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766D4E" w:rsidRDefault="00135DBC" w:rsidP="00CC65D9">
      <w:pPr>
        <w:pStyle w:val="Nagwek"/>
        <w:rPr>
          <w:color w:val="000000" w:themeColor="text1"/>
          <w:sz w:val="22"/>
          <w:szCs w:val="22"/>
        </w:rPr>
      </w:pPr>
      <w:r w:rsidRPr="00FA26F4">
        <w:rPr>
          <w:color w:val="FF0000"/>
          <w:sz w:val="22"/>
          <w:szCs w:val="22"/>
        </w:rPr>
        <w:t xml:space="preserve"> </w:t>
      </w:r>
    </w:p>
    <w:p w:rsidR="00135DBC" w:rsidRPr="00766D4E" w:rsidRDefault="00135DBC" w:rsidP="00F222A8">
      <w:pPr>
        <w:jc w:val="center"/>
        <w:rPr>
          <w:b/>
          <w:bCs/>
          <w:color w:val="000000" w:themeColor="text1"/>
          <w:sz w:val="22"/>
          <w:szCs w:val="22"/>
        </w:rPr>
      </w:pPr>
      <w:r w:rsidRPr="00766D4E">
        <w:rPr>
          <w:b/>
          <w:bCs/>
          <w:color w:val="000000" w:themeColor="text1"/>
          <w:sz w:val="22"/>
          <w:szCs w:val="22"/>
        </w:rPr>
        <w:t>Gmina Błażowa</w:t>
      </w:r>
    </w:p>
    <w:p w:rsidR="00135DBC" w:rsidRPr="00766D4E" w:rsidRDefault="00135DBC" w:rsidP="00F222A8">
      <w:pPr>
        <w:jc w:val="center"/>
        <w:rPr>
          <w:b/>
          <w:bCs/>
          <w:color w:val="000000" w:themeColor="text1"/>
          <w:sz w:val="22"/>
          <w:szCs w:val="22"/>
        </w:rPr>
      </w:pPr>
      <w:r w:rsidRPr="00766D4E">
        <w:rPr>
          <w:b/>
          <w:bCs/>
          <w:color w:val="000000" w:themeColor="text1"/>
          <w:sz w:val="22"/>
          <w:szCs w:val="22"/>
        </w:rPr>
        <w:t>Plac Jana Pawła II 1</w:t>
      </w:r>
    </w:p>
    <w:p w:rsidR="00135DBC" w:rsidRPr="00766D4E" w:rsidRDefault="00135DBC" w:rsidP="00F222A8">
      <w:pPr>
        <w:jc w:val="center"/>
        <w:rPr>
          <w:b/>
          <w:bCs/>
          <w:color w:val="000000" w:themeColor="text1"/>
          <w:sz w:val="22"/>
          <w:szCs w:val="22"/>
        </w:rPr>
      </w:pPr>
      <w:r w:rsidRPr="00766D4E">
        <w:rPr>
          <w:b/>
          <w:bCs/>
          <w:color w:val="000000" w:themeColor="text1"/>
          <w:sz w:val="22"/>
          <w:szCs w:val="22"/>
        </w:rPr>
        <w:t>36-030 Błażowa</w:t>
      </w:r>
    </w:p>
    <w:p w:rsidR="00135DBC" w:rsidRPr="00766D4E" w:rsidRDefault="00135DBC" w:rsidP="00F222A8">
      <w:pPr>
        <w:jc w:val="center"/>
        <w:rPr>
          <w:color w:val="000000" w:themeColor="text1"/>
          <w:sz w:val="22"/>
          <w:szCs w:val="22"/>
        </w:rPr>
      </w:pPr>
      <w:r w:rsidRPr="00766D4E">
        <w:rPr>
          <w:color w:val="000000" w:themeColor="text1"/>
          <w:sz w:val="22"/>
          <w:szCs w:val="22"/>
        </w:rPr>
        <w:t>tel. 172297119, fax. 172297077</w:t>
      </w:r>
    </w:p>
    <w:p w:rsidR="00135DBC" w:rsidRPr="00766D4E" w:rsidRDefault="0071235C" w:rsidP="00D120F7">
      <w:pPr>
        <w:jc w:val="center"/>
        <w:rPr>
          <w:color w:val="000000" w:themeColor="text1"/>
          <w:sz w:val="22"/>
          <w:szCs w:val="22"/>
        </w:rPr>
      </w:pPr>
      <w:hyperlink r:id="rId8" w:history="1">
        <w:r w:rsidR="003B3824" w:rsidRPr="00766D4E">
          <w:rPr>
            <w:rStyle w:val="Hipercze"/>
            <w:color w:val="000000" w:themeColor="text1"/>
            <w:sz w:val="22"/>
            <w:szCs w:val="22"/>
          </w:rPr>
          <w:t>www.blazowa.com.pl</w:t>
        </w:r>
      </w:hyperlink>
      <w:r w:rsidR="00135DBC" w:rsidRPr="00766D4E">
        <w:rPr>
          <w:color w:val="000000" w:themeColor="text1"/>
          <w:sz w:val="22"/>
          <w:szCs w:val="22"/>
        </w:rPr>
        <w:t xml:space="preserve"> </w:t>
      </w:r>
    </w:p>
    <w:p w:rsidR="00135DBC" w:rsidRPr="00766D4E" w:rsidRDefault="00135DBC" w:rsidP="00D120F7">
      <w:pPr>
        <w:rPr>
          <w:color w:val="000000" w:themeColor="text1"/>
          <w:sz w:val="22"/>
          <w:szCs w:val="22"/>
        </w:rPr>
      </w:pPr>
    </w:p>
    <w:p w:rsidR="00135DBC" w:rsidRPr="00766D4E" w:rsidRDefault="00135DBC" w:rsidP="00F222A8">
      <w:pPr>
        <w:jc w:val="center"/>
        <w:rPr>
          <w:color w:val="000000" w:themeColor="text1"/>
          <w:sz w:val="22"/>
          <w:szCs w:val="22"/>
        </w:rPr>
      </w:pPr>
    </w:p>
    <w:p w:rsidR="00135DBC" w:rsidRPr="00766D4E" w:rsidRDefault="00135DBC" w:rsidP="00304EDB">
      <w:pPr>
        <w:rPr>
          <w:color w:val="000000" w:themeColor="text1"/>
          <w:sz w:val="40"/>
          <w:szCs w:val="40"/>
        </w:rPr>
      </w:pPr>
    </w:p>
    <w:p w:rsidR="00135DBC" w:rsidRPr="00766D4E" w:rsidRDefault="00135DBC" w:rsidP="00A94D8E">
      <w:pPr>
        <w:spacing w:line="480" w:lineRule="auto"/>
        <w:jc w:val="center"/>
        <w:rPr>
          <w:b/>
          <w:bCs/>
          <w:color w:val="000000" w:themeColor="text1"/>
          <w:sz w:val="40"/>
          <w:szCs w:val="40"/>
        </w:rPr>
      </w:pPr>
      <w:r w:rsidRPr="00766D4E">
        <w:rPr>
          <w:b/>
          <w:bCs/>
          <w:color w:val="000000" w:themeColor="text1"/>
          <w:sz w:val="40"/>
          <w:szCs w:val="40"/>
        </w:rPr>
        <w:t>SPECYFIKACJA ISTOTNYCH WARUNKÓW ZAMÓWIENIA</w:t>
      </w:r>
    </w:p>
    <w:p w:rsidR="0058201E" w:rsidRPr="00766D4E" w:rsidRDefault="0058201E" w:rsidP="0058201E">
      <w:pPr>
        <w:jc w:val="center"/>
        <w:rPr>
          <w:color w:val="000000" w:themeColor="text1"/>
          <w:sz w:val="22"/>
          <w:szCs w:val="22"/>
        </w:rPr>
      </w:pPr>
    </w:p>
    <w:p w:rsidR="00A94D8E" w:rsidRPr="00766D4E" w:rsidRDefault="00135DBC" w:rsidP="0058201E">
      <w:pPr>
        <w:jc w:val="center"/>
        <w:rPr>
          <w:color w:val="000000" w:themeColor="text1"/>
          <w:sz w:val="22"/>
          <w:szCs w:val="22"/>
        </w:rPr>
      </w:pPr>
      <w:r w:rsidRPr="00766D4E">
        <w:rPr>
          <w:color w:val="000000" w:themeColor="text1"/>
          <w:sz w:val="22"/>
          <w:szCs w:val="22"/>
        </w:rPr>
        <w:t>dla postępowania</w:t>
      </w:r>
      <w:r w:rsidRPr="00766D4E">
        <w:rPr>
          <w:i/>
          <w:iCs/>
          <w:color w:val="000000" w:themeColor="text1"/>
          <w:sz w:val="22"/>
          <w:szCs w:val="22"/>
        </w:rPr>
        <w:t xml:space="preserve"> </w:t>
      </w:r>
      <w:r w:rsidRPr="00766D4E">
        <w:rPr>
          <w:color w:val="000000" w:themeColor="text1"/>
          <w:sz w:val="22"/>
          <w:szCs w:val="22"/>
        </w:rPr>
        <w:t>w trybie</w:t>
      </w:r>
    </w:p>
    <w:p w:rsidR="00135DBC" w:rsidRPr="00766D4E" w:rsidRDefault="00135DBC" w:rsidP="0058201E">
      <w:pPr>
        <w:jc w:val="center"/>
        <w:rPr>
          <w:bCs/>
          <w:color w:val="000000" w:themeColor="text1"/>
          <w:sz w:val="22"/>
          <w:szCs w:val="22"/>
        </w:rPr>
      </w:pPr>
      <w:r w:rsidRPr="00766D4E">
        <w:rPr>
          <w:bCs/>
          <w:color w:val="000000" w:themeColor="text1"/>
          <w:sz w:val="22"/>
          <w:szCs w:val="22"/>
        </w:rPr>
        <w:t>PRZETARGU NIEOGRANICZONEGO</w:t>
      </w:r>
    </w:p>
    <w:p w:rsidR="00916F5C" w:rsidRPr="00766D4E" w:rsidRDefault="007C5A8A" w:rsidP="0058201E">
      <w:pPr>
        <w:jc w:val="center"/>
        <w:rPr>
          <w:bCs/>
          <w:color w:val="000000" w:themeColor="text1"/>
          <w:sz w:val="22"/>
          <w:szCs w:val="22"/>
        </w:rPr>
      </w:pPr>
      <w:r w:rsidRPr="00766D4E">
        <w:rPr>
          <w:bCs/>
          <w:color w:val="000000" w:themeColor="text1"/>
          <w:sz w:val="22"/>
          <w:szCs w:val="22"/>
        </w:rPr>
        <w:t xml:space="preserve">na </w:t>
      </w:r>
      <w:r w:rsidR="002041D0" w:rsidRPr="00766D4E">
        <w:rPr>
          <w:bCs/>
          <w:color w:val="000000" w:themeColor="text1"/>
          <w:sz w:val="22"/>
          <w:szCs w:val="22"/>
        </w:rPr>
        <w:t>usługi</w:t>
      </w:r>
    </w:p>
    <w:p w:rsidR="00135DBC" w:rsidRPr="00766D4E" w:rsidRDefault="00FA26F4" w:rsidP="008A257F">
      <w:pPr>
        <w:jc w:val="center"/>
        <w:rPr>
          <w:b/>
          <w:color w:val="000000" w:themeColor="text1"/>
        </w:rPr>
      </w:pPr>
      <w:r w:rsidRPr="00766D4E">
        <w:rPr>
          <w:b/>
          <w:color w:val="000000" w:themeColor="text1"/>
          <w:sz w:val="22"/>
        </w:rPr>
        <w:t>„Podnoszenie kompetencji nauczycieli przyrodnicze typ 2” oraz „Podnoszenie kompetencji nauczycieli TI</w:t>
      </w:r>
      <w:r w:rsidR="00377AF9">
        <w:rPr>
          <w:b/>
          <w:color w:val="000000" w:themeColor="text1"/>
          <w:sz w:val="22"/>
        </w:rPr>
        <w:t>K typ 3” w ramach projektu pt. „</w:t>
      </w:r>
      <w:r w:rsidRPr="00377AF9">
        <w:rPr>
          <w:b/>
          <w:i/>
          <w:color w:val="000000" w:themeColor="text1"/>
          <w:sz w:val="22"/>
        </w:rPr>
        <w:t>Poprawa jakoś</w:t>
      </w:r>
      <w:r w:rsidR="00377AF9" w:rsidRPr="00377AF9">
        <w:rPr>
          <w:b/>
          <w:i/>
          <w:color w:val="000000" w:themeColor="text1"/>
          <w:sz w:val="22"/>
        </w:rPr>
        <w:t>ci kształcenia w Gminie Błażowa</w:t>
      </w:r>
      <w:r w:rsidR="00377AF9">
        <w:rPr>
          <w:b/>
          <w:color w:val="000000" w:themeColor="text1"/>
          <w:sz w:val="22"/>
        </w:rPr>
        <w:t>”</w:t>
      </w:r>
    </w:p>
    <w:p w:rsidR="00135DBC" w:rsidRPr="00766D4E" w:rsidRDefault="00135DBC" w:rsidP="00A50ABD">
      <w:pPr>
        <w:rPr>
          <w:color w:val="000000" w:themeColor="text1"/>
          <w:sz w:val="22"/>
          <w:szCs w:val="22"/>
        </w:rPr>
      </w:pPr>
    </w:p>
    <w:p w:rsidR="00A94D8E" w:rsidRPr="00766D4E" w:rsidRDefault="00A94D8E" w:rsidP="00A50ABD">
      <w:pPr>
        <w:rPr>
          <w:color w:val="000000" w:themeColor="text1"/>
          <w:sz w:val="22"/>
          <w:szCs w:val="22"/>
        </w:rPr>
      </w:pPr>
      <w:bookmarkStart w:id="0" w:name="_GoBack"/>
      <w:bookmarkEnd w:id="0"/>
    </w:p>
    <w:p w:rsidR="00A94D8E" w:rsidRPr="00766D4E" w:rsidRDefault="00A94D8E" w:rsidP="00A50ABD">
      <w:pPr>
        <w:rPr>
          <w:color w:val="000000" w:themeColor="text1"/>
          <w:sz w:val="22"/>
          <w:szCs w:val="22"/>
        </w:rPr>
      </w:pPr>
    </w:p>
    <w:p w:rsidR="00A627A5" w:rsidRPr="00766D4E" w:rsidRDefault="00A627A5" w:rsidP="00A50ABD">
      <w:pPr>
        <w:rPr>
          <w:color w:val="000000" w:themeColor="text1"/>
          <w:sz w:val="22"/>
          <w:szCs w:val="22"/>
        </w:rPr>
      </w:pPr>
    </w:p>
    <w:p w:rsidR="00135DBC" w:rsidRPr="00766D4E" w:rsidRDefault="00135DBC" w:rsidP="00A50ABD">
      <w:pPr>
        <w:tabs>
          <w:tab w:val="left" w:pos="5877"/>
        </w:tabs>
        <w:rPr>
          <w:color w:val="000000" w:themeColor="text1"/>
          <w:sz w:val="22"/>
          <w:szCs w:val="22"/>
        </w:rPr>
      </w:pPr>
    </w:p>
    <w:p w:rsidR="00135DBC" w:rsidRPr="00766D4E" w:rsidRDefault="00135DBC" w:rsidP="00B50D15">
      <w:pPr>
        <w:spacing w:line="276" w:lineRule="auto"/>
        <w:ind w:left="6237"/>
        <w:jc w:val="center"/>
        <w:rPr>
          <w:color w:val="000000" w:themeColor="text1"/>
          <w:sz w:val="22"/>
          <w:szCs w:val="22"/>
        </w:rPr>
      </w:pPr>
      <w:r w:rsidRPr="00766D4E">
        <w:rPr>
          <w:color w:val="000000" w:themeColor="text1"/>
          <w:sz w:val="22"/>
          <w:szCs w:val="22"/>
        </w:rPr>
        <w:t>Zatwierdzam</w:t>
      </w:r>
    </w:p>
    <w:p w:rsidR="00C90BFF" w:rsidRPr="00EE0857" w:rsidRDefault="00C90BFF" w:rsidP="00B50D15">
      <w:pPr>
        <w:spacing w:line="276" w:lineRule="auto"/>
        <w:ind w:left="6237"/>
        <w:jc w:val="center"/>
        <w:rPr>
          <w:color w:val="000000" w:themeColor="text1"/>
          <w:sz w:val="22"/>
          <w:szCs w:val="22"/>
        </w:rPr>
      </w:pPr>
    </w:p>
    <w:p w:rsidR="00C90BFF" w:rsidRPr="00EE0857" w:rsidRDefault="00C4680E" w:rsidP="00B50D15">
      <w:pPr>
        <w:spacing w:line="276" w:lineRule="auto"/>
        <w:ind w:left="6237"/>
        <w:jc w:val="center"/>
        <w:rPr>
          <w:b/>
          <w:color w:val="000000" w:themeColor="text1"/>
          <w:sz w:val="22"/>
          <w:szCs w:val="22"/>
        </w:rPr>
      </w:pPr>
      <w:r w:rsidRPr="00EE0857">
        <w:rPr>
          <w:b/>
          <w:color w:val="000000" w:themeColor="text1"/>
          <w:sz w:val="22"/>
          <w:szCs w:val="22"/>
        </w:rPr>
        <w:t xml:space="preserve"> </w:t>
      </w:r>
      <w:r w:rsidR="00D572FA" w:rsidRPr="00EE0857">
        <w:rPr>
          <w:b/>
          <w:color w:val="000000" w:themeColor="text1"/>
          <w:sz w:val="22"/>
          <w:szCs w:val="22"/>
        </w:rPr>
        <w:t>BURMISTRZ BŁAŻOWEJ</w:t>
      </w:r>
      <w:r w:rsidR="00F92FF8" w:rsidRPr="00EE0857">
        <w:rPr>
          <w:b/>
          <w:color w:val="000000" w:themeColor="text1"/>
          <w:sz w:val="22"/>
          <w:szCs w:val="22"/>
        </w:rPr>
        <w:t xml:space="preserve"> </w:t>
      </w:r>
    </w:p>
    <w:p w:rsidR="00C90BFF" w:rsidRPr="00EE0857" w:rsidRDefault="00C90BFF" w:rsidP="00B50D15">
      <w:pPr>
        <w:spacing w:line="276" w:lineRule="auto"/>
        <w:ind w:left="6237"/>
        <w:jc w:val="center"/>
        <w:rPr>
          <w:b/>
          <w:color w:val="000000" w:themeColor="text1"/>
          <w:sz w:val="22"/>
          <w:szCs w:val="22"/>
        </w:rPr>
      </w:pPr>
    </w:p>
    <w:p w:rsidR="00393EDD" w:rsidRPr="00EE0857" w:rsidRDefault="00C4680E" w:rsidP="00B50D15">
      <w:pPr>
        <w:spacing w:line="276" w:lineRule="auto"/>
        <w:ind w:left="6237"/>
        <w:jc w:val="center"/>
        <w:rPr>
          <w:b/>
          <w:i/>
          <w:color w:val="000000" w:themeColor="text1"/>
          <w:sz w:val="22"/>
          <w:szCs w:val="22"/>
        </w:rPr>
      </w:pPr>
      <w:r w:rsidRPr="00EE0857">
        <w:rPr>
          <w:b/>
          <w:i/>
          <w:color w:val="000000" w:themeColor="text1"/>
          <w:sz w:val="22"/>
          <w:szCs w:val="22"/>
        </w:rPr>
        <w:t xml:space="preserve"> </w:t>
      </w:r>
      <w:r w:rsidR="00F92FF8" w:rsidRPr="00EE0857">
        <w:rPr>
          <w:b/>
          <w:i/>
          <w:color w:val="000000" w:themeColor="text1"/>
          <w:sz w:val="22"/>
          <w:szCs w:val="22"/>
        </w:rPr>
        <w:t xml:space="preserve"> </w:t>
      </w:r>
      <w:r w:rsidR="00D572FA" w:rsidRPr="00EE0857">
        <w:rPr>
          <w:b/>
          <w:i/>
          <w:color w:val="000000" w:themeColor="text1"/>
          <w:sz w:val="22"/>
          <w:szCs w:val="22"/>
        </w:rPr>
        <w:t>Jerzy Kocój</w:t>
      </w:r>
    </w:p>
    <w:p w:rsidR="00271FAA" w:rsidRPr="00644370" w:rsidRDefault="00271FAA" w:rsidP="00B50D15">
      <w:pPr>
        <w:spacing w:line="276" w:lineRule="auto"/>
        <w:ind w:left="6237"/>
        <w:jc w:val="center"/>
        <w:rPr>
          <w:color w:val="000000" w:themeColor="text1"/>
          <w:sz w:val="22"/>
          <w:szCs w:val="22"/>
        </w:rPr>
      </w:pPr>
    </w:p>
    <w:p w:rsidR="00135DBC" w:rsidRPr="00766D4E" w:rsidRDefault="00135DBC" w:rsidP="00B50D15">
      <w:pPr>
        <w:spacing w:line="276" w:lineRule="auto"/>
        <w:ind w:left="6237"/>
        <w:jc w:val="center"/>
        <w:rPr>
          <w:color w:val="000000" w:themeColor="text1"/>
          <w:sz w:val="22"/>
          <w:szCs w:val="22"/>
        </w:rPr>
      </w:pPr>
      <w:r w:rsidRPr="00644370">
        <w:rPr>
          <w:color w:val="000000" w:themeColor="text1"/>
          <w:sz w:val="22"/>
          <w:szCs w:val="22"/>
        </w:rPr>
        <w:t>Błażowa, dnia 201</w:t>
      </w:r>
      <w:r w:rsidR="002041D0" w:rsidRPr="00644370">
        <w:rPr>
          <w:color w:val="000000" w:themeColor="text1"/>
          <w:sz w:val="22"/>
          <w:szCs w:val="22"/>
        </w:rPr>
        <w:t>9</w:t>
      </w:r>
      <w:r w:rsidRPr="00644370">
        <w:rPr>
          <w:color w:val="000000" w:themeColor="text1"/>
          <w:sz w:val="22"/>
          <w:szCs w:val="22"/>
        </w:rPr>
        <w:t>-</w:t>
      </w:r>
      <w:r w:rsidR="002041D0" w:rsidRPr="00644370">
        <w:rPr>
          <w:color w:val="000000" w:themeColor="text1"/>
          <w:sz w:val="22"/>
          <w:szCs w:val="22"/>
        </w:rPr>
        <w:t>01</w:t>
      </w:r>
      <w:r w:rsidRPr="00644370">
        <w:rPr>
          <w:color w:val="000000" w:themeColor="text1"/>
          <w:sz w:val="22"/>
          <w:szCs w:val="22"/>
        </w:rPr>
        <w:t>-</w:t>
      </w:r>
      <w:r w:rsidR="00A33251" w:rsidRPr="00644370">
        <w:rPr>
          <w:color w:val="000000" w:themeColor="text1"/>
          <w:sz w:val="22"/>
          <w:szCs w:val="22"/>
        </w:rPr>
        <w:t>30</w:t>
      </w:r>
    </w:p>
    <w:p w:rsidR="00135DBC" w:rsidRPr="00766D4E" w:rsidRDefault="00135DBC" w:rsidP="00A50ABD">
      <w:pPr>
        <w:tabs>
          <w:tab w:val="left" w:pos="5877"/>
        </w:tabs>
        <w:rPr>
          <w:color w:val="000000" w:themeColor="text1"/>
          <w:sz w:val="22"/>
          <w:szCs w:val="22"/>
        </w:rPr>
      </w:pPr>
    </w:p>
    <w:p w:rsidR="00135DBC" w:rsidRPr="00766D4E" w:rsidRDefault="00135DBC" w:rsidP="00A50ABD">
      <w:pPr>
        <w:tabs>
          <w:tab w:val="left" w:pos="5877"/>
        </w:tabs>
        <w:rPr>
          <w:color w:val="000000" w:themeColor="text1"/>
          <w:sz w:val="22"/>
          <w:szCs w:val="22"/>
        </w:rPr>
      </w:pPr>
    </w:p>
    <w:p w:rsidR="00135DBC" w:rsidRPr="00766D4E" w:rsidRDefault="00135DBC" w:rsidP="00A50ABD">
      <w:pPr>
        <w:tabs>
          <w:tab w:val="left" w:pos="5877"/>
        </w:tabs>
        <w:rPr>
          <w:color w:val="000000" w:themeColor="text1"/>
          <w:sz w:val="22"/>
          <w:szCs w:val="22"/>
        </w:rPr>
      </w:pPr>
    </w:p>
    <w:p w:rsidR="00135DBC" w:rsidRPr="00766D4E" w:rsidRDefault="00135DBC" w:rsidP="00304EDB">
      <w:pPr>
        <w:pStyle w:val="Nagwek1"/>
      </w:pPr>
      <w:r w:rsidRPr="00766D4E">
        <w:br w:type="page"/>
      </w:r>
      <w:r w:rsidRPr="00766D4E">
        <w:lastRenderedPageBreak/>
        <w:t>Nazwa oraz adres Zamawiającego</w:t>
      </w:r>
    </w:p>
    <w:p w:rsidR="00135DBC" w:rsidRPr="00766D4E" w:rsidRDefault="00135DBC" w:rsidP="004C3C9E">
      <w:pPr>
        <w:spacing w:line="276" w:lineRule="auto"/>
        <w:rPr>
          <w:color w:val="000000" w:themeColor="text1"/>
          <w:sz w:val="22"/>
          <w:szCs w:val="22"/>
        </w:rPr>
      </w:pPr>
      <w:r w:rsidRPr="00766D4E">
        <w:rPr>
          <w:color w:val="000000" w:themeColor="text1"/>
          <w:sz w:val="22"/>
          <w:szCs w:val="22"/>
        </w:rPr>
        <w:t>Gmina Błażowa</w:t>
      </w:r>
      <w:r w:rsidR="00304EDB" w:rsidRPr="00766D4E">
        <w:rPr>
          <w:color w:val="000000" w:themeColor="text1"/>
          <w:sz w:val="22"/>
          <w:szCs w:val="22"/>
        </w:rPr>
        <w:t xml:space="preserve">, </w:t>
      </w:r>
      <w:r w:rsidRPr="00766D4E">
        <w:rPr>
          <w:color w:val="000000" w:themeColor="text1"/>
          <w:sz w:val="22"/>
          <w:szCs w:val="22"/>
        </w:rPr>
        <w:t>Plac Jana Pawła II 1, 36-030 Błażowa</w:t>
      </w:r>
    </w:p>
    <w:p w:rsidR="00304EDB" w:rsidRPr="00766D4E" w:rsidRDefault="00304EDB" w:rsidP="00304EDB">
      <w:pPr>
        <w:spacing w:line="276" w:lineRule="auto"/>
        <w:rPr>
          <w:color w:val="000000" w:themeColor="text1"/>
          <w:sz w:val="22"/>
          <w:szCs w:val="22"/>
        </w:rPr>
      </w:pPr>
      <w:r w:rsidRPr="00766D4E">
        <w:rPr>
          <w:color w:val="000000" w:themeColor="text1"/>
          <w:sz w:val="22"/>
          <w:szCs w:val="22"/>
        </w:rPr>
        <w:t>Numer telefonu: 172297119, Numer faksu: 172297077</w:t>
      </w:r>
    </w:p>
    <w:p w:rsidR="00304EDB" w:rsidRPr="00766D4E" w:rsidRDefault="00304EDB" w:rsidP="0052588F">
      <w:pPr>
        <w:tabs>
          <w:tab w:val="left" w:pos="5985"/>
        </w:tabs>
        <w:spacing w:line="276" w:lineRule="auto"/>
        <w:rPr>
          <w:color w:val="000000" w:themeColor="text1"/>
          <w:sz w:val="22"/>
          <w:szCs w:val="22"/>
        </w:rPr>
      </w:pPr>
      <w:r w:rsidRPr="00766D4E">
        <w:rPr>
          <w:color w:val="000000" w:themeColor="text1"/>
          <w:sz w:val="22"/>
          <w:szCs w:val="22"/>
        </w:rPr>
        <w:t xml:space="preserve">Adres strony internetowej: </w:t>
      </w:r>
      <w:hyperlink r:id="rId9" w:history="1">
        <w:r w:rsidRPr="00766D4E">
          <w:rPr>
            <w:rStyle w:val="Hipercze"/>
            <w:color w:val="000000" w:themeColor="text1"/>
            <w:sz w:val="22"/>
            <w:szCs w:val="22"/>
          </w:rPr>
          <w:t>www.blazowa.com.pl</w:t>
        </w:r>
      </w:hyperlink>
      <w:r w:rsidRPr="00766D4E">
        <w:rPr>
          <w:color w:val="000000" w:themeColor="text1"/>
          <w:sz w:val="22"/>
          <w:szCs w:val="22"/>
        </w:rPr>
        <w:t xml:space="preserve"> </w:t>
      </w:r>
      <w:r w:rsidR="0052588F" w:rsidRPr="00766D4E">
        <w:rPr>
          <w:color w:val="000000" w:themeColor="text1"/>
          <w:sz w:val="22"/>
          <w:szCs w:val="22"/>
        </w:rPr>
        <w:tab/>
      </w:r>
    </w:p>
    <w:p w:rsidR="00304EDB" w:rsidRPr="00766D4E" w:rsidRDefault="00304EDB" w:rsidP="00304EDB">
      <w:pPr>
        <w:spacing w:line="276" w:lineRule="auto"/>
        <w:rPr>
          <w:rStyle w:val="Hipercze"/>
          <w:color w:val="000000" w:themeColor="text1"/>
          <w:sz w:val="22"/>
          <w:szCs w:val="22"/>
        </w:rPr>
      </w:pPr>
      <w:r w:rsidRPr="00766D4E">
        <w:rPr>
          <w:color w:val="000000" w:themeColor="text1"/>
          <w:sz w:val="22"/>
          <w:szCs w:val="22"/>
        </w:rPr>
        <w:t xml:space="preserve">Adres poczty elektronicznej: </w:t>
      </w:r>
      <w:hyperlink r:id="rId10" w:history="1">
        <w:r w:rsidR="00A10CFB" w:rsidRPr="00766D4E">
          <w:rPr>
            <w:rStyle w:val="Hipercze"/>
            <w:color w:val="000000" w:themeColor="text1"/>
            <w:sz w:val="22"/>
            <w:szCs w:val="22"/>
          </w:rPr>
          <w:t>gmina@blazowa.com.pl</w:t>
        </w:r>
      </w:hyperlink>
      <w:r w:rsidR="00A10CFB" w:rsidRPr="00766D4E">
        <w:rPr>
          <w:rStyle w:val="Hipercze"/>
          <w:color w:val="000000" w:themeColor="text1"/>
          <w:sz w:val="22"/>
          <w:szCs w:val="22"/>
        </w:rPr>
        <w:t xml:space="preserve"> </w:t>
      </w:r>
    </w:p>
    <w:p w:rsidR="00304EDB" w:rsidRPr="00766D4E" w:rsidRDefault="00304EDB" w:rsidP="00304EDB">
      <w:pPr>
        <w:spacing w:line="276" w:lineRule="auto"/>
        <w:rPr>
          <w:color w:val="000000" w:themeColor="text1"/>
          <w:sz w:val="22"/>
          <w:szCs w:val="22"/>
        </w:rPr>
      </w:pPr>
      <w:r w:rsidRPr="00766D4E">
        <w:rPr>
          <w:color w:val="000000" w:themeColor="text1"/>
          <w:sz w:val="22"/>
          <w:szCs w:val="22"/>
        </w:rPr>
        <w:t xml:space="preserve">Godziny urzędowania Urzędu Miejskiego w Błażowej: </w:t>
      </w:r>
    </w:p>
    <w:p w:rsidR="00C02D33" w:rsidRPr="00766D4E" w:rsidRDefault="00304EDB" w:rsidP="00304EDB">
      <w:pPr>
        <w:spacing w:line="276" w:lineRule="auto"/>
        <w:rPr>
          <w:color w:val="000000" w:themeColor="text1"/>
          <w:sz w:val="22"/>
          <w:szCs w:val="22"/>
        </w:rPr>
      </w:pPr>
      <w:r w:rsidRPr="00766D4E">
        <w:rPr>
          <w:color w:val="000000" w:themeColor="text1"/>
          <w:sz w:val="22"/>
          <w:szCs w:val="22"/>
        </w:rPr>
        <w:t>poniedziałek 7:30 – 16:00</w:t>
      </w:r>
      <w:r w:rsidRPr="00766D4E">
        <w:rPr>
          <w:rStyle w:val="Hipercze"/>
          <w:color w:val="000000" w:themeColor="text1"/>
          <w:sz w:val="22"/>
          <w:szCs w:val="22"/>
          <w:u w:val="none"/>
        </w:rPr>
        <w:t xml:space="preserve">, </w:t>
      </w:r>
      <w:r w:rsidRPr="00766D4E">
        <w:rPr>
          <w:color w:val="000000" w:themeColor="text1"/>
          <w:sz w:val="22"/>
          <w:szCs w:val="22"/>
        </w:rPr>
        <w:t>wtorek 7:30 – 15:30, piątek 7:30 – 15:00.</w:t>
      </w:r>
    </w:p>
    <w:p w:rsidR="00DB5894" w:rsidRPr="00766D4E" w:rsidRDefault="00DB5894" w:rsidP="009737A4">
      <w:pPr>
        <w:spacing w:line="276" w:lineRule="auto"/>
        <w:rPr>
          <w:color w:val="000000" w:themeColor="text1"/>
          <w:sz w:val="22"/>
          <w:szCs w:val="22"/>
        </w:rPr>
      </w:pPr>
    </w:p>
    <w:p w:rsidR="00DB5894" w:rsidRPr="00766D4E" w:rsidRDefault="00DB5894" w:rsidP="00DB5894">
      <w:pPr>
        <w:spacing w:line="276" w:lineRule="auto"/>
        <w:rPr>
          <w:b/>
          <w:color w:val="000000" w:themeColor="text1"/>
          <w:sz w:val="22"/>
          <w:szCs w:val="22"/>
        </w:rPr>
      </w:pPr>
      <w:r w:rsidRPr="00766D4E">
        <w:rPr>
          <w:b/>
          <w:color w:val="000000" w:themeColor="text1"/>
          <w:sz w:val="22"/>
          <w:szCs w:val="22"/>
        </w:rPr>
        <w:t>Definicje:</w:t>
      </w:r>
    </w:p>
    <w:p w:rsidR="00DB5894" w:rsidRPr="00766D4E" w:rsidRDefault="005C1BA5" w:rsidP="00DB5894">
      <w:pPr>
        <w:spacing w:line="276" w:lineRule="auto"/>
        <w:rPr>
          <w:color w:val="000000" w:themeColor="text1"/>
          <w:sz w:val="22"/>
          <w:szCs w:val="22"/>
        </w:rPr>
      </w:pPr>
      <w:r w:rsidRPr="00766D4E">
        <w:rPr>
          <w:color w:val="000000" w:themeColor="text1"/>
          <w:sz w:val="22"/>
          <w:szCs w:val="22"/>
        </w:rPr>
        <w:t xml:space="preserve">Użyte w </w:t>
      </w:r>
      <w:r w:rsidR="00DB5894" w:rsidRPr="00766D4E">
        <w:rPr>
          <w:color w:val="000000" w:themeColor="text1"/>
          <w:sz w:val="22"/>
          <w:szCs w:val="22"/>
        </w:rPr>
        <w:t>niniejszej SIWZ</w:t>
      </w:r>
      <w:r w:rsidRPr="00766D4E">
        <w:rPr>
          <w:color w:val="000000" w:themeColor="text1"/>
          <w:sz w:val="22"/>
          <w:szCs w:val="22"/>
        </w:rPr>
        <w:t xml:space="preserve"> (oraz załącznikach)</w:t>
      </w:r>
      <w:r w:rsidR="00DB5894" w:rsidRPr="00766D4E">
        <w:rPr>
          <w:color w:val="000000" w:themeColor="text1"/>
          <w:sz w:val="22"/>
          <w:szCs w:val="22"/>
        </w:rPr>
        <w:t xml:space="preserve"> </w:t>
      </w:r>
      <w:r w:rsidRPr="00766D4E">
        <w:rPr>
          <w:color w:val="000000" w:themeColor="text1"/>
          <w:sz w:val="22"/>
          <w:szCs w:val="22"/>
        </w:rPr>
        <w:t>terminy mają następujące znaczenie</w:t>
      </w:r>
      <w:r w:rsidR="00DB5894" w:rsidRPr="00766D4E">
        <w:rPr>
          <w:color w:val="000000" w:themeColor="text1"/>
          <w:sz w:val="22"/>
          <w:szCs w:val="22"/>
        </w:rPr>
        <w:t>:</w:t>
      </w:r>
    </w:p>
    <w:p w:rsidR="00DB5894" w:rsidRPr="00766D4E" w:rsidRDefault="00DB5894" w:rsidP="005823FB">
      <w:pPr>
        <w:numPr>
          <w:ilvl w:val="0"/>
          <w:numId w:val="42"/>
        </w:numPr>
        <w:spacing w:line="276" w:lineRule="auto"/>
        <w:rPr>
          <w:color w:val="000000" w:themeColor="text1"/>
          <w:sz w:val="22"/>
          <w:szCs w:val="22"/>
        </w:rPr>
      </w:pPr>
      <w:r w:rsidRPr="00766D4E">
        <w:rPr>
          <w:b/>
          <w:color w:val="000000" w:themeColor="text1"/>
          <w:sz w:val="22"/>
          <w:szCs w:val="22"/>
        </w:rPr>
        <w:t>SIWZ</w:t>
      </w:r>
      <w:r w:rsidRPr="00766D4E">
        <w:rPr>
          <w:color w:val="000000" w:themeColor="text1"/>
          <w:sz w:val="22"/>
          <w:szCs w:val="22"/>
        </w:rPr>
        <w:t xml:space="preserve"> – </w:t>
      </w:r>
      <w:r w:rsidR="005C1BA5" w:rsidRPr="00766D4E">
        <w:rPr>
          <w:color w:val="000000" w:themeColor="text1"/>
          <w:sz w:val="22"/>
          <w:szCs w:val="22"/>
        </w:rPr>
        <w:t xml:space="preserve">niniejsza </w:t>
      </w:r>
      <w:r w:rsidRPr="00766D4E">
        <w:rPr>
          <w:color w:val="000000" w:themeColor="text1"/>
          <w:sz w:val="22"/>
          <w:szCs w:val="22"/>
        </w:rPr>
        <w:t>Specyfikacj</w:t>
      </w:r>
      <w:r w:rsidR="00D267FD" w:rsidRPr="00766D4E">
        <w:rPr>
          <w:color w:val="000000" w:themeColor="text1"/>
          <w:sz w:val="22"/>
          <w:szCs w:val="22"/>
        </w:rPr>
        <w:t>a Istotnych Warunków Zamówienia,</w:t>
      </w:r>
    </w:p>
    <w:p w:rsidR="00DB5894" w:rsidRPr="00766D4E" w:rsidRDefault="00DB5894" w:rsidP="005823FB">
      <w:pPr>
        <w:numPr>
          <w:ilvl w:val="0"/>
          <w:numId w:val="42"/>
        </w:numPr>
        <w:spacing w:line="276" w:lineRule="auto"/>
        <w:rPr>
          <w:color w:val="000000" w:themeColor="text1"/>
          <w:sz w:val="22"/>
          <w:szCs w:val="22"/>
        </w:rPr>
      </w:pPr>
      <w:r w:rsidRPr="00766D4E">
        <w:rPr>
          <w:b/>
          <w:color w:val="000000" w:themeColor="text1"/>
          <w:sz w:val="22"/>
          <w:szCs w:val="22"/>
        </w:rPr>
        <w:t>ustawa Pzp</w:t>
      </w:r>
      <w:r w:rsidRPr="00766D4E">
        <w:rPr>
          <w:color w:val="000000" w:themeColor="text1"/>
          <w:sz w:val="22"/>
          <w:szCs w:val="22"/>
        </w:rPr>
        <w:t xml:space="preserve"> – ustawa z dnia 29 stycznia 2004 r. Prawo zamówień publicznych (Dz. U. z 201</w:t>
      </w:r>
      <w:r w:rsidR="007A2589" w:rsidRPr="00766D4E">
        <w:rPr>
          <w:color w:val="000000" w:themeColor="text1"/>
          <w:sz w:val="22"/>
          <w:szCs w:val="22"/>
        </w:rPr>
        <w:t>8</w:t>
      </w:r>
      <w:r w:rsidRPr="00766D4E">
        <w:rPr>
          <w:color w:val="000000" w:themeColor="text1"/>
          <w:sz w:val="22"/>
          <w:szCs w:val="22"/>
        </w:rPr>
        <w:t xml:space="preserve"> r. poz. </w:t>
      </w:r>
      <w:r w:rsidR="007A2589" w:rsidRPr="00766D4E">
        <w:rPr>
          <w:color w:val="000000" w:themeColor="text1"/>
          <w:sz w:val="22"/>
          <w:szCs w:val="22"/>
        </w:rPr>
        <w:t>1986</w:t>
      </w:r>
      <w:r w:rsidR="00DF506F" w:rsidRPr="00766D4E">
        <w:rPr>
          <w:color w:val="000000" w:themeColor="text1"/>
          <w:sz w:val="22"/>
          <w:szCs w:val="22"/>
        </w:rPr>
        <w:t xml:space="preserve"> ze zm.</w:t>
      </w:r>
      <w:r w:rsidR="00D267FD" w:rsidRPr="00766D4E">
        <w:rPr>
          <w:color w:val="000000" w:themeColor="text1"/>
          <w:sz w:val="22"/>
          <w:szCs w:val="22"/>
        </w:rPr>
        <w:t>),</w:t>
      </w:r>
    </w:p>
    <w:p w:rsidR="00BE1991" w:rsidRDefault="00BE1991" w:rsidP="005823FB">
      <w:pPr>
        <w:numPr>
          <w:ilvl w:val="0"/>
          <w:numId w:val="42"/>
        </w:numPr>
        <w:spacing w:line="276" w:lineRule="auto"/>
        <w:rPr>
          <w:color w:val="000000" w:themeColor="text1"/>
          <w:sz w:val="22"/>
          <w:szCs w:val="22"/>
        </w:rPr>
      </w:pPr>
      <w:r w:rsidRPr="00766D4E">
        <w:rPr>
          <w:b/>
          <w:color w:val="000000" w:themeColor="text1"/>
          <w:sz w:val="22"/>
          <w:szCs w:val="22"/>
        </w:rPr>
        <w:t xml:space="preserve">dokumentacja projektowa </w:t>
      </w:r>
      <w:r w:rsidRPr="00766D4E">
        <w:rPr>
          <w:color w:val="000000" w:themeColor="text1"/>
          <w:sz w:val="22"/>
          <w:szCs w:val="22"/>
        </w:rPr>
        <w:t>– załączniki do SIWZ szczegółowo opisujące przedmiot zamówienia</w:t>
      </w:r>
      <w:r w:rsidR="00D267FD" w:rsidRPr="00766D4E">
        <w:rPr>
          <w:color w:val="000000" w:themeColor="text1"/>
          <w:sz w:val="22"/>
          <w:szCs w:val="22"/>
        </w:rPr>
        <w:t>.</w:t>
      </w:r>
    </w:p>
    <w:p w:rsidR="005C2B32" w:rsidRPr="00766D4E" w:rsidRDefault="005C2B32" w:rsidP="005823FB">
      <w:pPr>
        <w:numPr>
          <w:ilvl w:val="0"/>
          <w:numId w:val="42"/>
        </w:numPr>
        <w:spacing w:line="276" w:lineRule="auto"/>
        <w:rPr>
          <w:color w:val="000000" w:themeColor="text1"/>
          <w:sz w:val="22"/>
          <w:szCs w:val="22"/>
        </w:rPr>
      </w:pPr>
      <w:r>
        <w:rPr>
          <w:b/>
          <w:color w:val="000000" w:themeColor="text1"/>
          <w:sz w:val="22"/>
          <w:szCs w:val="22"/>
        </w:rPr>
        <w:t xml:space="preserve">TIK </w:t>
      </w:r>
      <w:r>
        <w:rPr>
          <w:color w:val="000000" w:themeColor="text1"/>
          <w:sz w:val="22"/>
          <w:szCs w:val="22"/>
        </w:rPr>
        <w:t>– Technologia Informacyjno-Komunikacyjna.</w:t>
      </w:r>
    </w:p>
    <w:p w:rsidR="00135DBC" w:rsidRPr="00766D4E" w:rsidRDefault="00135DBC" w:rsidP="00304EDB">
      <w:pPr>
        <w:pStyle w:val="Nagwek1"/>
      </w:pPr>
      <w:r w:rsidRPr="00766D4E">
        <w:t>Tryb</w:t>
      </w:r>
      <w:r w:rsidRPr="00766D4E">
        <w:rPr>
          <w:lang w:val="en-US"/>
        </w:rPr>
        <w:t xml:space="preserve"> </w:t>
      </w:r>
      <w:r w:rsidRPr="00766D4E">
        <w:t>udzielenia</w:t>
      </w:r>
      <w:r w:rsidRPr="00766D4E">
        <w:rPr>
          <w:lang w:val="en-US"/>
        </w:rPr>
        <w:t xml:space="preserve"> </w:t>
      </w:r>
      <w:r w:rsidRPr="00766D4E">
        <w:t>zamówienia</w:t>
      </w:r>
    </w:p>
    <w:p w:rsidR="00135DBC" w:rsidRPr="00766D4E"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766D4E">
        <w:rPr>
          <w:color w:val="000000" w:themeColor="text1"/>
          <w:sz w:val="22"/>
          <w:szCs w:val="22"/>
        </w:rPr>
        <w:t xml:space="preserve">Postępowanie o udzielenie zamówienia publicznego prowadzone jest w trybie przetargu nieograniczonego na </w:t>
      </w:r>
      <w:r w:rsidR="00766D4E">
        <w:rPr>
          <w:color w:val="000000" w:themeColor="text1"/>
          <w:sz w:val="22"/>
          <w:szCs w:val="22"/>
        </w:rPr>
        <w:t>usługi</w:t>
      </w:r>
      <w:r w:rsidR="00DB5894" w:rsidRPr="00766D4E">
        <w:rPr>
          <w:color w:val="000000" w:themeColor="text1"/>
          <w:sz w:val="22"/>
          <w:szCs w:val="22"/>
        </w:rPr>
        <w:t>, których</w:t>
      </w:r>
      <w:r w:rsidR="0058201E" w:rsidRPr="00766D4E">
        <w:rPr>
          <w:color w:val="000000" w:themeColor="text1"/>
          <w:sz w:val="22"/>
          <w:szCs w:val="22"/>
        </w:rPr>
        <w:t xml:space="preserve"> wartość jest</w:t>
      </w:r>
      <w:r w:rsidR="00F0066C" w:rsidRPr="00766D4E">
        <w:rPr>
          <w:color w:val="000000" w:themeColor="text1"/>
          <w:sz w:val="22"/>
          <w:szCs w:val="22"/>
        </w:rPr>
        <w:t xml:space="preserve"> mniejsza niż kwoty określone w </w:t>
      </w:r>
      <w:r w:rsidR="0058201E" w:rsidRPr="00766D4E">
        <w:rPr>
          <w:color w:val="000000" w:themeColor="text1"/>
          <w:sz w:val="22"/>
          <w:szCs w:val="22"/>
        </w:rPr>
        <w:t xml:space="preserve">przepisach wydanych na podstawie art. 11 ust. 8 ustawy </w:t>
      </w:r>
      <w:r w:rsidR="005C1BA5" w:rsidRPr="00766D4E">
        <w:rPr>
          <w:color w:val="000000" w:themeColor="text1"/>
          <w:sz w:val="22"/>
          <w:szCs w:val="22"/>
        </w:rPr>
        <w:t>Pzp</w:t>
      </w:r>
      <w:r w:rsidR="00DB5894" w:rsidRPr="00766D4E">
        <w:rPr>
          <w:color w:val="000000" w:themeColor="text1"/>
          <w:sz w:val="22"/>
          <w:szCs w:val="22"/>
        </w:rPr>
        <w:t>.</w:t>
      </w:r>
    </w:p>
    <w:p w:rsidR="00135DBC" w:rsidRPr="00766D4E"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766D4E">
        <w:rPr>
          <w:color w:val="000000" w:themeColor="text1"/>
          <w:sz w:val="22"/>
          <w:szCs w:val="22"/>
        </w:rPr>
        <w:t>Podstawa prawna udzielenia zamówienia p</w:t>
      </w:r>
      <w:r w:rsidR="0053796E" w:rsidRPr="00766D4E">
        <w:rPr>
          <w:color w:val="000000" w:themeColor="text1"/>
          <w:sz w:val="22"/>
          <w:szCs w:val="22"/>
        </w:rPr>
        <w:t xml:space="preserve">ublicznego: art. 10 ust. 1 </w:t>
      </w:r>
      <w:r w:rsidRPr="00766D4E">
        <w:rPr>
          <w:color w:val="000000" w:themeColor="text1"/>
          <w:sz w:val="22"/>
          <w:szCs w:val="22"/>
        </w:rPr>
        <w:t>ustawy Pzp.</w:t>
      </w:r>
    </w:p>
    <w:p w:rsidR="00E0720B" w:rsidRPr="00766D4E"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766D4E">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766D4E" w:rsidRDefault="00E0720B" w:rsidP="00E01251">
      <w:pPr>
        <w:pStyle w:val="Akapitzlist"/>
        <w:numPr>
          <w:ilvl w:val="0"/>
          <w:numId w:val="69"/>
        </w:numPr>
        <w:tabs>
          <w:tab w:val="left" w:pos="0"/>
        </w:tabs>
        <w:suppressAutoHyphens/>
        <w:spacing w:line="276" w:lineRule="auto"/>
        <w:ind w:left="567" w:hanging="283"/>
        <w:rPr>
          <w:color w:val="000000" w:themeColor="text1"/>
          <w:sz w:val="22"/>
          <w:szCs w:val="22"/>
        </w:rPr>
      </w:pPr>
      <w:r w:rsidRPr="00766D4E">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377AF9" w:rsidRDefault="00E0720B" w:rsidP="00E01251">
      <w:pPr>
        <w:pStyle w:val="Akapitzlist"/>
        <w:numPr>
          <w:ilvl w:val="0"/>
          <w:numId w:val="69"/>
        </w:numPr>
        <w:tabs>
          <w:tab w:val="left" w:pos="0"/>
        </w:tabs>
        <w:suppressAutoHyphens/>
        <w:spacing w:line="276" w:lineRule="auto"/>
        <w:ind w:left="567" w:hanging="283"/>
        <w:rPr>
          <w:color w:val="000000" w:themeColor="text1"/>
          <w:sz w:val="22"/>
          <w:szCs w:val="22"/>
        </w:rPr>
      </w:pPr>
      <w:r w:rsidRPr="00766D4E">
        <w:rPr>
          <w:color w:val="000000" w:themeColor="text1"/>
          <w:sz w:val="22"/>
          <w:szCs w:val="22"/>
        </w:rPr>
        <w:t xml:space="preserve">wyłącznie w odniesieniu do wykonawcy, którego oferta zostanie najwyżej oceniona (uplasuje się na </w:t>
      </w:r>
      <w:r w:rsidRPr="00377AF9">
        <w:rPr>
          <w:color w:val="000000" w:themeColor="text1"/>
          <w:sz w:val="22"/>
          <w:szCs w:val="22"/>
        </w:rPr>
        <w:t>najwyższej pozycji rankingowej), zamawiający dokona oceny podmiotowej wykonawcy, tj. zbada oświadczenia wstępne, a następnie będzie żądał przedłożenia dokumentów w trybie art. 26 ust. 2 ustawy Pzp.</w:t>
      </w:r>
    </w:p>
    <w:p w:rsidR="00135DBC" w:rsidRPr="00377AF9" w:rsidRDefault="00135DBC" w:rsidP="00304EDB">
      <w:pPr>
        <w:pStyle w:val="Nagwek1"/>
      </w:pPr>
      <w:r w:rsidRPr="00377AF9">
        <w:t>Opis przedmiotu zamówienia</w:t>
      </w:r>
    </w:p>
    <w:p w:rsidR="00916F5C" w:rsidRPr="00041C3E" w:rsidRDefault="00135DBC" w:rsidP="00377AF9">
      <w:pPr>
        <w:pStyle w:val="Akapitzlist"/>
        <w:numPr>
          <w:ilvl w:val="0"/>
          <w:numId w:val="2"/>
        </w:numPr>
        <w:spacing w:line="276" w:lineRule="auto"/>
        <w:rPr>
          <w:b/>
          <w:color w:val="000000" w:themeColor="text1"/>
          <w:sz w:val="22"/>
          <w:szCs w:val="22"/>
        </w:rPr>
      </w:pPr>
      <w:r w:rsidRPr="00377AF9">
        <w:rPr>
          <w:color w:val="000000" w:themeColor="text1"/>
          <w:sz w:val="22"/>
          <w:szCs w:val="22"/>
        </w:rPr>
        <w:t>Nazwa przedmiotu zamówienia:</w:t>
      </w:r>
      <w:r w:rsidR="00001AD1" w:rsidRPr="00377AF9">
        <w:rPr>
          <w:color w:val="000000" w:themeColor="text1"/>
          <w:sz w:val="22"/>
          <w:szCs w:val="22"/>
        </w:rPr>
        <w:t xml:space="preserve"> </w:t>
      </w:r>
      <w:r w:rsidR="00377AF9" w:rsidRPr="00377AF9">
        <w:rPr>
          <w:b/>
          <w:color w:val="000000" w:themeColor="text1"/>
          <w:sz w:val="22"/>
          <w:szCs w:val="22"/>
        </w:rPr>
        <w:t>„Podnoszenie kompetencji</w:t>
      </w:r>
      <w:r w:rsidR="00377AF9">
        <w:rPr>
          <w:b/>
          <w:color w:val="000000" w:themeColor="text1"/>
          <w:sz w:val="22"/>
          <w:szCs w:val="22"/>
        </w:rPr>
        <w:t xml:space="preserve"> nauczycieli przyrodnicze typ 2”</w:t>
      </w:r>
      <w:r w:rsidR="00377AF9" w:rsidRPr="00377AF9">
        <w:rPr>
          <w:b/>
          <w:color w:val="000000" w:themeColor="text1"/>
          <w:sz w:val="22"/>
          <w:szCs w:val="22"/>
        </w:rPr>
        <w:t xml:space="preserve"> oraz „Podnoszenie kompetencji nauczycieli TI</w:t>
      </w:r>
      <w:r w:rsidR="00377AF9">
        <w:rPr>
          <w:b/>
          <w:color w:val="000000" w:themeColor="text1"/>
          <w:sz w:val="22"/>
          <w:szCs w:val="22"/>
        </w:rPr>
        <w:t>K typ 3” w ramach projektu pt. „</w:t>
      </w:r>
      <w:r w:rsidR="00377AF9" w:rsidRPr="00377AF9">
        <w:rPr>
          <w:b/>
          <w:i/>
          <w:color w:val="000000" w:themeColor="text1"/>
          <w:sz w:val="22"/>
          <w:szCs w:val="22"/>
        </w:rPr>
        <w:t xml:space="preserve">Poprawa </w:t>
      </w:r>
      <w:r w:rsidR="00377AF9" w:rsidRPr="00041C3E">
        <w:rPr>
          <w:b/>
          <w:i/>
          <w:color w:val="000000" w:themeColor="text1"/>
          <w:sz w:val="22"/>
          <w:szCs w:val="22"/>
        </w:rPr>
        <w:t>jakości kształcenia w Gminie Błażowa</w:t>
      </w:r>
      <w:r w:rsidR="00377AF9" w:rsidRPr="00041C3E">
        <w:rPr>
          <w:b/>
          <w:color w:val="000000" w:themeColor="text1"/>
          <w:sz w:val="22"/>
          <w:szCs w:val="22"/>
        </w:rPr>
        <w:t>”</w:t>
      </w:r>
      <w:r w:rsidR="00601EAC" w:rsidRPr="00041C3E">
        <w:rPr>
          <w:b/>
          <w:color w:val="000000" w:themeColor="text1"/>
          <w:sz w:val="22"/>
          <w:szCs w:val="22"/>
        </w:rPr>
        <w:t>.</w:t>
      </w:r>
    </w:p>
    <w:p w:rsidR="00916F5C" w:rsidRPr="00B45086" w:rsidRDefault="00A627A5" w:rsidP="00EF2AF0">
      <w:pPr>
        <w:pStyle w:val="Akapitzlist"/>
        <w:numPr>
          <w:ilvl w:val="0"/>
          <w:numId w:val="2"/>
        </w:numPr>
        <w:spacing w:line="276" w:lineRule="auto"/>
        <w:rPr>
          <w:rFonts w:eastAsia="SimSun"/>
          <w:color w:val="000000" w:themeColor="text1"/>
          <w:sz w:val="22"/>
          <w:szCs w:val="22"/>
          <w:lang w:eastAsia="zh-CN"/>
        </w:rPr>
      </w:pPr>
      <w:r w:rsidRPr="00041C3E">
        <w:rPr>
          <w:rFonts w:eastAsia="SimSun"/>
          <w:color w:val="000000" w:themeColor="text1"/>
          <w:sz w:val="22"/>
          <w:szCs w:val="22"/>
          <w:lang w:eastAsia="zh-CN"/>
        </w:rPr>
        <w:t>Przedmiot zamówienia</w:t>
      </w:r>
      <w:r w:rsidR="00041C3E" w:rsidRPr="00041C3E">
        <w:rPr>
          <w:rFonts w:eastAsia="SimSun"/>
          <w:color w:val="000000" w:themeColor="text1"/>
          <w:sz w:val="22"/>
          <w:szCs w:val="22"/>
          <w:lang w:eastAsia="zh-CN"/>
        </w:rPr>
        <w:t xml:space="preserve"> obejmuje organizację i przeprowadzenie szkoleń doskonalących umiejętności i kompetencje nauczycieli </w:t>
      </w:r>
      <w:r w:rsidR="00377AF9" w:rsidRPr="00041C3E">
        <w:rPr>
          <w:rFonts w:eastAsia="SimSun"/>
          <w:color w:val="000000" w:themeColor="text1"/>
          <w:sz w:val="22"/>
          <w:szCs w:val="22"/>
          <w:lang w:eastAsia="zh-CN"/>
        </w:rPr>
        <w:t xml:space="preserve">w </w:t>
      </w:r>
      <w:r w:rsidR="00FC76C6" w:rsidRPr="00041C3E">
        <w:rPr>
          <w:rFonts w:eastAsia="SimSun"/>
          <w:color w:val="000000" w:themeColor="text1"/>
          <w:sz w:val="22"/>
          <w:szCs w:val="22"/>
          <w:lang w:eastAsia="zh-CN"/>
        </w:rPr>
        <w:t>ośmiu Szkołach Podstawo</w:t>
      </w:r>
      <w:r w:rsidR="001B20C3" w:rsidRPr="00041C3E">
        <w:rPr>
          <w:rFonts w:eastAsia="SimSun"/>
          <w:color w:val="000000" w:themeColor="text1"/>
          <w:sz w:val="22"/>
          <w:szCs w:val="22"/>
          <w:lang w:eastAsia="zh-CN"/>
        </w:rPr>
        <w:t>wych na terenie gminy Błażowa w </w:t>
      </w:r>
      <w:r w:rsidR="00FC76C6" w:rsidRPr="00041C3E">
        <w:rPr>
          <w:rFonts w:eastAsia="SimSun"/>
          <w:color w:val="000000" w:themeColor="text1"/>
          <w:sz w:val="22"/>
          <w:szCs w:val="22"/>
          <w:lang w:eastAsia="zh-CN"/>
        </w:rPr>
        <w:t xml:space="preserve">miejscowościach: Białka, Błażowa, Błażowa Dolna, Futoma, Kąkolówka, Lecka, Nowy </w:t>
      </w:r>
      <w:r w:rsidR="00FC76C6" w:rsidRPr="00B45086">
        <w:rPr>
          <w:rFonts w:eastAsia="SimSun"/>
          <w:color w:val="000000" w:themeColor="text1"/>
          <w:sz w:val="22"/>
          <w:szCs w:val="22"/>
          <w:lang w:eastAsia="zh-CN"/>
        </w:rPr>
        <w:t>Borek, Pią</w:t>
      </w:r>
      <w:r w:rsidR="00EF2AF0">
        <w:rPr>
          <w:rFonts w:eastAsia="SimSun"/>
          <w:color w:val="000000" w:themeColor="text1"/>
          <w:sz w:val="22"/>
          <w:szCs w:val="22"/>
          <w:lang w:eastAsia="zh-CN"/>
        </w:rPr>
        <w:t xml:space="preserve">tkowa w zakresie wykorzystania metod i form Technologii Informacyjno-Komunikacyjnej w procesach nauczania oraz </w:t>
      </w:r>
      <w:r w:rsidR="00EF2AF0" w:rsidRPr="00EF2AF0">
        <w:rPr>
          <w:rFonts w:eastAsia="SimSun"/>
          <w:color w:val="000000" w:themeColor="text1"/>
          <w:sz w:val="22"/>
          <w:szCs w:val="22"/>
          <w:lang w:eastAsia="zh-CN"/>
        </w:rPr>
        <w:t>w zakresie wyko</w:t>
      </w:r>
      <w:r w:rsidR="00EF2AF0">
        <w:rPr>
          <w:rFonts w:eastAsia="SimSun"/>
          <w:color w:val="000000" w:themeColor="text1"/>
          <w:sz w:val="22"/>
          <w:szCs w:val="22"/>
          <w:lang w:eastAsia="zh-CN"/>
        </w:rPr>
        <w:t>rzystania metody eksperymentu w </w:t>
      </w:r>
      <w:r w:rsidR="00EF2AF0" w:rsidRPr="00EF2AF0">
        <w:rPr>
          <w:rFonts w:eastAsia="SimSun"/>
          <w:color w:val="000000" w:themeColor="text1"/>
          <w:sz w:val="22"/>
          <w:szCs w:val="22"/>
          <w:lang w:eastAsia="zh-CN"/>
        </w:rPr>
        <w:t>dydaktyce</w:t>
      </w:r>
      <w:r w:rsidR="00EF2AF0">
        <w:rPr>
          <w:rFonts w:eastAsia="SimSun"/>
          <w:color w:val="000000" w:themeColor="text1"/>
          <w:sz w:val="22"/>
          <w:szCs w:val="22"/>
          <w:lang w:eastAsia="zh-CN"/>
        </w:rPr>
        <w:t>.</w:t>
      </w:r>
    </w:p>
    <w:p w:rsidR="00041C3E" w:rsidRPr="00B45086" w:rsidRDefault="00041C3E" w:rsidP="00925A26">
      <w:pPr>
        <w:pStyle w:val="Akapitzlist"/>
        <w:numPr>
          <w:ilvl w:val="0"/>
          <w:numId w:val="2"/>
        </w:numPr>
        <w:spacing w:line="276" w:lineRule="auto"/>
        <w:rPr>
          <w:rFonts w:eastAsia="SimSun"/>
          <w:color w:val="000000" w:themeColor="text1"/>
          <w:sz w:val="22"/>
          <w:szCs w:val="22"/>
          <w:lang w:eastAsia="zh-CN"/>
        </w:rPr>
      </w:pPr>
      <w:r w:rsidRPr="00B45086">
        <w:rPr>
          <w:rFonts w:eastAsia="SimSun"/>
          <w:color w:val="000000" w:themeColor="text1"/>
          <w:sz w:val="22"/>
          <w:szCs w:val="22"/>
          <w:lang w:eastAsia="zh-CN"/>
        </w:rPr>
        <w:t>Zamówienie składa się z dwóch zadań:</w:t>
      </w:r>
    </w:p>
    <w:p w:rsidR="006259F1" w:rsidRDefault="00041C3E" w:rsidP="00E01251">
      <w:pPr>
        <w:pStyle w:val="Akapitzlist"/>
        <w:numPr>
          <w:ilvl w:val="0"/>
          <w:numId w:val="78"/>
        </w:numPr>
        <w:spacing w:line="276" w:lineRule="auto"/>
        <w:ind w:left="709"/>
        <w:rPr>
          <w:rFonts w:eastAsia="SimSun"/>
          <w:color w:val="000000" w:themeColor="text1"/>
          <w:sz w:val="22"/>
          <w:szCs w:val="22"/>
          <w:lang w:eastAsia="zh-CN"/>
        </w:rPr>
      </w:pPr>
      <w:r w:rsidRPr="00B45086">
        <w:rPr>
          <w:rFonts w:eastAsia="SimSun"/>
          <w:color w:val="000000" w:themeColor="text1"/>
          <w:sz w:val="22"/>
          <w:szCs w:val="22"/>
          <w:lang w:eastAsia="zh-CN"/>
        </w:rPr>
        <w:t>Zadanie 1 – Podnoszenie kompetencji nauczycieli przyrodnicze (przyroda, biologia, chemia, fizyka, geografia)</w:t>
      </w:r>
      <w:r w:rsidR="00EF2AF0">
        <w:rPr>
          <w:rFonts w:eastAsia="SimSun"/>
          <w:color w:val="000000" w:themeColor="text1"/>
          <w:sz w:val="22"/>
          <w:szCs w:val="22"/>
          <w:lang w:eastAsia="zh-CN"/>
        </w:rPr>
        <w:t xml:space="preserve"> w tym:</w:t>
      </w:r>
    </w:p>
    <w:p w:rsidR="00EF2AF0" w:rsidRDefault="00EF2AF0" w:rsidP="00E01251">
      <w:pPr>
        <w:pStyle w:val="Akapitzlist"/>
        <w:numPr>
          <w:ilvl w:val="0"/>
          <w:numId w:val="79"/>
        </w:numPr>
        <w:spacing w:line="276" w:lineRule="auto"/>
        <w:rPr>
          <w:rFonts w:eastAsia="SimSun"/>
          <w:color w:val="000000" w:themeColor="text1"/>
          <w:sz w:val="22"/>
          <w:szCs w:val="22"/>
          <w:lang w:eastAsia="zh-CN"/>
        </w:rPr>
      </w:pPr>
      <w:r w:rsidRPr="00EF2AF0">
        <w:rPr>
          <w:rFonts w:eastAsia="SimSun"/>
          <w:color w:val="000000" w:themeColor="text1"/>
          <w:sz w:val="22"/>
          <w:szCs w:val="22"/>
          <w:lang w:eastAsia="zh-CN"/>
        </w:rPr>
        <w:lastRenderedPageBreak/>
        <w:t>Szkolenia podnoszące kompetencje nauczycieli w zakresie prowadzenia zajęć na zasadach eksperymentu (przed.: przyroda, biologia, chemia, fizyka, geografia)</w:t>
      </w:r>
      <w:r>
        <w:rPr>
          <w:rFonts w:eastAsia="SimSun"/>
          <w:color w:val="000000" w:themeColor="text1"/>
          <w:sz w:val="22"/>
          <w:szCs w:val="22"/>
          <w:lang w:eastAsia="zh-CN"/>
        </w:rPr>
        <w:t>,</w:t>
      </w:r>
    </w:p>
    <w:p w:rsidR="00EF2AF0" w:rsidRDefault="00EF2AF0" w:rsidP="00E01251">
      <w:pPr>
        <w:pStyle w:val="Akapitzlist"/>
        <w:numPr>
          <w:ilvl w:val="0"/>
          <w:numId w:val="79"/>
        </w:numPr>
        <w:spacing w:line="276" w:lineRule="auto"/>
        <w:rPr>
          <w:rFonts w:eastAsia="SimSun"/>
          <w:color w:val="000000" w:themeColor="text1"/>
          <w:sz w:val="22"/>
          <w:szCs w:val="22"/>
          <w:lang w:eastAsia="zh-CN"/>
        </w:rPr>
      </w:pPr>
      <w:r w:rsidRPr="00EF2AF0">
        <w:rPr>
          <w:rFonts w:eastAsia="SimSun"/>
          <w:color w:val="000000" w:themeColor="text1"/>
          <w:sz w:val="22"/>
          <w:szCs w:val="22"/>
          <w:lang w:eastAsia="zh-CN"/>
        </w:rPr>
        <w:t>Zakup pytań merytorycznych do przedmiotów przyrodniczych</w:t>
      </w:r>
      <w:r>
        <w:rPr>
          <w:rFonts w:eastAsia="SimSun"/>
          <w:color w:val="000000" w:themeColor="text1"/>
          <w:sz w:val="22"/>
          <w:szCs w:val="22"/>
          <w:lang w:eastAsia="zh-CN"/>
        </w:rPr>
        <w:t>,</w:t>
      </w:r>
    </w:p>
    <w:p w:rsidR="00EF2AF0" w:rsidRDefault="00EF2AF0" w:rsidP="00E01251">
      <w:pPr>
        <w:pStyle w:val="Akapitzlist"/>
        <w:numPr>
          <w:ilvl w:val="0"/>
          <w:numId w:val="79"/>
        </w:numPr>
        <w:spacing w:line="276" w:lineRule="auto"/>
        <w:rPr>
          <w:rFonts w:eastAsia="SimSun"/>
          <w:color w:val="000000" w:themeColor="text1"/>
          <w:sz w:val="22"/>
          <w:szCs w:val="22"/>
          <w:lang w:eastAsia="zh-CN"/>
        </w:rPr>
      </w:pPr>
      <w:r>
        <w:rPr>
          <w:rFonts w:eastAsia="SimSun"/>
          <w:color w:val="000000" w:themeColor="text1"/>
          <w:sz w:val="22"/>
          <w:szCs w:val="22"/>
          <w:lang w:eastAsia="zh-CN"/>
        </w:rPr>
        <w:t>Z</w:t>
      </w:r>
      <w:r w:rsidRPr="00EF2AF0">
        <w:rPr>
          <w:rFonts w:eastAsia="SimSun"/>
          <w:color w:val="000000" w:themeColor="text1"/>
          <w:sz w:val="22"/>
          <w:szCs w:val="22"/>
          <w:lang w:eastAsia="zh-CN"/>
        </w:rPr>
        <w:t>akup interaktywnych ćwiczeń dostępnych w cyfrowym systemie pomiarowym z zakresu metod aktywizacyjnych dla przedmiotów przyrodniczych</w:t>
      </w:r>
      <w:r>
        <w:rPr>
          <w:rFonts w:eastAsia="SimSun"/>
          <w:color w:val="000000" w:themeColor="text1"/>
          <w:sz w:val="22"/>
          <w:szCs w:val="22"/>
          <w:lang w:eastAsia="zh-CN"/>
        </w:rPr>
        <w:t>,</w:t>
      </w:r>
    </w:p>
    <w:p w:rsidR="00D75C8D" w:rsidRPr="00D75C8D" w:rsidRDefault="00D75C8D" w:rsidP="00E01251">
      <w:pPr>
        <w:pStyle w:val="Akapitzlist"/>
        <w:numPr>
          <w:ilvl w:val="0"/>
          <w:numId w:val="79"/>
        </w:numPr>
        <w:spacing w:line="276" w:lineRule="auto"/>
        <w:rPr>
          <w:rFonts w:eastAsia="SimSun"/>
          <w:color w:val="000000" w:themeColor="text1"/>
          <w:sz w:val="22"/>
          <w:szCs w:val="22"/>
          <w:lang w:eastAsia="zh-CN"/>
        </w:rPr>
      </w:pPr>
      <w:r w:rsidRPr="00D75C8D">
        <w:rPr>
          <w:rFonts w:eastAsia="SimSun"/>
          <w:color w:val="000000" w:themeColor="text1"/>
          <w:sz w:val="22"/>
          <w:szCs w:val="22"/>
          <w:lang w:eastAsia="zh-CN"/>
        </w:rPr>
        <w:t>Zakup dynamicznych scenariuszy oraz statycznych konspektów do zajęć</w:t>
      </w:r>
      <w:r>
        <w:rPr>
          <w:rFonts w:eastAsia="SimSun"/>
          <w:color w:val="000000" w:themeColor="text1"/>
          <w:sz w:val="22"/>
          <w:szCs w:val="22"/>
          <w:lang w:eastAsia="zh-CN"/>
        </w:rPr>
        <w:t>.</w:t>
      </w:r>
    </w:p>
    <w:p w:rsidR="00B45086" w:rsidRPr="00D75C8D" w:rsidRDefault="00B45086" w:rsidP="00E01251">
      <w:pPr>
        <w:pStyle w:val="Akapitzlist"/>
        <w:numPr>
          <w:ilvl w:val="0"/>
          <w:numId w:val="78"/>
        </w:numPr>
        <w:spacing w:line="276" w:lineRule="auto"/>
        <w:ind w:left="709"/>
        <w:rPr>
          <w:rFonts w:eastAsia="SimSun"/>
          <w:color w:val="000000" w:themeColor="text1"/>
          <w:sz w:val="22"/>
          <w:szCs w:val="22"/>
          <w:lang w:eastAsia="zh-CN"/>
        </w:rPr>
      </w:pPr>
      <w:r w:rsidRPr="00B45086">
        <w:rPr>
          <w:rFonts w:eastAsia="SimSun"/>
          <w:color w:val="000000" w:themeColor="text1"/>
          <w:sz w:val="22"/>
          <w:szCs w:val="22"/>
          <w:lang w:eastAsia="zh-CN"/>
        </w:rPr>
        <w:t xml:space="preserve">Zadanie 2 – </w:t>
      </w:r>
      <w:r w:rsidRPr="00B45086">
        <w:rPr>
          <w:color w:val="000000" w:themeColor="text1"/>
          <w:sz w:val="22"/>
          <w:szCs w:val="22"/>
        </w:rPr>
        <w:t>Podnoszenie kompetencji nauczycieli TIK</w:t>
      </w:r>
      <w:r w:rsidR="00D75C8D">
        <w:rPr>
          <w:color w:val="000000" w:themeColor="text1"/>
          <w:sz w:val="22"/>
          <w:szCs w:val="22"/>
        </w:rPr>
        <w:t xml:space="preserve"> w tym:</w:t>
      </w:r>
    </w:p>
    <w:p w:rsidR="00D75C8D" w:rsidRDefault="00D75C8D" w:rsidP="00E01251">
      <w:pPr>
        <w:pStyle w:val="Akapitzlist"/>
        <w:numPr>
          <w:ilvl w:val="0"/>
          <w:numId w:val="80"/>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Szkolenia podstawowe podnoszące kompetencje nauczycieli w zakresie prowadzenia zajęć na zasadach eksperymentu (szkolenie TIK)</w:t>
      </w:r>
      <w:r>
        <w:rPr>
          <w:rFonts w:eastAsia="SimSun"/>
          <w:color w:val="000000" w:themeColor="text1"/>
          <w:sz w:val="22"/>
          <w:szCs w:val="22"/>
          <w:lang w:eastAsia="zh-CN"/>
        </w:rPr>
        <w:t>,</w:t>
      </w:r>
    </w:p>
    <w:p w:rsidR="00D75C8D" w:rsidRDefault="00D75C8D" w:rsidP="00E01251">
      <w:pPr>
        <w:pStyle w:val="Akapitzlist"/>
        <w:numPr>
          <w:ilvl w:val="0"/>
          <w:numId w:val="80"/>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Szkolenia zaawansowane podnoszące kompetencje nauczycieli w zakresie prowadzenia zajęć na zasadach eksperymentu (szkol</w:t>
      </w:r>
      <w:r>
        <w:rPr>
          <w:rFonts w:eastAsia="SimSun"/>
          <w:color w:val="000000" w:themeColor="text1"/>
          <w:sz w:val="22"/>
          <w:szCs w:val="22"/>
          <w:lang w:eastAsia="zh-CN"/>
        </w:rPr>
        <w:t xml:space="preserve">enie </w:t>
      </w:r>
      <w:r w:rsidRPr="00D75C8D">
        <w:rPr>
          <w:rFonts w:eastAsia="SimSun"/>
          <w:color w:val="000000" w:themeColor="text1"/>
          <w:sz w:val="22"/>
          <w:szCs w:val="22"/>
          <w:lang w:eastAsia="zh-CN"/>
        </w:rPr>
        <w:t>TIK)</w:t>
      </w:r>
      <w:r>
        <w:rPr>
          <w:rFonts w:eastAsia="SimSun"/>
          <w:color w:val="000000" w:themeColor="text1"/>
          <w:sz w:val="22"/>
          <w:szCs w:val="22"/>
          <w:lang w:eastAsia="zh-CN"/>
        </w:rPr>
        <w:t>,</w:t>
      </w:r>
    </w:p>
    <w:p w:rsidR="00D75C8D" w:rsidRDefault="00D75C8D" w:rsidP="00E01251">
      <w:pPr>
        <w:pStyle w:val="Akapitzlist"/>
        <w:numPr>
          <w:ilvl w:val="0"/>
          <w:numId w:val="80"/>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Zakup dynamicznych scenariuszy oraz statycznych konspektów do zajęć TIK</w:t>
      </w:r>
      <w:r>
        <w:rPr>
          <w:rFonts w:eastAsia="SimSun"/>
          <w:color w:val="000000" w:themeColor="text1"/>
          <w:sz w:val="22"/>
          <w:szCs w:val="22"/>
          <w:lang w:eastAsia="zh-CN"/>
        </w:rPr>
        <w:t>,</w:t>
      </w:r>
    </w:p>
    <w:p w:rsidR="00343639" w:rsidRDefault="00D75C8D" w:rsidP="00E01251">
      <w:pPr>
        <w:pStyle w:val="Akapitzlist"/>
        <w:numPr>
          <w:ilvl w:val="0"/>
          <w:numId w:val="80"/>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Zakup interaktywnych ćwiczeń dostępnych w cyfrowym systemie pomiarowym z zakresu metod aktywizujących z bezpieczeństwa w cyberprzestrzeni</w:t>
      </w:r>
      <w:r>
        <w:rPr>
          <w:rFonts w:eastAsia="SimSun"/>
          <w:color w:val="000000" w:themeColor="text1"/>
          <w:sz w:val="22"/>
          <w:szCs w:val="22"/>
          <w:lang w:eastAsia="zh-CN"/>
        </w:rPr>
        <w:t>,</w:t>
      </w:r>
    </w:p>
    <w:p w:rsidR="00343639" w:rsidRPr="006D362A" w:rsidRDefault="00343639" w:rsidP="00E01251">
      <w:pPr>
        <w:pStyle w:val="Akapitzlist"/>
        <w:numPr>
          <w:ilvl w:val="0"/>
          <w:numId w:val="80"/>
        </w:numPr>
        <w:spacing w:line="276" w:lineRule="auto"/>
        <w:ind w:left="993" w:hanging="284"/>
        <w:rPr>
          <w:rFonts w:eastAsia="SimSun"/>
          <w:color w:val="000000" w:themeColor="text1"/>
          <w:sz w:val="22"/>
          <w:szCs w:val="22"/>
          <w:lang w:eastAsia="zh-CN"/>
        </w:rPr>
      </w:pPr>
      <w:r w:rsidRPr="00343639">
        <w:rPr>
          <w:rFonts w:eastAsia="SimSun"/>
          <w:color w:val="000000" w:themeColor="text1"/>
          <w:sz w:val="22"/>
          <w:szCs w:val="22"/>
          <w:lang w:eastAsia="zh-CN"/>
        </w:rPr>
        <w:t xml:space="preserve">Zakup pytań merytorycznych do </w:t>
      </w:r>
      <w:r w:rsidRPr="006D362A">
        <w:rPr>
          <w:rFonts w:eastAsia="SimSun"/>
          <w:color w:val="000000" w:themeColor="text1"/>
          <w:sz w:val="22"/>
          <w:szCs w:val="22"/>
          <w:lang w:eastAsia="zh-CN"/>
        </w:rPr>
        <w:t>przedmiotów informatycznych TIK.</w:t>
      </w:r>
    </w:p>
    <w:p w:rsidR="00EC4CFF" w:rsidRPr="006D362A" w:rsidRDefault="006F1C48" w:rsidP="00FC76C6">
      <w:pPr>
        <w:pStyle w:val="Akapitzlist"/>
        <w:numPr>
          <w:ilvl w:val="0"/>
          <w:numId w:val="2"/>
        </w:numPr>
        <w:spacing w:line="276" w:lineRule="auto"/>
        <w:rPr>
          <w:color w:val="000000" w:themeColor="text1"/>
          <w:sz w:val="22"/>
          <w:szCs w:val="22"/>
        </w:rPr>
      </w:pPr>
      <w:r w:rsidRPr="006D362A">
        <w:rPr>
          <w:color w:val="000000" w:themeColor="text1"/>
          <w:sz w:val="22"/>
          <w:szCs w:val="22"/>
        </w:rPr>
        <w:t>Szczegółowy opis</w:t>
      </w:r>
      <w:r w:rsidR="00FC76C6" w:rsidRPr="006D362A">
        <w:rPr>
          <w:color w:val="000000" w:themeColor="text1"/>
          <w:sz w:val="22"/>
          <w:szCs w:val="22"/>
        </w:rPr>
        <w:t xml:space="preserve"> przedmiotu zamówienia określa</w:t>
      </w:r>
      <w:r w:rsidRPr="006D362A">
        <w:rPr>
          <w:color w:val="000000" w:themeColor="text1"/>
          <w:sz w:val="22"/>
          <w:szCs w:val="22"/>
        </w:rPr>
        <w:t xml:space="preserve"> </w:t>
      </w:r>
      <w:r w:rsidR="00343F00" w:rsidRPr="006D362A">
        <w:rPr>
          <w:b/>
          <w:color w:val="000000" w:themeColor="text1"/>
          <w:sz w:val="22"/>
          <w:szCs w:val="22"/>
        </w:rPr>
        <w:t>Z</w:t>
      </w:r>
      <w:r w:rsidR="00FC76C6" w:rsidRPr="006D362A">
        <w:rPr>
          <w:b/>
          <w:color w:val="000000" w:themeColor="text1"/>
          <w:sz w:val="22"/>
          <w:szCs w:val="22"/>
        </w:rPr>
        <w:t xml:space="preserve">ałącznik nr </w:t>
      </w:r>
      <w:r w:rsidR="005E2339" w:rsidRPr="006D362A">
        <w:rPr>
          <w:b/>
          <w:color w:val="000000" w:themeColor="text1"/>
          <w:sz w:val="22"/>
          <w:szCs w:val="22"/>
        </w:rPr>
        <w:t>8</w:t>
      </w:r>
      <w:r w:rsidR="00FC76C6" w:rsidRPr="006D362A">
        <w:rPr>
          <w:b/>
          <w:color w:val="000000" w:themeColor="text1"/>
          <w:sz w:val="22"/>
          <w:szCs w:val="22"/>
        </w:rPr>
        <w:t xml:space="preserve"> </w:t>
      </w:r>
      <w:r w:rsidRPr="006D362A">
        <w:rPr>
          <w:b/>
          <w:color w:val="000000" w:themeColor="text1"/>
          <w:sz w:val="22"/>
          <w:szCs w:val="22"/>
        </w:rPr>
        <w:t>do</w:t>
      </w:r>
      <w:r w:rsidR="00FC76C6" w:rsidRPr="006D362A">
        <w:rPr>
          <w:b/>
          <w:color w:val="000000" w:themeColor="text1"/>
          <w:sz w:val="22"/>
          <w:szCs w:val="22"/>
        </w:rPr>
        <w:t xml:space="preserve"> SIWZ</w:t>
      </w:r>
      <w:r w:rsidR="00EC4CFF" w:rsidRPr="006D362A">
        <w:rPr>
          <w:color w:val="000000" w:themeColor="text1"/>
          <w:sz w:val="22"/>
          <w:szCs w:val="22"/>
        </w:rPr>
        <w:t>.</w:t>
      </w:r>
    </w:p>
    <w:p w:rsidR="00343639" w:rsidRPr="006D362A" w:rsidRDefault="00343639"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6D362A">
        <w:rPr>
          <w:color w:val="000000" w:themeColor="text1"/>
          <w:sz w:val="22"/>
          <w:szCs w:val="22"/>
          <w:lang w:eastAsia="ar-SA"/>
        </w:rPr>
        <w:t>Liczba nauczycieli do przeszkolenia: 112 osób – liczba ta może ulec zmianie.</w:t>
      </w:r>
    </w:p>
    <w:p w:rsidR="00900C6E" w:rsidRPr="00041C3E"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6D362A">
        <w:rPr>
          <w:color w:val="000000" w:themeColor="text1"/>
          <w:sz w:val="22"/>
          <w:szCs w:val="22"/>
          <w:lang w:eastAsia="ar-SA"/>
        </w:rPr>
        <w:t>Miejsce wykonania zamówienia:</w:t>
      </w:r>
      <w:r w:rsidR="006E3773" w:rsidRPr="006D362A">
        <w:rPr>
          <w:color w:val="000000" w:themeColor="text1"/>
          <w:sz w:val="22"/>
          <w:szCs w:val="22"/>
          <w:lang w:eastAsia="ar-SA"/>
        </w:rPr>
        <w:t xml:space="preserve"> województwo podkarpackie</w:t>
      </w:r>
      <w:r w:rsidR="006E3773" w:rsidRPr="00041C3E">
        <w:rPr>
          <w:color w:val="000000" w:themeColor="text1"/>
          <w:sz w:val="22"/>
          <w:szCs w:val="22"/>
          <w:lang w:eastAsia="ar-SA"/>
        </w:rPr>
        <w:t>, powiat rzeszowski</w:t>
      </w:r>
      <w:r w:rsidR="00900C6E" w:rsidRPr="00041C3E">
        <w:rPr>
          <w:color w:val="000000" w:themeColor="text1"/>
          <w:sz w:val="22"/>
          <w:szCs w:val="22"/>
          <w:lang w:eastAsia="ar-SA"/>
        </w:rPr>
        <w:t>, gmina Błażowa, 36-030 Błażowa:</w:t>
      </w:r>
    </w:p>
    <w:p w:rsidR="00900C6E" w:rsidRPr="00041C3E" w:rsidRDefault="00900C6E" w:rsidP="00900C6E">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xml:space="preserve">- Szkoła Podstawowa w Białce, Białka </w:t>
      </w:r>
      <w:r w:rsidR="00770B17" w:rsidRPr="00041C3E">
        <w:rPr>
          <w:color w:val="000000" w:themeColor="text1"/>
          <w:sz w:val="22"/>
          <w:szCs w:val="22"/>
          <w:lang w:eastAsia="ar-SA"/>
        </w:rPr>
        <w:t>175</w:t>
      </w:r>
      <w:r w:rsidRPr="00041C3E">
        <w:rPr>
          <w:color w:val="000000" w:themeColor="text1"/>
          <w:sz w:val="22"/>
          <w:szCs w:val="22"/>
          <w:lang w:eastAsia="ar-SA"/>
        </w:rPr>
        <w:t>,</w:t>
      </w:r>
    </w:p>
    <w:p w:rsidR="00900C6E" w:rsidRPr="00041C3E" w:rsidRDefault="00900C6E" w:rsidP="00900C6E">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xml:space="preserve">- Szkoła Podstawowa w </w:t>
      </w:r>
      <w:r w:rsidR="00770B17" w:rsidRPr="00041C3E">
        <w:rPr>
          <w:color w:val="000000" w:themeColor="text1"/>
          <w:sz w:val="22"/>
          <w:szCs w:val="22"/>
          <w:lang w:eastAsia="ar-SA"/>
        </w:rPr>
        <w:t>Błażowej, ul. Armii Krajowej 11,</w:t>
      </w:r>
    </w:p>
    <w:p w:rsidR="00770B17" w:rsidRPr="00041C3E" w:rsidRDefault="00900C6E" w:rsidP="00770B17">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Szkoła Podstawowa w</w:t>
      </w:r>
      <w:r w:rsidR="00770B17" w:rsidRPr="00041C3E">
        <w:rPr>
          <w:color w:val="000000" w:themeColor="text1"/>
          <w:sz w:val="22"/>
          <w:szCs w:val="22"/>
          <w:lang w:eastAsia="ar-SA"/>
        </w:rPr>
        <w:t xml:space="preserve"> Błażowej Dolnej, Błażowa Dolna 196,</w:t>
      </w:r>
    </w:p>
    <w:p w:rsidR="00900C6E" w:rsidRPr="00041C3E" w:rsidRDefault="00900C6E" w:rsidP="00900C6E">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Szkoła Podstawowa w</w:t>
      </w:r>
      <w:r w:rsidR="00770B17" w:rsidRPr="00041C3E">
        <w:rPr>
          <w:color w:val="000000" w:themeColor="text1"/>
          <w:sz w:val="22"/>
          <w:szCs w:val="22"/>
          <w:lang w:eastAsia="ar-SA"/>
        </w:rPr>
        <w:t xml:space="preserve"> Futomie, Futoma 168,</w:t>
      </w:r>
    </w:p>
    <w:p w:rsidR="00900C6E" w:rsidRPr="00041C3E" w:rsidRDefault="00900C6E" w:rsidP="00900C6E">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Szkoła Podstawowa w</w:t>
      </w:r>
      <w:r w:rsidR="00770B17" w:rsidRPr="00041C3E">
        <w:rPr>
          <w:color w:val="000000" w:themeColor="text1"/>
          <w:sz w:val="22"/>
          <w:szCs w:val="22"/>
          <w:lang w:eastAsia="ar-SA"/>
        </w:rPr>
        <w:t xml:space="preserve"> Kąkolówce, Kąkolówka 468,</w:t>
      </w:r>
    </w:p>
    <w:p w:rsidR="00900C6E" w:rsidRPr="00041C3E" w:rsidRDefault="00900C6E" w:rsidP="00900C6E">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Szkoła Podstawowa w</w:t>
      </w:r>
      <w:r w:rsidR="00770B17" w:rsidRPr="00041C3E">
        <w:rPr>
          <w:color w:val="000000" w:themeColor="text1"/>
          <w:sz w:val="22"/>
          <w:szCs w:val="22"/>
          <w:lang w:eastAsia="ar-SA"/>
        </w:rPr>
        <w:t xml:space="preserve"> Lecce, Lecka 230,</w:t>
      </w:r>
    </w:p>
    <w:p w:rsidR="00900C6E" w:rsidRPr="00041C3E" w:rsidRDefault="00900C6E" w:rsidP="00900C6E">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Szkoła Podstawowa w</w:t>
      </w:r>
      <w:r w:rsidR="00770B17" w:rsidRPr="00041C3E">
        <w:rPr>
          <w:color w:val="000000" w:themeColor="text1"/>
          <w:sz w:val="22"/>
          <w:szCs w:val="22"/>
          <w:lang w:eastAsia="ar-SA"/>
        </w:rPr>
        <w:t xml:space="preserve"> Nowym Borku, Nowy Borek 331,</w:t>
      </w:r>
    </w:p>
    <w:p w:rsidR="00186F77" w:rsidRPr="00343639" w:rsidRDefault="00900C6E" w:rsidP="00343639">
      <w:pPr>
        <w:pStyle w:val="Akapitzlist"/>
        <w:tabs>
          <w:tab w:val="decimal" w:pos="0"/>
        </w:tabs>
        <w:spacing w:line="276" w:lineRule="auto"/>
        <w:ind w:left="426" w:right="-2"/>
        <w:rPr>
          <w:color w:val="000000" w:themeColor="text1"/>
          <w:sz w:val="22"/>
          <w:szCs w:val="22"/>
          <w:lang w:eastAsia="ar-SA"/>
        </w:rPr>
      </w:pPr>
      <w:r w:rsidRPr="00041C3E">
        <w:rPr>
          <w:color w:val="000000" w:themeColor="text1"/>
          <w:sz w:val="22"/>
          <w:szCs w:val="22"/>
          <w:lang w:eastAsia="ar-SA"/>
        </w:rPr>
        <w:t>- Szkoła Podstawowa w</w:t>
      </w:r>
      <w:r w:rsidR="00770B17" w:rsidRPr="00041C3E">
        <w:rPr>
          <w:color w:val="000000" w:themeColor="text1"/>
          <w:sz w:val="22"/>
          <w:szCs w:val="22"/>
          <w:lang w:eastAsia="ar-SA"/>
        </w:rPr>
        <w:t xml:space="preserve"> Piątkowej, Piątkowa 429</w:t>
      </w:r>
      <w:r w:rsidR="007C53F6" w:rsidRPr="00041C3E">
        <w:rPr>
          <w:color w:val="000000" w:themeColor="text1"/>
          <w:sz w:val="22"/>
          <w:szCs w:val="22"/>
          <w:lang w:eastAsia="ar-SA"/>
        </w:rPr>
        <w:t>.</w:t>
      </w:r>
    </w:p>
    <w:p w:rsidR="005F6C1B" w:rsidRPr="00766D4E" w:rsidRDefault="00F808A3" w:rsidP="00836F4F">
      <w:pPr>
        <w:pStyle w:val="Akapitzlist"/>
        <w:numPr>
          <w:ilvl w:val="0"/>
          <w:numId w:val="2"/>
        </w:numPr>
        <w:spacing w:line="276" w:lineRule="auto"/>
        <w:ind w:left="426" w:right="-2" w:hanging="426"/>
        <w:rPr>
          <w:bCs/>
          <w:color w:val="000000" w:themeColor="text1"/>
          <w:sz w:val="22"/>
          <w:szCs w:val="22"/>
          <w:lang w:eastAsia="ar-SA"/>
        </w:rPr>
      </w:pPr>
      <w:r w:rsidRPr="00766D4E">
        <w:rPr>
          <w:color w:val="000000" w:themeColor="text1"/>
          <w:sz w:val="22"/>
          <w:szCs w:val="22"/>
          <w:lang w:eastAsia="ar-SA"/>
        </w:rPr>
        <w:t xml:space="preserve">Zamawiający informuje, iż zamówienie realizowane jest w ramach projektu </w:t>
      </w:r>
      <w:r w:rsidRPr="00766D4E">
        <w:rPr>
          <w:b/>
          <w:bCs/>
          <w:i/>
          <w:color w:val="000000" w:themeColor="text1"/>
          <w:sz w:val="22"/>
          <w:szCs w:val="22"/>
          <w:lang w:eastAsia="ar-SA"/>
        </w:rPr>
        <w:t xml:space="preserve">„Poprawa jakości kształcenia w Gminie Błażowa” </w:t>
      </w:r>
      <w:r w:rsidRPr="00766D4E">
        <w:rPr>
          <w:bCs/>
          <w:color w:val="000000" w:themeColor="text1"/>
          <w:sz w:val="22"/>
          <w:szCs w:val="22"/>
          <w:lang w:eastAsia="ar-SA"/>
        </w:rPr>
        <w:t xml:space="preserve">współfinansowanego ze </w:t>
      </w:r>
      <w:r w:rsidRPr="00766D4E">
        <w:rPr>
          <w:color w:val="000000" w:themeColor="text1"/>
          <w:sz w:val="22"/>
          <w:szCs w:val="22"/>
          <w:lang w:eastAsia="ar-SA"/>
        </w:rPr>
        <w:t>ś</w:t>
      </w:r>
      <w:r w:rsidRPr="00766D4E">
        <w:rPr>
          <w:bCs/>
          <w:color w:val="000000" w:themeColor="text1"/>
          <w:sz w:val="22"/>
          <w:szCs w:val="22"/>
          <w:lang w:eastAsia="ar-SA"/>
        </w:rPr>
        <w:t xml:space="preserve">rodków Europejskiego Funduszu Społecznego w ramach Regionalnego Programu Operacyjnego Województwa Podkarpackiego na lata 2014-2020, </w:t>
      </w:r>
      <w:r w:rsidR="00836F4F" w:rsidRPr="00766D4E">
        <w:rPr>
          <w:bCs/>
          <w:color w:val="000000" w:themeColor="text1"/>
          <w:sz w:val="22"/>
          <w:szCs w:val="22"/>
          <w:lang w:eastAsia="ar-SA"/>
        </w:rPr>
        <w:t>Oś Priorytetowa IX – Jakość edukacji i kompetencji w regionie, Działanie 9.2 – Poprawa jakości kształcenia ogólnego, w ramach którego zawarto umowę z instytucją zarządzającą numer RPPK.09.02.00-18-0087/17-00.</w:t>
      </w:r>
    </w:p>
    <w:p w:rsidR="00B71482" w:rsidRPr="00B71482" w:rsidRDefault="00B71482" w:rsidP="00B71482">
      <w:pPr>
        <w:pStyle w:val="Akapitzlist"/>
        <w:numPr>
          <w:ilvl w:val="0"/>
          <w:numId w:val="2"/>
        </w:numPr>
        <w:spacing w:line="276" w:lineRule="auto"/>
        <w:rPr>
          <w:color w:val="000000" w:themeColor="text1"/>
          <w:sz w:val="22"/>
          <w:szCs w:val="22"/>
        </w:rPr>
      </w:pPr>
      <w:r w:rsidRPr="00B71482">
        <w:rPr>
          <w:color w:val="000000" w:themeColor="text1"/>
          <w:sz w:val="22"/>
          <w:szCs w:val="22"/>
        </w:rPr>
        <w:t>Zamawiający nie przewiduje wymagań o których mowa w art. 29 ust. 3a</w:t>
      </w:r>
      <w:r>
        <w:rPr>
          <w:color w:val="000000" w:themeColor="text1"/>
          <w:sz w:val="22"/>
          <w:szCs w:val="22"/>
        </w:rPr>
        <w:t xml:space="preserve"> ustawy Pzp</w:t>
      </w:r>
      <w:r w:rsidRPr="00B71482">
        <w:rPr>
          <w:color w:val="000000" w:themeColor="text1"/>
          <w:sz w:val="22"/>
          <w:szCs w:val="22"/>
        </w:rPr>
        <w:t xml:space="preserve"> ze względu na charakter</w:t>
      </w:r>
      <w:r>
        <w:rPr>
          <w:color w:val="000000" w:themeColor="text1"/>
          <w:sz w:val="22"/>
          <w:szCs w:val="22"/>
        </w:rPr>
        <w:t xml:space="preserve"> </w:t>
      </w:r>
      <w:r w:rsidRPr="00B71482">
        <w:rPr>
          <w:color w:val="000000" w:themeColor="text1"/>
          <w:sz w:val="22"/>
          <w:szCs w:val="22"/>
        </w:rPr>
        <w:t>usług będących przedmiotem zamówienia.</w:t>
      </w:r>
    </w:p>
    <w:p w:rsidR="002A7784" w:rsidRPr="00766D4E" w:rsidRDefault="00135DBC" w:rsidP="002A7784">
      <w:pPr>
        <w:pStyle w:val="Akapitzlist"/>
        <w:numPr>
          <w:ilvl w:val="0"/>
          <w:numId w:val="2"/>
        </w:numPr>
        <w:spacing w:line="276" w:lineRule="auto"/>
        <w:rPr>
          <w:color w:val="000000" w:themeColor="text1"/>
          <w:sz w:val="22"/>
          <w:szCs w:val="22"/>
        </w:rPr>
      </w:pPr>
      <w:r w:rsidRPr="00766D4E">
        <w:rPr>
          <w:color w:val="000000" w:themeColor="text1"/>
          <w:sz w:val="22"/>
          <w:szCs w:val="22"/>
        </w:rPr>
        <w:t>Kody CPV opisujące przedmiot zamówienia:</w:t>
      </w:r>
    </w:p>
    <w:p w:rsidR="000264D9" w:rsidRPr="00766D4E" w:rsidRDefault="00766D4E" w:rsidP="00EE26C0">
      <w:pPr>
        <w:pStyle w:val="Akapitzlist"/>
        <w:spacing w:line="276" w:lineRule="auto"/>
        <w:ind w:left="360"/>
        <w:rPr>
          <w:color w:val="000000" w:themeColor="text1"/>
          <w:sz w:val="22"/>
          <w:szCs w:val="22"/>
          <w:lang w:eastAsia="pl-PL"/>
        </w:rPr>
      </w:pPr>
      <w:r w:rsidRPr="00766D4E">
        <w:rPr>
          <w:color w:val="000000" w:themeColor="text1"/>
          <w:sz w:val="22"/>
          <w:szCs w:val="22"/>
          <w:lang w:eastAsia="pl-PL"/>
        </w:rPr>
        <w:t>80000000-4</w:t>
      </w:r>
      <w:r w:rsidR="000264D9" w:rsidRPr="00766D4E">
        <w:rPr>
          <w:color w:val="000000" w:themeColor="text1"/>
          <w:sz w:val="22"/>
          <w:szCs w:val="22"/>
          <w:lang w:eastAsia="pl-PL"/>
        </w:rPr>
        <w:t xml:space="preserve"> – </w:t>
      </w:r>
      <w:r w:rsidRPr="00766D4E">
        <w:rPr>
          <w:color w:val="000000" w:themeColor="text1"/>
          <w:sz w:val="22"/>
          <w:szCs w:val="22"/>
          <w:lang w:eastAsia="pl-PL"/>
        </w:rPr>
        <w:t>Usługi edukacyjne i szkoleniowe.</w:t>
      </w:r>
    </w:p>
    <w:p w:rsidR="00135DBC" w:rsidRPr="005C23F0" w:rsidRDefault="00135DBC" w:rsidP="00304EDB">
      <w:pPr>
        <w:pStyle w:val="Nagwek1"/>
      </w:pPr>
      <w:r w:rsidRPr="005C23F0">
        <w:t>Termin wykonania zamówienia</w:t>
      </w:r>
    </w:p>
    <w:p w:rsidR="00FC2E92" w:rsidRPr="005C23F0" w:rsidRDefault="00135DBC" w:rsidP="006B2D8B">
      <w:pPr>
        <w:pStyle w:val="Akapitzlist"/>
        <w:numPr>
          <w:ilvl w:val="0"/>
          <w:numId w:val="21"/>
        </w:numPr>
        <w:spacing w:line="276" w:lineRule="auto"/>
        <w:rPr>
          <w:color w:val="000000" w:themeColor="text1"/>
          <w:sz w:val="22"/>
          <w:szCs w:val="22"/>
        </w:rPr>
      </w:pPr>
      <w:r w:rsidRPr="005C23F0">
        <w:rPr>
          <w:color w:val="000000" w:themeColor="text1"/>
          <w:sz w:val="22"/>
          <w:szCs w:val="22"/>
          <w:lang w:eastAsia="ar-SA"/>
        </w:rPr>
        <w:t>Rozpoczęcie</w:t>
      </w:r>
      <w:r w:rsidR="002369F2" w:rsidRPr="005C23F0">
        <w:rPr>
          <w:color w:val="000000" w:themeColor="text1"/>
          <w:sz w:val="22"/>
          <w:szCs w:val="22"/>
          <w:lang w:eastAsia="ar-SA"/>
        </w:rPr>
        <w:t xml:space="preserve"> realizacji zadania</w:t>
      </w:r>
      <w:r w:rsidRPr="005C23F0">
        <w:rPr>
          <w:color w:val="000000" w:themeColor="text1"/>
          <w:sz w:val="22"/>
          <w:szCs w:val="22"/>
          <w:lang w:eastAsia="ar-SA"/>
        </w:rPr>
        <w:t xml:space="preserve"> </w:t>
      </w:r>
      <w:r w:rsidR="002369F2" w:rsidRPr="005C23F0">
        <w:rPr>
          <w:color w:val="000000" w:themeColor="text1"/>
          <w:sz w:val="22"/>
          <w:szCs w:val="22"/>
          <w:lang w:eastAsia="ar-SA"/>
        </w:rPr>
        <w:t xml:space="preserve">od dnia </w:t>
      </w:r>
      <w:r w:rsidR="00D05EC8" w:rsidRPr="005C23F0">
        <w:rPr>
          <w:b/>
          <w:color w:val="000000" w:themeColor="text1"/>
          <w:sz w:val="22"/>
          <w:szCs w:val="22"/>
          <w:lang w:eastAsia="ar-SA"/>
        </w:rPr>
        <w:t>podpisania umowy</w:t>
      </w:r>
      <w:r w:rsidR="00D236FF" w:rsidRPr="005C23F0">
        <w:rPr>
          <w:color w:val="000000" w:themeColor="text1"/>
          <w:sz w:val="22"/>
          <w:szCs w:val="22"/>
          <w:lang w:eastAsia="ar-SA"/>
        </w:rPr>
        <w:t>.</w:t>
      </w:r>
      <w:r w:rsidR="006D214F" w:rsidRPr="005C23F0">
        <w:rPr>
          <w:color w:val="000000" w:themeColor="text1"/>
          <w:sz w:val="22"/>
          <w:szCs w:val="22"/>
          <w:lang w:eastAsia="ar-SA"/>
        </w:rPr>
        <w:t xml:space="preserve"> </w:t>
      </w:r>
    </w:p>
    <w:p w:rsidR="00B62F5B" w:rsidRPr="005C23F0" w:rsidRDefault="00135DBC" w:rsidP="00112789">
      <w:pPr>
        <w:pStyle w:val="Akapitzlist"/>
        <w:numPr>
          <w:ilvl w:val="0"/>
          <w:numId w:val="21"/>
        </w:numPr>
        <w:spacing w:line="276" w:lineRule="auto"/>
        <w:rPr>
          <w:color w:val="000000" w:themeColor="text1"/>
          <w:sz w:val="22"/>
          <w:szCs w:val="22"/>
        </w:rPr>
      </w:pPr>
      <w:r w:rsidRPr="005C23F0">
        <w:rPr>
          <w:color w:val="000000" w:themeColor="text1"/>
          <w:sz w:val="22"/>
          <w:szCs w:val="22"/>
          <w:lang w:eastAsia="ar-SA"/>
        </w:rPr>
        <w:t xml:space="preserve">Zakończenie </w:t>
      </w:r>
      <w:r w:rsidR="00112789" w:rsidRPr="005C23F0">
        <w:rPr>
          <w:color w:val="000000" w:themeColor="text1"/>
          <w:sz w:val="22"/>
          <w:szCs w:val="22"/>
          <w:lang w:eastAsia="ar-SA"/>
        </w:rPr>
        <w:t xml:space="preserve">realizacji zadania </w:t>
      </w:r>
      <w:r w:rsidR="00B62F5B" w:rsidRPr="005C23F0">
        <w:rPr>
          <w:b/>
          <w:color w:val="000000" w:themeColor="text1"/>
          <w:spacing w:val="-2"/>
          <w:sz w:val="22"/>
          <w:szCs w:val="22"/>
        </w:rPr>
        <w:t>do</w:t>
      </w:r>
      <w:r w:rsidR="005C23F0" w:rsidRPr="005C23F0">
        <w:rPr>
          <w:b/>
          <w:bCs/>
          <w:color w:val="000000" w:themeColor="text1"/>
          <w:spacing w:val="-2"/>
          <w:sz w:val="22"/>
          <w:szCs w:val="22"/>
        </w:rPr>
        <w:t xml:space="preserve"> 31.05</w:t>
      </w:r>
      <w:r w:rsidR="001B20C3" w:rsidRPr="005C23F0">
        <w:rPr>
          <w:b/>
          <w:bCs/>
          <w:color w:val="000000" w:themeColor="text1"/>
          <w:spacing w:val="-2"/>
          <w:sz w:val="22"/>
          <w:szCs w:val="22"/>
        </w:rPr>
        <w:t>.2019 r.</w:t>
      </w:r>
    </w:p>
    <w:p w:rsidR="005C23F0" w:rsidRPr="005C23F0" w:rsidRDefault="005C23F0" w:rsidP="00112789">
      <w:pPr>
        <w:pStyle w:val="Akapitzlist"/>
        <w:numPr>
          <w:ilvl w:val="0"/>
          <w:numId w:val="21"/>
        </w:numPr>
        <w:spacing w:line="276" w:lineRule="auto"/>
        <w:rPr>
          <w:color w:val="000000" w:themeColor="text1"/>
          <w:sz w:val="22"/>
          <w:szCs w:val="22"/>
        </w:rPr>
      </w:pPr>
      <w:r w:rsidRPr="005C23F0">
        <w:rPr>
          <w:bCs/>
          <w:color w:val="000000" w:themeColor="text1"/>
          <w:spacing w:val="-2"/>
          <w:sz w:val="22"/>
          <w:szCs w:val="22"/>
        </w:rPr>
        <w:t xml:space="preserve">Szczegółowy harmonogram </w:t>
      </w:r>
      <w:r>
        <w:rPr>
          <w:bCs/>
          <w:color w:val="000000" w:themeColor="text1"/>
          <w:spacing w:val="-2"/>
          <w:sz w:val="22"/>
          <w:szCs w:val="22"/>
        </w:rPr>
        <w:t xml:space="preserve">realizacji zadania zostanie ustalony z Wykonawcą </w:t>
      </w:r>
      <w:r w:rsidR="007F1CF5">
        <w:rPr>
          <w:bCs/>
          <w:color w:val="000000" w:themeColor="text1"/>
          <w:spacing w:val="-2"/>
          <w:sz w:val="22"/>
          <w:szCs w:val="22"/>
        </w:rPr>
        <w:t>do 7 dni od podpisania</w:t>
      </w:r>
      <w:r>
        <w:rPr>
          <w:bCs/>
          <w:color w:val="000000" w:themeColor="text1"/>
          <w:spacing w:val="-2"/>
          <w:sz w:val="22"/>
          <w:szCs w:val="22"/>
        </w:rPr>
        <w:t xml:space="preserve"> umowy.</w:t>
      </w:r>
    </w:p>
    <w:p w:rsidR="00D95FE5" w:rsidRPr="005C23F0" w:rsidRDefault="00135DBC" w:rsidP="00304EDB">
      <w:pPr>
        <w:pStyle w:val="Nagwek1"/>
      </w:pPr>
      <w:r w:rsidRPr="005C23F0">
        <w:t xml:space="preserve">Warunki udziału w postępowaniu </w:t>
      </w:r>
    </w:p>
    <w:p w:rsidR="00D95FE5" w:rsidRPr="00E66880"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5C23F0">
        <w:rPr>
          <w:color w:val="000000" w:themeColor="text1"/>
          <w:sz w:val="22"/>
          <w:szCs w:val="22"/>
          <w:lang w:eastAsia="ar-SA"/>
        </w:rPr>
        <w:t>O udzielenie zamówienia mogą ubiegać się wykonawcy, którzy:</w:t>
      </w:r>
    </w:p>
    <w:p w:rsidR="00D95FE5" w:rsidRPr="00E66880"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E66880">
        <w:rPr>
          <w:color w:val="000000" w:themeColor="text1"/>
          <w:sz w:val="22"/>
          <w:szCs w:val="22"/>
          <w:lang w:eastAsia="ar-SA"/>
        </w:rPr>
        <w:lastRenderedPageBreak/>
        <w:t>nie podlegają wykluczeniu,</w:t>
      </w:r>
      <w:r w:rsidR="00824272" w:rsidRPr="00E66880">
        <w:rPr>
          <w:color w:val="000000" w:themeColor="text1"/>
          <w:sz w:val="22"/>
          <w:szCs w:val="22"/>
          <w:lang w:eastAsia="ar-SA"/>
        </w:rPr>
        <w:t xml:space="preserve"> </w:t>
      </w:r>
    </w:p>
    <w:p w:rsidR="00D95FE5" w:rsidRPr="00E66880"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E66880">
        <w:rPr>
          <w:color w:val="000000" w:themeColor="text1"/>
          <w:sz w:val="22"/>
          <w:szCs w:val="22"/>
          <w:lang w:eastAsia="ar-SA"/>
        </w:rPr>
        <w:t>spełniają warunki udziału w postępowaniu.</w:t>
      </w:r>
    </w:p>
    <w:p w:rsidR="00D95FE5" w:rsidRPr="00E66880"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E66880">
        <w:rPr>
          <w:color w:val="000000" w:themeColor="text1"/>
          <w:sz w:val="22"/>
          <w:szCs w:val="22"/>
          <w:lang w:eastAsia="ar-SA"/>
        </w:rPr>
        <w:t>Zamawiający ustala następujące warunki udziału w postępowaniu:</w:t>
      </w:r>
    </w:p>
    <w:p w:rsidR="00416CD0" w:rsidRPr="00E66880"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E66880">
        <w:rPr>
          <w:color w:val="000000" w:themeColor="text1"/>
          <w:sz w:val="22"/>
          <w:szCs w:val="22"/>
          <w:u w:val="single"/>
          <w:lang w:eastAsia="ar-SA"/>
        </w:rPr>
        <w:t>Kompetencje lub uprawnienia do prowadzenia określonej działalności zawodowej, o</w:t>
      </w:r>
      <w:r w:rsidR="00416CD0" w:rsidRPr="00E66880">
        <w:rPr>
          <w:color w:val="000000" w:themeColor="text1"/>
          <w:sz w:val="22"/>
          <w:szCs w:val="22"/>
          <w:u w:val="single"/>
          <w:lang w:eastAsia="ar-SA"/>
        </w:rPr>
        <w:t> </w:t>
      </w:r>
      <w:r w:rsidRPr="00E66880">
        <w:rPr>
          <w:color w:val="000000" w:themeColor="text1"/>
          <w:sz w:val="22"/>
          <w:szCs w:val="22"/>
          <w:u w:val="single"/>
          <w:lang w:eastAsia="ar-SA"/>
        </w:rPr>
        <w:t>ile wynika to z odrębnych przepisów</w:t>
      </w:r>
      <w:r w:rsidR="00D95FE5" w:rsidRPr="00E66880">
        <w:rPr>
          <w:color w:val="000000" w:themeColor="text1"/>
          <w:sz w:val="22"/>
          <w:szCs w:val="22"/>
          <w:lang w:eastAsia="ar-SA"/>
        </w:rPr>
        <w:t xml:space="preserve"> </w:t>
      </w:r>
      <w:r w:rsidR="00F46BC9" w:rsidRPr="00E66880">
        <w:rPr>
          <w:color w:val="000000" w:themeColor="text1"/>
          <w:sz w:val="22"/>
          <w:szCs w:val="22"/>
          <w:lang w:eastAsia="ar-SA"/>
        </w:rPr>
        <w:t>–</w:t>
      </w:r>
      <w:r w:rsidR="00D95FE5" w:rsidRPr="00E66880">
        <w:rPr>
          <w:color w:val="000000" w:themeColor="text1"/>
          <w:sz w:val="22"/>
          <w:szCs w:val="22"/>
          <w:lang w:eastAsia="ar-SA"/>
        </w:rPr>
        <w:t xml:space="preserve"> </w:t>
      </w:r>
      <w:r w:rsidR="009A7D79" w:rsidRPr="00E66880">
        <w:rPr>
          <w:color w:val="000000" w:themeColor="text1"/>
          <w:sz w:val="22"/>
          <w:szCs w:val="22"/>
          <w:lang w:eastAsia="ar-SA"/>
        </w:rPr>
        <w:t>Zamawiający nie określa warunku w tym zakresie.</w:t>
      </w:r>
    </w:p>
    <w:p w:rsidR="00D95FE5" w:rsidRPr="00E66880"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E66880">
        <w:rPr>
          <w:color w:val="000000" w:themeColor="text1"/>
          <w:sz w:val="22"/>
          <w:szCs w:val="22"/>
          <w:u w:val="single"/>
          <w:lang w:eastAsia="ar-SA"/>
        </w:rPr>
        <w:t>Sytuacja ekonomiczna lub finansowa</w:t>
      </w:r>
      <w:r w:rsidR="00416CD0" w:rsidRPr="00E66880">
        <w:rPr>
          <w:color w:val="000000" w:themeColor="text1"/>
          <w:sz w:val="22"/>
          <w:szCs w:val="22"/>
          <w:lang w:eastAsia="ar-SA"/>
        </w:rPr>
        <w:t xml:space="preserve"> </w:t>
      </w:r>
      <w:r w:rsidR="00963E43" w:rsidRPr="00E66880">
        <w:rPr>
          <w:color w:val="000000" w:themeColor="text1"/>
          <w:sz w:val="22"/>
          <w:szCs w:val="22"/>
          <w:lang w:eastAsia="ar-SA"/>
        </w:rPr>
        <w:t xml:space="preserve">– </w:t>
      </w:r>
      <w:r w:rsidR="00B71482" w:rsidRPr="00E66880">
        <w:rPr>
          <w:color w:val="000000" w:themeColor="text1"/>
          <w:sz w:val="22"/>
          <w:szCs w:val="22"/>
          <w:lang w:eastAsia="ar-SA"/>
        </w:rPr>
        <w:t>Zamawiający nie określa warunku w tym zakresie</w:t>
      </w:r>
      <w:r w:rsidR="006122F5" w:rsidRPr="00E66880">
        <w:rPr>
          <w:i/>
          <w:iCs/>
          <w:color w:val="000000" w:themeColor="text1"/>
          <w:sz w:val="22"/>
          <w:szCs w:val="22"/>
          <w:lang w:eastAsia="ar-SA"/>
        </w:rPr>
        <w:t>.</w:t>
      </w:r>
    </w:p>
    <w:p w:rsidR="000D481C" w:rsidRPr="00E66880" w:rsidRDefault="00416CD0" w:rsidP="00925747">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E66880">
        <w:rPr>
          <w:color w:val="000000" w:themeColor="text1"/>
          <w:sz w:val="22"/>
          <w:szCs w:val="22"/>
          <w:u w:val="single"/>
          <w:lang w:eastAsia="ar-SA"/>
        </w:rPr>
        <w:t>Zdolność techniczna lub zawodowa</w:t>
      </w:r>
      <w:r w:rsidRPr="00E66880">
        <w:rPr>
          <w:color w:val="000000" w:themeColor="text1"/>
          <w:sz w:val="22"/>
          <w:szCs w:val="22"/>
          <w:lang w:eastAsia="ar-SA"/>
        </w:rPr>
        <w:t xml:space="preserve"> </w:t>
      </w:r>
      <w:r w:rsidR="000D481C" w:rsidRPr="00E66880">
        <w:rPr>
          <w:color w:val="000000" w:themeColor="text1"/>
          <w:sz w:val="22"/>
          <w:szCs w:val="22"/>
          <w:lang w:eastAsia="ar-SA"/>
        </w:rPr>
        <w:t>–</w:t>
      </w:r>
      <w:r w:rsidRPr="00E66880">
        <w:rPr>
          <w:color w:val="000000" w:themeColor="text1"/>
          <w:sz w:val="22"/>
          <w:szCs w:val="22"/>
          <w:lang w:eastAsia="ar-SA"/>
        </w:rPr>
        <w:t xml:space="preserve"> </w:t>
      </w:r>
      <w:r w:rsidR="000D481C" w:rsidRPr="00E66880">
        <w:rPr>
          <w:color w:val="000000" w:themeColor="text1"/>
          <w:sz w:val="22"/>
          <w:szCs w:val="22"/>
          <w:lang w:eastAsia="ar-SA"/>
        </w:rPr>
        <w:t>warunek zostanie uznany za spełniony, jeżeli Wykonawca wykaże, że</w:t>
      </w:r>
      <w:r w:rsidR="00620CE0" w:rsidRPr="00E66880">
        <w:rPr>
          <w:color w:val="000000" w:themeColor="text1"/>
          <w:sz w:val="22"/>
          <w:szCs w:val="22"/>
          <w:lang w:eastAsia="ar-SA"/>
        </w:rPr>
        <w:t>:</w:t>
      </w:r>
      <w:r w:rsidR="000D481C" w:rsidRPr="00E66880">
        <w:rPr>
          <w:color w:val="000000" w:themeColor="text1"/>
          <w:sz w:val="22"/>
          <w:szCs w:val="22"/>
          <w:lang w:eastAsia="ar-SA"/>
        </w:rPr>
        <w:t xml:space="preserve"> </w:t>
      </w:r>
    </w:p>
    <w:p w:rsidR="00FB200B" w:rsidRPr="00E66880" w:rsidRDefault="00620CE0" w:rsidP="00293762">
      <w:pPr>
        <w:pStyle w:val="Akapitzlist"/>
        <w:widowControl w:val="0"/>
        <w:numPr>
          <w:ilvl w:val="0"/>
          <w:numId w:val="55"/>
        </w:numPr>
        <w:suppressAutoHyphens/>
        <w:autoSpaceDE w:val="0"/>
        <w:spacing w:line="276" w:lineRule="auto"/>
        <w:ind w:left="1134"/>
        <w:rPr>
          <w:color w:val="000000" w:themeColor="text1"/>
          <w:sz w:val="22"/>
          <w:szCs w:val="22"/>
          <w:lang w:eastAsia="ar-SA"/>
        </w:rPr>
      </w:pPr>
      <w:r w:rsidRPr="00E66880">
        <w:rPr>
          <w:color w:val="000000" w:themeColor="text1"/>
          <w:sz w:val="22"/>
          <w:szCs w:val="22"/>
          <w:lang w:eastAsia="ar-SA"/>
        </w:rPr>
        <w:t xml:space="preserve">posiada doświadczenie tj.: </w:t>
      </w:r>
      <w:r w:rsidR="00FB200B" w:rsidRPr="00E66880">
        <w:rPr>
          <w:color w:val="000000" w:themeColor="text1"/>
          <w:sz w:val="22"/>
          <w:szCs w:val="22"/>
          <w:lang w:eastAsia="ar-SA"/>
        </w:rPr>
        <w:t>w okresie ostatnich 3 lat przed upływem terminu składania ofert, a jeżeli okres prowadzenia działalności jest krótszy – w tym okresie wykonał:</w:t>
      </w:r>
    </w:p>
    <w:p w:rsidR="00FB200B" w:rsidRPr="006D362A" w:rsidRDefault="00FB200B" w:rsidP="00E01251">
      <w:pPr>
        <w:pStyle w:val="Akapitzlist"/>
        <w:widowControl w:val="0"/>
        <w:numPr>
          <w:ilvl w:val="0"/>
          <w:numId w:val="70"/>
        </w:numPr>
        <w:suppressAutoHyphens/>
        <w:autoSpaceDE w:val="0"/>
        <w:spacing w:line="276" w:lineRule="auto"/>
        <w:rPr>
          <w:color w:val="000000" w:themeColor="text1"/>
          <w:sz w:val="22"/>
          <w:szCs w:val="22"/>
          <w:lang w:eastAsia="ar-SA"/>
        </w:rPr>
      </w:pPr>
      <w:r w:rsidRPr="00E66880">
        <w:rPr>
          <w:color w:val="000000" w:themeColor="text1"/>
          <w:sz w:val="22"/>
          <w:szCs w:val="22"/>
          <w:lang w:eastAsia="ar-SA"/>
        </w:rPr>
        <w:t xml:space="preserve">co najmniej </w:t>
      </w:r>
      <w:r w:rsidR="00125893" w:rsidRPr="00E66880">
        <w:rPr>
          <w:color w:val="000000" w:themeColor="text1"/>
          <w:sz w:val="22"/>
          <w:szCs w:val="22"/>
          <w:lang w:eastAsia="ar-SA"/>
        </w:rPr>
        <w:t>2 zamówienia</w:t>
      </w:r>
      <w:r w:rsidRPr="00E66880">
        <w:rPr>
          <w:color w:val="000000" w:themeColor="text1"/>
          <w:sz w:val="22"/>
          <w:szCs w:val="22"/>
          <w:lang w:eastAsia="ar-SA"/>
        </w:rPr>
        <w:t xml:space="preserve"> polegające na </w:t>
      </w:r>
      <w:r w:rsidR="007F712A" w:rsidRPr="00E66880">
        <w:rPr>
          <w:color w:val="000000" w:themeColor="text1"/>
          <w:sz w:val="22"/>
          <w:szCs w:val="22"/>
          <w:lang w:eastAsia="ar-SA"/>
        </w:rPr>
        <w:t xml:space="preserve">realizacji usługi szkoleniowej o tematyce zgodnej z </w:t>
      </w:r>
      <w:r w:rsidR="007F712A" w:rsidRPr="006D362A">
        <w:rPr>
          <w:color w:val="000000" w:themeColor="text1"/>
          <w:sz w:val="22"/>
          <w:szCs w:val="22"/>
          <w:lang w:eastAsia="ar-SA"/>
        </w:rPr>
        <w:t xml:space="preserve">tematem Zadania 2 </w:t>
      </w:r>
      <w:r w:rsidR="007F712A" w:rsidRPr="006D362A">
        <w:rPr>
          <w:rFonts w:eastAsia="SimSun"/>
          <w:color w:val="000000" w:themeColor="text1"/>
          <w:sz w:val="22"/>
          <w:szCs w:val="22"/>
          <w:lang w:eastAsia="zh-CN"/>
        </w:rPr>
        <w:t xml:space="preserve">– </w:t>
      </w:r>
      <w:r w:rsidR="007F712A" w:rsidRPr="006D362A">
        <w:rPr>
          <w:color w:val="000000" w:themeColor="text1"/>
          <w:sz w:val="22"/>
          <w:szCs w:val="22"/>
        </w:rPr>
        <w:t>Podnoszenie kompetencji nauczycieli TIK</w:t>
      </w:r>
      <w:r w:rsidR="007F712A" w:rsidRPr="006D362A">
        <w:rPr>
          <w:color w:val="000000" w:themeColor="text1"/>
          <w:sz w:val="22"/>
          <w:szCs w:val="22"/>
          <w:lang w:eastAsia="ar-SA"/>
        </w:rPr>
        <w:t xml:space="preserve"> </w:t>
      </w:r>
      <w:r w:rsidRPr="006D362A">
        <w:rPr>
          <w:color w:val="000000" w:themeColor="text1"/>
          <w:sz w:val="22"/>
          <w:szCs w:val="22"/>
          <w:lang w:eastAsia="ar-SA"/>
        </w:rPr>
        <w:t xml:space="preserve">– </w:t>
      </w:r>
      <w:r w:rsidRPr="006D362A">
        <w:rPr>
          <w:b/>
          <w:color w:val="000000" w:themeColor="text1"/>
          <w:sz w:val="22"/>
          <w:szCs w:val="22"/>
          <w:lang w:eastAsia="ar-SA"/>
        </w:rPr>
        <w:t xml:space="preserve">wg Załącznika nr </w:t>
      </w:r>
      <w:r w:rsidR="00A64B7C" w:rsidRPr="006D362A">
        <w:rPr>
          <w:b/>
          <w:color w:val="000000" w:themeColor="text1"/>
          <w:sz w:val="22"/>
          <w:szCs w:val="22"/>
          <w:lang w:eastAsia="ar-SA"/>
        </w:rPr>
        <w:t>5</w:t>
      </w:r>
      <w:r w:rsidRPr="006D362A">
        <w:rPr>
          <w:b/>
          <w:color w:val="000000" w:themeColor="text1"/>
          <w:sz w:val="22"/>
          <w:szCs w:val="22"/>
          <w:lang w:eastAsia="ar-SA"/>
        </w:rPr>
        <w:t xml:space="preserve"> do SIWZ.</w:t>
      </w:r>
    </w:p>
    <w:p w:rsidR="00125893" w:rsidRPr="006D362A" w:rsidRDefault="007A7A33" w:rsidP="007A7A33">
      <w:pPr>
        <w:pStyle w:val="Akapitzlist"/>
        <w:widowControl w:val="0"/>
        <w:numPr>
          <w:ilvl w:val="0"/>
          <w:numId w:val="55"/>
        </w:numPr>
        <w:suppressAutoHyphens/>
        <w:autoSpaceDE w:val="0"/>
        <w:spacing w:line="276" w:lineRule="auto"/>
        <w:ind w:left="1134"/>
        <w:rPr>
          <w:color w:val="000000" w:themeColor="text1"/>
          <w:sz w:val="22"/>
          <w:szCs w:val="22"/>
          <w:lang w:eastAsia="ar-SA"/>
        </w:rPr>
      </w:pPr>
      <w:r w:rsidRPr="006D362A">
        <w:rPr>
          <w:color w:val="000000" w:themeColor="text1"/>
          <w:sz w:val="22"/>
          <w:szCs w:val="22"/>
          <w:lang w:eastAsia="ar-SA"/>
        </w:rPr>
        <w:t xml:space="preserve">dysponuje osobami tj.: wykaże dysponowanie (dysponuje lub będzie dysponował) co najmniej </w:t>
      </w:r>
      <w:r w:rsidR="008C71F1" w:rsidRPr="006D362A">
        <w:rPr>
          <w:color w:val="000000" w:themeColor="text1"/>
          <w:sz w:val="22"/>
          <w:szCs w:val="22"/>
          <w:lang w:eastAsia="ar-SA"/>
        </w:rPr>
        <w:t>2</w:t>
      </w:r>
      <w:r w:rsidRPr="006D362A">
        <w:rPr>
          <w:color w:val="000000" w:themeColor="text1"/>
          <w:sz w:val="22"/>
          <w:szCs w:val="22"/>
          <w:lang w:eastAsia="ar-SA"/>
        </w:rPr>
        <w:t xml:space="preserve"> osobami przewidzianymi do wykonania niniejszego szkolenia, tj. </w:t>
      </w:r>
      <w:r w:rsidR="008C71F1" w:rsidRPr="006D362A">
        <w:rPr>
          <w:color w:val="000000" w:themeColor="text1"/>
          <w:sz w:val="22"/>
          <w:szCs w:val="22"/>
          <w:lang w:eastAsia="ar-SA"/>
        </w:rPr>
        <w:t xml:space="preserve">co najmniej 2 </w:t>
      </w:r>
      <w:r w:rsidRPr="006D362A">
        <w:rPr>
          <w:color w:val="000000" w:themeColor="text1"/>
          <w:sz w:val="22"/>
          <w:szCs w:val="22"/>
          <w:lang w:eastAsia="ar-SA"/>
        </w:rPr>
        <w:t>osobami, które posiadają wykształcenie wyższe i w ciąg</w:t>
      </w:r>
      <w:r w:rsidR="008C71F1" w:rsidRPr="006D362A">
        <w:rPr>
          <w:color w:val="000000" w:themeColor="text1"/>
          <w:sz w:val="22"/>
          <w:szCs w:val="22"/>
          <w:lang w:eastAsia="ar-SA"/>
        </w:rPr>
        <w:t>u ostatnich 3 lat każda przeprowadziła</w:t>
      </w:r>
      <w:r w:rsidRPr="006D362A">
        <w:rPr>
          <w:color w:val="000000" w:themeColor="text1"/>
          <w:sz w:val="22"/>
          <w:szCs w:val="22"/>
          <w:lang w:eastAsia="ar-SA"/>
        </w:rPr>
        <w:t xml:space="preserve"> </w:t>
      </w:r>
      <w:r w:rsidRPr="006D362A">
        <w:rPr>
          <w:color w:val="000000" w:themeColor="text1"/>
          <w:sz w:val="22"/>
          <w:szCs w:val="22"/>
          <w:u w:val="single"/>
          <w:lang w:eastAsia="ar-SA"/>
        </w:rPr>
        <w:t>przynajmniej dwa szkolenia</w:t>
      </w:r>
      <w:r w:rsidRPr="006D362A">
        <w:rPr>
          <w:color w:val="000000" w:themeColor="text1"/>
          <w:sz w:val="22"/>
          <w:szCs w:val="22"/>
          <w:lang w:eastAsia="ar-SA"/>
        </w:rPr>
        <w:t xml:space="preserve"> o tematyce właściwej dla ww. </w:t>
      </w:r>
      <w:r w:rsidR="00594A2C">
        <w:rPr>
          <w:color w:val="000000" w:themeColor="text1"/>
          <w:sz w:val="22"/>
          <w:szCs w:val="22"/>
          <w:lang w:eastAsia="ar-SA"/>
        </w:rPr>
        <w:t>Z</w:t>
      </w:r>
      <w:r w:rsidRPr="006D362A">
        <w:rPr>
          <w:color w:val="000000" w:themeColor="text1"/>
          <w:sz w:val="22"/>
          <w:szCs w:val="22"/>
          <w:lang w:eastAsia="ar-SA"/>
        </w:rPr>
        <w:t xml:space="preserve">adania 2 </w:t>
      </w:r>
      <w:r w:rsidRPr="006D362A">
        <w:rPr>
          <w:rFonts w:eastAsia="SimSun"/>
          <w:color w:val="000000" w:themeColor="text1"/>
          <w:sz w:val="22"/>
          <w:szCs w:val="22"/>
          <w:lang w:eastAsia="zh-CN"/>
        </w:rPr>
        <w:t xml:space="preserve">– </w:t>
      </w:r>
      <w:r w:rsidRPr="006D362A">
        <w:rPr>
          <w:color w:val="000000" w:themeColor="text1"/>
          <w:sz w:val="22"/>
          <w:szCs w:val="22"/>
        </w:rPr>
        <w:t>Podnoszenie kompetencji nauczycieli TIK</w:t>
      </w:r>
      <w:r w:rsidR="00620CE0" w:rsidRPr="006D362A">
        <w:rPr>
          <w:color w:val="000000" w:themeColor="text1"/>
          <w:sz w:val="22"/>
          <w:szCs w:val="22"/>
        </w:rPr>
        <w:t xml:space="preserve"> </w:t>
      </w:r>
      <w:r w:rsidR="00620CE0" w:rsidRPr="006D362A">
        <w:rPr>
          <w:color w:val="000000" w:themeColor="text1"/>
          <w:sz w:val="22"/>
          <w:szCs w:val="22"/>
          <w:lang w:eastAsia="ar-SA"/>
        </w:rPr>
        <w:t xml:space="preserve">– </w:t>
      </w:r>
      <w:r w:rsidR="00620CE0" w:rsidRPr="006D362A">
        <w:rPr>
          <w:b/>
          <w:color w:val="000000" w:themeColor="text1"/>
          <w:sz w:val="22"/>
          <w:szCs w:val="22"/>
          <w:lang w:eastAsia="ar-SA"/>
        </w:rPr>
        <w:t>wg Załącznika nr 6 do SIWZ.</w:t>
      </w:r>
    </w:p>
    <w:p w:rsidR="00150157" w:rsidRPr="00E66880"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E66880">
        <w:rPr>
          <w:color w:val="000000" w:themeColor="text1"/>
          <w:sz w:val="22"/>
          <w:szCs w:val="22"/>
          <w:u w:val="single"/>
          <w:lang w:eastAsia="ar-SA"/>
        </w:rPr>
        <w:t>Zasoby innych podmiotów:</w:t>
      </w:r>
      <w:r w:rsidR="0075350F" w:rsidRPr="00E66880">
        <w:rPr>
          <w:color w:val="000000" w:themeColor="text1"/>
          <w:sz w:val="22"/>
          <w:szCs w:val="22"/>
          <w:u w:val="single"/>
          <w:lang w:eastAsia="ar-SA"/>
        </w:rPr>
        <w:t xml:space="preserve"> </w:t>
      </w:r>
    </w:p>
    <w:p w:rsidR="0034573F" w:rsidRPr="00E66880"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66880">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E66880">
        <w:rPr>
          <w:color w:val="000000" w:themeColor="text1"/>
          <w:sz w:val="22"/>
          <w:szCs w:val="22"/>
          <w:lang w:eastAsia="ar-SA"/>
        </w:rPr>
        <w:t xml:space="preserve"> lub sytuacji finansowej lub ekonomicznej</w:t>
      </w:r>
      <w:r w:rsidRPr="00E66880">
        <w:rPr>
          <w:color w:val="000000" w:themeColor="text1"/>
          <w:sz w:val="22"/>
          <w:szCs w:val="22"/>
          <w:lang w:eastAsia="ar-SA"/>
        </w:rPr>
        <w:t xml:space="preserve"> innych podmiotów, niezależnie od charakteru prawnego łączących go z nim stosunków prawnych.</w:t>
      </w:r>
    </w:p>
    <w:p w:rsidR="00E64BC5" w:rsidRPr="00E66880"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66880">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E66880">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E66880">
        <w:rPr>
          <w:color w:val="000000" w:themeColor="text1"/>
          <w:sz w:val="22"/>
          <w:szCs w:val="22"/>
          <w:u w:val="single"/>
          <w:lang w:eastAsia="ar-SA"/>
        </w:rPr>
        <w:t>.</w:t>
      </w:r>
    </w:p>
    <w:p w:rsidR="009A213B" w:rsidRPr="00E66880"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66880">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E66880"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E66880">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E66880" w:rsidRDefault="009A213B" w:rsidP="00293762">
      <w:pPr>
        <w:pStyle w:val="Akapitzlist"/>
        <w:widowControl w:val="0"/>
        <w:numPr>
          <w:ilvl w:val="0"/>
          <w:numId w:val="47"/>
        </w:numPr>
        <w:suppressAutoHyphens/>
        <w:autoSpaceDE w:val="0"/>
        <w:spacing w:line="276" w:lineRule="auto"/>
        <w:ind w:left="851" w:hanging="284"/>
        <w:rPr>
          <w:color w:val="000000" w:themeColor="text1"/>
          <w:sz w:val="22"/>
          <w:szCs w:val="22"/>
          <w:lang w:eastAsia="ar-SA"/>
        </w:rPr>
      </w:pPr>
      <w:r w:rsidRPr="00E66880">
        <w:rPr>
          <w:color w:val="000000" w:themeColor="text1"/>
          <w:sz w:val="22"/>
          <w:szCs w:val="22"/>
          <w:lang w:eastAsia="ar-SA"/>
        </w:rPr>
        <w:t>zastąpił ten podmiot innym podmiotem lub podmiotami,</w:t>
      </w:r>
    </w:p>
    <w:p w:rsidR="009A213B" w:rsidRPr="00E66880" w:rsidRDefault="009A213B" w:rsidP="00293762">
      <w:pPr>
        <w:pStyle w:val="Akapitzlist"/>
        <w:widowControl w:val="0"/>
        <w:numPr>
          <w:ilvl w:val="0"/>
          <w:numId w:val="47"/>
        </w:numPr>
        <w:suppressAutoHyphens/>
        <w:autoSpaceDE w:val="0"/>
        <w:spacing w:line="276" w:lineRule="auto"/>
        <w:ind w:left="851" w:hanging="284"/>
        <w:rPr>
          <w:color w:val="000000" w:themeColor="text1"/>
          <w:sz w:val="22"/>
          <w:szCs w:val="22"/>
          <w:lang w:eastAsia="ar-SA"/>
        </w:rPr>
      </w:pPr>
      <w:r w:rsidRPr="00E66880">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E66880">
        <w:rPr>
          <w:color w:val="000000" w:themeColor="text1"/>
          <w:sz w:val="22"/>
          <w:szCs w:val="22"/>
          <w:lang w:eastAsia="ar-SA"/>
        </w:rPr>
        <w:t>niniejszej SIWZ</w:t>
      </w:r>
      <w:r w:rsidRPr="00E66880">
        <w:rPr>
          <w:color w:val="000000" w:themeColor="text1"/>
          <w:sz w:val="22"/>
          <w:szCs w:val="22"/>
          <w:lang w:eastAsia="ar-SA"/>
        </w:rPr>
        <w:t>.</w:t>
      </w:r>
    </w:p>
    <w:p w:rsidR="00EE7001" w:rsidRPr="00E66880" w:rsidRDefault="00EE7001" w:rsidP="00EE7001">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E66880">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E66880"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E66880">
        <w:rPr>
          <w:color w:val="000000" w:themeColor="text1"/>
          <w:sz w:val="22"/>
          <w:szCs w:val="22"/>
          <w:lang w:eastAsia="ar-SA"/>
        </w:rPr>
        <w:t xml:space="preserve">Wykonawcy, którzy nie wykażą spełnienia warunków udziału w postępowaniu podlegać będą </w:t>
      </w:r>
      <w:r w:rsidRPr="00E66880">
        <w:rPr>
          <w:color w:val="000000" w:themeColor="text1"/>
          <w:sz w:val="22"/>
          <w:szCs w:val="22"/>
          <w:lang w:eastAsia="ar-SA"/>
        </w:rPr>
        <w:lastRenderedPageBreak/>
        <w:t xml:space="preserve">wykluczeniu z udziału w postępowaniu. </w:t>
      </w:r>
    </w:p>
    <w:p w:rsidR="003D3905" w:rsidRPr="00E66880"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E66880">
        <w:rPr>
          <w:color w:val="000000" w:themeColor="text1"/>
          <w:sz w:val="22"/>
          <w:szCs w:val="22"/>
          <w:u w:val="single"/>
          <w:lang w:eastAsia="ar-SA"/>
        </w:rPr>
        <w:t>Podstawy wykluczenia z postępowania:</w:t>
      </w:r>
    </w:p>
    <w:p w:rsidR="003D3905" w:rsidRPr="00E66880" w:rsidRDefault="003D3905" w:rsidP="00293762">
      <w:pPr>
        <w:widowControl w:val="0"/>
        <w:numPr>
          <w:ilvl w:val="0"/>
          <w:numId w:val="45"/>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E66880">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E66880" w:rsidRDefault="003258AA" w:rsidP="00293762">
      <w:pPr>
        <w:widowControl w:val="0"/>
        <w:numPr>
          <w:ilvl w:val="0"/>
          <w:numId w:val="45"/>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E66880">
        <w:rPr>
          <w:color w:val="000000" w:themeColor="text1"/>
          <w:sz w:val="22"/>
          <w:szCs w:val="22"/>
        </w:rPr>
        <w:t>Zamawiający przewiduje podstawy wykluczenia wskazane w art. 24 ust. 5 pkt 1 ustawy Pzp.</w:t>
      </w:r>
    </w:p>
    <w:p w:rsidR="00135DBC" w:rsidRPr="00E66880" w:rsidRDefault="00135DBC" w:rsidP="00304EDB">
      <w:pPr>
        <w:pStyle w:val="Nagwek1"/>
      </w:pPr>
      <w:r w:rsidRPr="00E66880">
        <w:t xml:space="preserve">Wykaz oświadczeń lub dokumentów, </w:t>
      </w:r>
      <w:r w:rsidR="00A23D77" w:rsidRPr="00E66880">
        <w:t>potwierdzających spełnianie warunków udziału w postępowaniu oraz brak podstaw wykluczenia</w:t>
      </w:r>
    </w:p>
    <w:p w:rsidR="00135DBC" w:rsidRPr="00E66880"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E66880">
        <w:rPr>
          <w:b/>
          <w:color w:val="000000" w:themeColor="text1"/>
          <w:sz w:val="22"/>
          <w:szCs w:val="22"/>
          <w:lang w:eastAsia="ar-SA"/>
        </w:rPr>
        <w:t>Wykaz oświadczeń w celu wstępnego potwierdzenia, że wykonawca nie podlega wykluczeniu oraz spełnia warunki udziału w postępowaniu</w:t>
      </w:r>
      <w:r w:rsidR="00B26103" w:rsidRPr="00E66880">
        <w:rPr>
          <w:color w:val="000000" w:themeColor="text1"/>
          <w:sz w:val="22"/>
          <w:szCs w:val="22"/>
          <w:lang w:eastAsia="ar-SA"/>
        </w:rPr>
        <w:t xml:space="preserve"> </w:t>
      </w:r>
      <w:r w:rsidR="00367968" w:rsidRPr="00E66880">
        <w:rPr>
          <w:color w:val="000000" w:themeColor="text1"/>
          <w:sz w:val="22"/>
          <w:szCs w:val="22"/>
          <w:lang w:eastAsia="ar-SA"/>
        </w:rPr>
        <w:t xml:space="preserve">(składa każdy Wykonawca wraz z </w:t>
      </w:r>
      <w:r w:rsidR="00B26103" w:rsidRPr="00E66880">
        <w:rPr>
          <w:color w:val="000000" w:themeColor="text1"/>
          <w:sz w:val="22"/>
          <w:szCs w:val="22"/>
          <w:lang w:eastAsia="ar-SA"/>
        </w:rPr>
        <w:t>ofertą</w:t>
      </w:r>
      <w:r w:rsidR="00367968" w:rsidRPr="00E66880">
        <w:rPr>
          <w:color w:val="000000" w:themeColor="text1"/>
          <w:sz w:val="22"/>
          <w:szCs w:val="22"/>
          <w:lang w:eastAsia="ar-SA"/>
        </w:rPr>
        <w:t>)</w:t>
      </w:r>
      <w:r w:rsidR="00135DBC" w:rsidRPr="00E66880">
        <w:rPr>
          <w:color w:val="000000" w:themeColor="text1"/>
          <w:sz w:val="22"/>
          <w:szCs w:val="22"/>
          <w:lang w:eastAsia="ar-SA"/>
        </w:rPr>
        <w:t xml:space="preserve">: </w:t>
      </w:r>
    </w:p>
    <w:p w:rsidR="00D41FB8" w:rsidRPr="00E66880" w:rsidRDefault="00367968" w:rsidP="006B2D8B">
      <w:pPr>
        <w:numPr>
          <w:ilvl w:val="0"/>
          <w:numId w:val="15"/>
        </w:numPr>
        <w:suppressAutoHyphens/>
        <w:spacing w:line="276" w:lineRule="auto"/>
        <w:rPr>
          <w:color w:val="000000" w:themeColor="text1"/>
          <w:sz w:val="22"/>
          <w:szCs w:val="22"/>
          <w:lang w:eastAsia="ar-SA"/>
        </w:rPr>
      </w:pPr>
      <w:r w:rsidRPr="00E66880">
        <w:rPr>
          <w:color w:val="000000" w:themeColor="text1"/>
          <w:sz w:val="22"/>
          <w:szCs w:val="22"/>
          <w:lang w:eastAsia="ar-SA"/>
        </w:rPr>
        <w:t>A</w:t>
      </w:r>
      <w:r w:rsidR="00983860" w:rsidRPr="00E66880">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E66880">
        <w:rPr>
          <w:color w:val="000000" w:themeColor="text1"/>
          <w:sz w:val="22"/>
          <w:szCs w:val="22"/>
          <w:lang w:eastAsia="ar-SA"/>
        </w:rPr>
        <w:t xml:space="preserve"> </w:t>
      </w:r>
      <w:r w:rsidR="00135DBC" w:rsidRPr="00E66880">
        <w:rPr>
          <w:color w:val="000000" w:themeColor="text1"/>
          <w:sz w:val="22"/>
          <w:szCs w:val="22"/>
          <w:lang w:eastAsia="ar-SA"/>
        </w:rPr>
        <w:t xml:space="preserve">wg wzoru stanowiącego </w:t>
      </w:r>
      <w:r w:rsidR="00135DBC" w:rsidRPr="00E66880">
        <w:rPr>
          <w:b/>
          <w:bCs/>
          <w:color w:val="000000" w:themeColor="text1"/>
          <w:sz w:val="22"/>
          <w:szCs w:val="22"/>
          <w:lang w:eastAsia="ar-SA"/>
        </w:rPr>
        <w:t>załącznik nr 2 do SIWZ</w:t>
      </w:r>
      <w:r w:rsidR="00C22DF4" w:rsidRPr="00E66880">
        <w:rPr>
          <w:b/>
          <w:bCs/>
          <w:color w:val="000000" w:themeColor="text1"/>
          <w:sz w:val="22"/>
          <w:szCs w:val="22"/>
          <w:lang w:eastAsia="ar-SA"/>
        </w:rPr>
        <w:t>.</w:t>
      </w:r>
    </w:p>
    <w:p w:rsidR="00B26103" w:rsidRPr="00E66880" w:rsidRDefault="00367968" w:rsidP="006B2D8B">
      <w:pPr>
        <w:numPr>
          <w:ilvl w:val="0"/>
          <w:numId w:val="15"/>
        </w:numPr>
        <w:suppressAutoHyphens/>
        <w:spacing w:line="276" w:lineRule="auto"/>
        <w:rPr>
          <w:color w:val="000000" w:themeColor="text1"/>
          <w:sz w:val="22"/>
          <w:szCs w:val="22"/>
          <w:lang w:eastAsia="ar-SA"/>
        </w:rPr>
      </w:pPr>
      <w:r w:rsidRPr="00E66880">
        <w:rPr>
          <w:color w:val="000000" w:themeColor="text1"/>
          <w:sz w:val="22"/>
          <w:szCs w:val="22"/>
          <w:lang w:eastAsia="ar-SA"/>
        </w:rPr>
        <w:t>A</w:t>
      </w:r>
      <w:r w:rsidR="00B26103" w:rsidRPr="00E66880">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E66880">
        <w:rPr>
          <w:b/>
          <w:bCs/>
          <w:color w:val="000000" w:themeColor="text1"/>
          <w:sz w:val="22"/>
          <w:szCs w:val="22"/>
          <w:lang w:eastAsia="ar-SA"/>
        </w:rPr>
        <w:t>załącznik nr 3 do SIWZ.</w:t>
      </w:r>
      <w:r w:rsidR="00B26103" w:rsidRPr="00E66880">
        <w:rPr>
          <w:color w:val="000000" w:themeColor="text1"/>
          <w:sz w:val="22"/>
          <w:szCs w:val="22"/>
          <w:lang w:eastAsia="ar-SA"/>
        </w:rPr>
        <w:t xml:space="preserve"> </w:t>
      </w:r>
    </w:p>
    <w:p w:rsidR="00367968" w:rsidRPr="00E66880" w:rsidRDefault="00367968" w:rsidP="006B2D8B">
      <w:pPr>
        <w:numPr>
          <w:ilvl w:val="0"/>
          <w:numId w:val="15"/>
        </w:numPr>
        <w:suppressAutoHyphens/>
        <w:spacing w:line="276" w:lineRule="auto"/>
        <w:rPr>
          <w:color w:val="000000" w:themeColor="text1"/>
          <w:sz w:val="22"/>
          <w:szCs w:val="22"/>
          <w:lang w:eastAsia="ar-SA"/>
        </w:rPr>
      </w:pPr>
      <w:r w:rsidRPr="00E66880">
        <w:rPr>
          <w:color w:val="000000" w:themeColor="text1"/>
          <w:sz w:val="22"/>
          <w:szCs w:val="22"/>
          <w:lang w:eastAsia="ar-SA"/>
        </w:rPr>
        <w:t xml:space="preserve">Każdy z </w:t>
      </w:r>
      <w:r w:rsidRPr="00E66880">
        <w:rPr>
          <w:b/>
          <w:color w:val="000000" w:themeColor="text1"/>
          <w:sz w:val="22"/>
          <w:szCs w:val="22"/>
          <w:lang w:eastAsia="ar-SA"/>
        </w:rPr>
        <w:t>wykonawców ubiegających się wspólnie o udzielenie zamówienia</w:t>
      </w:r>
      <w:r w:rsidRPr="00E66880">
        <w:rPr>
          <w:color w:val="000000" w:themeColor="text1"/>
          <w:sz w:val="22"/>
          <w:szCs w:val="22"/>
          <w:lang w:eastAsia="ar-SA"/>
        </w:rPr>
        <w:t xml:space="preserve"> składa oświadczenie/a o którym/</w:t>
      </w:r>
      <w:proofErr w:type="spellStart"/>
      <w:r w:rsidRPr="00E66880">
        <w:rPr>
          <w:color w:val="000000" w:themeColor="text1"/>
          <w:sz w:val="22"/>
          <w:szCs w:val="22"/>
          <w:lang w:eastAsia="ar-SA"/>
        </w:rPr>
        <w:t>ych</w:t>
      </w:r>
      <w:proofErr w:type="spellEnd"/>
      <w:r w:rsidRPr="00E66880">
        <w:rPr>
          <w:color w:val="000000" w:themeColor="text1"/>
          <w:sz w:val="22"/>
          <w:szCs w:val="22"/>
          <w:lang w:eastAsia="ar-SA"/>
        </w:rPr>
        <w:t xml:space="preserve"> mowa w</w:t>
      </w:r>
      <w:r w:rsidR="00CC7084" w:rsidRPr="00E66880">
        <w:rPr>
          <w:color w:val="000000" w:themeColor="text1"/>
          <w:sz w:val="22"/>
          <w:szCs w:val="22"/>
          <w:lang w:eastAsia="ar-SA"/>
        </w:rPr>
        <w:t xml:space="preserve"> ust. 1 pkt. 1 i </w:t>
      </w:r>
      <w:r w:rsidRPr="00E66880">
        <w:rPr>
          <w:color w:val="000000" w:themeColor="text1"/>
          <w:sz w:val="22"/>
          <w:szCs w:val="22"/>
          <w:lang w:eastAsia="ar-SA"/>
        </w:rPr>
        <w:t>2.</w:t>
      </w:r>
    </w:p>
    <w:p w:rsidR="00802AB0" w:rsidRPr="00E66880" w:rsidRDefault="00CC7084" w:rsidP="006B2D8B">
      <w:pPr>
        <w:numPr>
          <w:ilvl w:val="0"/>
          <w:numId w:val="15"/>
        </w:numPr>
        <w:suppressAutoHyphens/>
        <w:spacing w:line="276" w:lineRule="auto"/>
        <w:rPr>
          <w:color w:val="000000" w:themeColor="text1"/>
          <w:sz w:val="22"/>
          <w:szCs w:val="22"/>
          <w:lang w:eastAsia="ar-SA"/>
        </w:rPr>
      </w:pPr>
      <w:r w:rsidRPr="00E66880">
        <w:rPr>
          <w:color w:val="000000" w:themeColor="text1"/>
          <w:sz w:val="22"/>
          <w:szCs w:val="22"/>
          <w:lang w:eastAsia="ar-SA"/>
        </w:rPr>
        <w:t xml:space="preserve">wykonawca który powołuje się na </w:t>
      </w:r>
      <w:r w:rsidRPr="00E66880">
        <w:rPr>
          <w:b/>
          <w:color w:val="000000" w:themeColor="text1"/>
          <w:sz w:val="22"/>
          <w:szCs w:val="22"/>
          <w:lang w:eastAsia="ar-SA"/>
        </w:rPr>
        <w:t>zasoby innych podmiotów</w:t>
      </w:r>
      <w:r w:rsidRPr="00E66880">
        <w:rPr>
          <w:color w:val="000000" w:themeColor="text1"/>
          <w:sz w:val="22"/>
          <w:szCs w:val="22"/>
          <w:lang w:eastAsia="ar-SA"/>
        </w:rPr>
        <w:t xml:space="preserve"> w celu wykazania braku istnienia wobec nich </w:t>
      </w:r>
      <w:r w:rsidRPr="00E66880">
        <w:rPr>
          <w:color w:val="000000" w:themeColor="text1"/>
          <w:sz w:val="22"/>
          <w:szCs w:val="22"/>
          <w:u w:val="single"/>
          <w:lang w:eastAsia="ar-SA"/>
        </w:rPr>
        <w:t>podstaw do wykluczenia</w:t>
      </w:r>
      <w:r w:rsidRPr="00E66880">
        <w:rPr>
          <w:color w:val="000000" w:themeColor="text1"/>
          <w:sz w:val="22"/>
          <w:szCs w:val="22"/>
          <w:lang w:eastAsia="ar-SA"/>
        </w:rPr>
        <w:t xml:space="preserve"> oraz </w:t>
      </w:r>
      <w:r w:rsidRPr="00E66880">
        <w:rPr>
          <w:color w:val="000000" w:themeColor="text1"/>
          <w:sz w:val="22"/>
          <w:szCs w:val="22"/>
          <w:u w:val="single"/>
          <w:lang w:eastAsia="ar-SA"/>
        </w:rPr>
        <w:t>spełniania, w zakresie, w jakim powołuje się na ich zasoby, warunków udziału w postępowaniu,</w:t>
      </w:r>
      <w:r w:rsidRPr="00E66880">
        <w:rPr>
          <w:color w:val="000000" w:themeColor="text1"/>
          <w:sz w:val="22"/>
          <w:szCs w:val="22"/>
          <w:lang w:eastAsia="ar-SA"/>
        </w:rPr>
        <w:t xml:space="preserve"> zamieszcza</w:t>
      </w:r>
      <w:r w:rsidR="00E47293" w:rsidRPr="00E66880">
        <w:rPr>
          <w:color w:val="000000" w:themeColor="text1"/>
          <w:sz w:val="22"/>
          <w:szCs w:val="22"/>
          <w:lang w:eastAsia="ar-SA"/>
        </w:rPr>
        <w:t xml:space="preserve"> informacje o tych podmiotach w </w:t>
      </w:r>
      <w:r w:rsidRPr="00E66880">
        <w:rPr>
          <w:color w:val="000000" w:themeColor="text1"/>
          <w:sz w:val="22"/>
          <w:szCs w:val="22"/>
          <w:lang w:eastAsia="ar-SA"/>
        </w:rPr>
        <w:t xml:space="preserve">oświadczeniu o którym mowa w ust. 1 pkt. 1 i 2. Ponadto Wykonawca załącza do oferty </w:t>
      </w:r>
      <w:r w:rsidRPr="00E66880">
        <w:rPr>
          <w:color w:val="000000" w:themeColor="text1"/>
          <w:sz w:val="22"/>
          <w:szCs w:val="22"/>
          <w:u w:val="single"/>
          <w:lang w:eastAsia="ar-SA"/>
        </w:rPr>
        <w:t>oryginał zobowiązania tych podmiotów</w:t>
      </w:r>
      <w:r w:rsidRPr="00E66880">
        <w:rPr>
          <w:color w:val="000000" w:themeColor="text1"/>
          <w:sz w:val="22"/>
          <w:szCs w:val="22"/>
          <w:lang w:eastAsia="ar-SA"/>
        </w:rPr>
        <w:t xml:space="preserve"> do oddania mu do dyspozycji niezbędnych zasobów na potrzeby realizacji zamówienia</w:t>
      </w:r>
      <w:r w:rsidR="0087397A" w:rsidRPr="00E66880">
        <w:rPr>
          <w:color w:val="000000" w:themeColor="text1"/>
          <w:sz w:val="22"/>
          <w:szCs w:val="22"/>
          <w:lang w:eastAsia="ar-SA"/>
        </w:rPr>
        <w:t>.</w:t>
      </w:r>
    </w:p>
    <w:p w:rsidR="001E1FCA" w:rsidRPr="00E66880"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E66880">
        <w:rPr>
          <w:rFonts w:eastAsia="SimSun"/>
          <w:b/>
          <w:color w:val="000000" w:themeColor="text1"/>
          <w:sz w:val="22"/>
          <w:szCs w:val="22"/>
          <w:shd w:val="clear" w:color="auto" w:fill="FFFFFF"/>
          <w:lang w:eastAsia="ar-SA"/>
        </w:rPr>
        <w:t>Wykaz oświadczeń i dokumentów o których mowa w art. 25 ust. 1 pkt 1</w:t>
      </w:r>
      <w:r w:rsidR="009F30C9" w:rsidRPr="00E66880">
        <w:rPr>
          <w:rFonts w:eastAsia="SimSun"/>
          <w:b/>
          <w:color w:val="000000" w:themeColor="text1"/>
          <w:sz w:val="22"/>
          <w:szCs w:val="22"/>
          <w:shd w:val="clear" w:color="auto" w:fill="FFFFFF"/>
          <w:lang w:eastAsia="ar-SA"/>
        </w:rPr>
        <w:t xml:space="preserve"> i 2</w:t>
      </w:r>
      <w:r w:rsidRPr="00E66880">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E66880">
        <w:rPr>
          <w:rFonts w:eastAsia="SimSun"/>
          <w:b/>
          <w:color w:val="000000" w:themeColor="text1"/>
          <w:sz w:val="22"/>
          <w:szCs w:val="22"/>
          <w:shd w:val="clear" w:color="auto" w:fill="FFFFFF"/>
          <w:lang w:eastAsia="ar-SA"/>
        </w:rPr>
        <w:t>e</w:t>
      </w:r>
      <w:r w:rsidR="00EB4367" w:rsidRPr="00E66880">
        <w:rPr>
          <w:rFonts w:eastAsia="SimSun"/>
          <w:b/>
          <w:color w:val="000000" w:themeColor="text1"/>
          <w:sz w:val="22"/>
          <w:szCs w:val="22"/>
          <w:shd w:val="clear" w:color="auto" w:fill="FFFFFF"/>
          <w:lang w:eastAsia="ar-SA"/>
        </w:rPr>
        <w:t xml:space="preserve"> </w:t>
      </w:r>
      <w:r w:rsidR="00EB4367" w:rsidRPr="00E66880">
        <w:rPr>
          <w:rFonts w:eastAsia="SimSun"/>
          <w:color w:val="000000" w:themeColor="text1"/>
          <w:sz w:val="22"/>
          <w:szCs w:val="22"/>
          <w:shd w:val="clear" w:color="auto" w:fill="FFFFFF"/>
          <w:lang w:eastAsia="ar-SA"/>
        </w:rPr>
        <w:t>(dotyczy Wykonawcy którego oferta została najwyżej oceniona)</w:t>
      </w:r>
      <w:r w:rsidR="001E1FCA" w:rsidRPr="00E66880">
        <w:rPr>
          <w:rFonts w:eastAsia="SimSun"/>
          <w:b/>
          <w:color w:val="000000" w:themeColor="text1"/>
          <w:sz w:val="22"/>
          <w:szCs w:val="22"/>
          <w:shd w:val="clear" w:color="auto" w:fill="FFFFFF"/>
          <w:lang w:eastAsia="ar-SA"/>
        </w:rPr>
        <w:t>:</w:t>
      </w:r>
      <w:r w:rsidR="00D1041F" w:rsidRPr="00E66880">
        <w:rPr>
          <w:rFonts w:eastAsia="SimSun"/>
          <w:b/>
          <w:color w:val="000000" w:themeColor="text1"/>
          <w:sz w:val="22"/>
          <w:szCs w:val="22"/>
          <w:shd w:val="clear" w:color="auto" w:fill="FFFFFF"/>
          <w:lang w:eastAsia="ar-SA"/>
        </w:rPr>
        <w:t xml:space="preserve"> </w:t>
      </w:r>
    </w:p>
    <w:p w:rsidR="0087397A" w:rsidRPr="00E66880" w:rsidRDefault="00D1041F" w:rsidP="00293762">
      <w:pPr>
        <w:pStyle w:val="Akapitzlist"/>
        <w:numPr>
          <w:ilvl w:val="0"/>
          <w:numId w:val="44"/>
        </w:numPr>
        <w:suppressAutoHyphens/>
        <w:spacing w:line="276" w:lineRule="auto"/>
        <w:ind w:left="709"/>
        <w:rPr>
          <w:rFonts w:eastAsia="SimSun"/>
          <w:b/>
          <w:color w:val="000000" w:themeColor="text1"/>
          <w:sz w:val="22"/>
          <w:szCs w:val="22"/>
          <w:shd w:val="clear" w:color="auto" w:fill="FFFFFF"/>
          <w:lang w:eastAsia="ar-SA"/>
        </w:rPr>
      </w:pPr>
      <w:r w:rsidRPr="00E66880">
        <w:rPr>
          <w:rFonts w:eastAsia="SimSun"/>
          <w:b/>
          <w:color w:val="000000" w:themeColor="text1"/>
          <w:sz w:val="22"/>
          <w:szCs w:val="22"/>
          <w:shd w:val="clear" w:color="auto" w:fill="FFFFFF"/>
          <w:lang w:eastAsia="ar-SA"/>
        </w:rPr>
        <w:t>spełniania warunków udziału w </w:t>
      </w:r>
      <w:r w:rsidR="0087397A" w:rsidRPr="00E66880">
        <w:rPr>
          <w:rFonts w:eastAsia="SimSun"/>
          <w:b/>
          <w:color w:val="000000" w:themeColor="text1"/>
          <w:sz w:val="22"/>
          <w:szCs w:val="22"/>
          <w:shd w:val="clear" w:color="auto" w:fill="FFFFFF"/>
          <w:lang w:eastAsia="ar-SA"/>
        </w:rPr>
        <w:t>postępowaniu</w:t>
      </w:r>
      <w:r w:rsidR="0087397A" w:rsidRPr="00E66880">
        <w:rPr>
          <w:rFonts w:eastAsia="SimSun"/>
          <w:color w:val="000000" w:themeColor="text1"/>
          <w:sz w:val="22"/>
          <w:szCs w:val="22"/>
          <w:shd w:val="clear" w:color="auto" w:fill="FFFFFF"/>
          <w:lang w:eastAsia="ar-SA"/>
        </w:rPr>
        <w:t>:</w:t>
      </w:r>
    </w:p>
    <w:p w:rsidR="00FE35A6" w:rsidRPr="00BE40A1"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E66880">
        <w:rPr>
          <w:rFonts w:eastAsia="SimSun"/>
          <w:color w:val="000000" w:themeColor="text1"/>
          <w:sz w:val="22"/>
          <w:szCs w:val="22"/>
          <w:shd w:val="clear" w:color="auto" w:fill="FFFFFF"/>
          <w:lang w:eastAsia="ar-SA"/>
        </w:rPr>
        <w:t xml:space="preserve">Kompetencje lub uprawnienia do prowadzenia określonej działalności zawodowej, o ile </w:t>
      </w:r>
      <w:r w:rsidRPr="00BE40A1">
        <w:rPr>
          <w:rFonts w:eastAsia="SimSun"/>
          <w:color w:val="000000" w:themeColor="text1"/>
          <w:sz w:val="22"/>
          <w:szCs w:val="22"/>
          <w:shd w:val="clear" w:color="auto" w:fill="FFFFFF"/>
          <w:lang w:eastAsia="ar-SA"/>
        </w:rPr>
        <w:t xml:space="preserve">wynika to z odrębnych przepisów </w:t>
      </w:r>
      <w:r w:rsidR="00923F3A" w:rsidRPr="00BE40A1">
        <w:rPr>
          <w:rFonts w:eastAsia="SimSun"/>
          <w:color w:val="000000" w:themeColor="text1"/>
          <w:sz w:val="22"/>
          <w:szCs w:val="22"/>
          <w:shd w:val="clear" w:color="auto" w:fill="FFFFFF"/>
          <w:lang w:eastAsia="ar-SA"/>
        </w:rPr>
        <w:t xml:space="preserve">– </w:t>
      </w:r>
      <w:r w:rsidR="00D609C6" w:rsidRPr="00BE40A1">
        <w:rPr>
          <w:rFonts w:eastAsia="SimSun"/>
          <w:color w:val="000000" w:themeColor="text1"/>
          <w:sz w:val="22"/>
          <w:szCs w:val="22"/>
          <w:shd w:val="clear" w:color="auto" w:fill="FFFFFF"/>
          <w:lang w:eastAsia="ar-SA"/>
        </w:rPr>
        <w:t>Zamawiający nie wymaga żadnego dokumentu</w:t>
      </w:r>
      <w:r w:rsidRPr="00BE40A1">
        <w:rPr>
          <w:rFonts w:eastAsia="SimSun"/>
          <w:color w:val="000000" w:themeColor="text1"/>
          <w:sz w:val="22"/>
          <w:szCs w:val="22"/>
          <w:shd w:val="clear" w:color="auto" w:fill="FFFFFF"/>
          <w:lang w:eastAsia="ar-SA"/>
        </w:rPr>
        <w:t>.</w:t>
      </w:r>
    </w:p>
    <w:p w:rsidR="00EE7001" w:rsidRPr="00BE40A1" w:rsidRDefault="00FE35A6" w:rsidP="00E66880">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BE40A1">
        <w:rPr>
          <w:rFonts w:eastAsia="SimSun"/>
          <w:color w:val="000000" w:themeColor="text1"/>
          <w:sz w:val="22"/>
          <w:szCs w:val="22"/>
          <w:shd w:val="clear" w:color="auto" w:fill="FFFFFF"/>
          <w:lang w:eastAsia="ar-SA"/>
        </w:rPr>
        <w:t>Sytua</w:t>
      </w:r>
      <w:r w:rsidR="00D609C6" w:rsidRPr="00BE40A1">
        <w:rPr>
          <w:rFonts w:eastAsia="SimSun"/>
          <w:color w:val="000000" w:themeColor="text1"/>
          <w:sz w:val="22"/>
          <w:szCs w:val="22"/>
          <w:shd w:val="clear" w:color="auto" w:fill="FFFFFF"/>
          <w:lang w:eastAsia="ar-SA"/>
        </w:rPr>
        <w:t xml:space="preserve">cja ekonomiczna lub finansowa – </w:t>
      </w:r>
      <w:r w:rsidR="00E66880" w:rsidRPr="00BE40A1">
        <w:rPr>
          <w:rFonts w:eastAsia="SimSun"/>
          <w:color w:val="000000" w:themeColor="text1"/>
          <w:sz w:val="22"/>
          <w:szCs w:val="22"/>
          <w:shd w:val="clear" w:color="auto" w:fill="FFFFFF"/>
          <w:lang w:eastAsia="ar-SA"/>
        </w:rPr>
        <w:t>Zamawiający nie wymaga żadnego dokumentu</w:t>
      </w:r>
      <w:r w:rsidR="006B51A9" w:rsidRPr="00BE40A1">
        <w:rPr>
          <w:rFonts w:eastAsia="SimSun"/>
          <w:color w:val="000000" w:themeColor="text1"/>
          <w:sz w:val="22"/>
          <w:szCs w:val="22"/>
          <w:shd w:val="clear" w:color="auto" w:fill="FFFFFF"/>
          <w:lang w:eastAsia="ar-SA"/>
        </w:rPr>
        <w:t>.</w:t>
      </w:r>
    </w:p>
    <w:p w:rsidR="0019163F" w:rsidRPr="006D362A"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6D362A">
        <w:rPr>
          <w:rFonts w:eastAsia="SimSun"/>
          <w:color w:val="000000" w:themeColor="text1"/>
          <w:sz w:val="22"/>
          <w:szCs w:val="22"/>
          <w:shd w:val="clear" w:color="auto" w:fill="FFFFFF"/>
          <w:lang w:eastAsia="ar-SA"/>
        </w:rPr>
        <w:t>Zdolność techniczna lub zawodowa</w:t>
      </w:r>
      <w:r w:rsidR="00D609C6" w:rsidRPr="006D362A">
        <w:rPr>
          <w:rFonts w:eastAsia="SimSun"/>
          <w:color w:val="000000" w:themeColor="text1"/>
          <w:sz w:val="22"/>
          <w:szCs w:val="22"/>
          <w:shd w:val="clear" w:color="auto" w:fill="FFFFFF"/>
          <w:lang w:eastAsia="ar-SA"/>
        </w:rPr>
        <w:t xml:space="preserve"> –</w:t>
      </w:r>
      <w:r w:rsidR="0019163F" w:rsidRPr="006D362A">
        <w:rPr>
          <w:rFonts w:eastAsia="SimSun"/>
          <w:color w:val="000000" w:themeColor="text1"/>
          <w:sz w:val="22"/>
          <w:szCs w:val="22"/>
          <w:shd w:val="clear" w:color="auto" w:fill="FFFFFF"/>
          <w:lang w:eastAsia="ar-SA"/>
        </w:rPr>
        <w:t xml:space="preserve"> Zamawiający wymaga złożenia: </w:t>
      </w:r>
    </w:p>
    <w:p w:rsidR="005A7E17" w:rsidRPr="006D362A" w:rsidRDefault="006B51A9" w:rsidP="00293762">
      <w:pPr>
        <w:pStyle w:val="Akapitzlist"/>
        <w:numPr>
          <w:ilvl w:val="0"/>
          <w:numId w:val="43"/>
        </w:numPr>
        <w:suppressAutoHyphens/>
        <w:spacing w:line="276" w:lineRule="auto"/>
        <w:ind w:left="1276" w:hanging="284"/>
        <w:rPr>
          <w:rFonts w:eastAsia="SimSun"/>
          <w:color w:val="000000" w:themeColor="text1"/>
          <w:sz w:val="22"/>
          <w:szCs w:val="22"/>
          <w:shd w:val="clear" w:color="auto" w:fill="FFFFFF"/>
          <w:lang w:eastAsia="ar-SA"/>
        </w:rPr>
      </w:pPr>
      <w:r w:rsidRPr="006D362A">
        <w:rPr>
          <w:rFonts w:eastAsia="SimSun"/>
          <w:color w:val="000000" w:themeColor="text1"/>
          <w:sz w:val="22"/>
          <w:szCs w:val="22"/>
          <w:shd w:val="clear" w:color="auto" w:fill="FFFFFF"/>
          <w:lang w:eastAsia="ar-SA"/>
        </w:rPr>
        <w:t xml:space="preserve">wykazu </w:t>
      </w:r>
      <w:r w:rsidR="00BE40A1" w:rsidRPr="006D362A">
        <w:rPr>
          <w:rFonts w:eastAsia="SimSun"/>
          <w:color w:val="000000" w:themeColor="text1"/>
          <w:sz w:val="22"/>
          <w:szCs w:val="22"/>
          <w:shd w:val="clear" w:color="auto" w:fill="FFFFFF"/>
          <w:lang w:eastAsia="ar-SA"/>
        </w:rPr>
        <w:t>usług</w:t>
      </w:r>
      <w:r w:rsidRPr="006D362A">
        <w:rPr>
          <w:rFonts w:eastAsia="SimSun"/>
          <w:color w:val="000000" w:themeColor="text1"/>
          <w:sz w:val="22"/>
          <w:szCs w:val="22"/>
          <w:shd w:val="clear" w:color="auto" w:fill="FFFFFF"/>
          <w:lang w:eastAsia="ar-SA"/>
        </w:rPr>
        <w:t xml:space="preserve"> wykonanych, a w przypadku świadczeń okresowych lub ciągłych również wykonywanych, w okresie ostatnich 3 lat przed upływem terminu składania ofert, a jeżeli okres prowadzenia działalności jest </w:t>
      </w:r>
      <w:r w:rsidR="008E31C6" w:rsidRPr="006D362A">
        <w:rPr>
          <w:rFonts w:eastAsia="SimSun"/>
          <w:color w:val="000000" w:themeColor="text1"/>
          <w:sz w:val="22"/>
          <w:szCs w:val="22"/>
          <w:shd w:val="clear" w:color="auto" w:fill="FFFFFF"/>
          <w:lang w:eastAsia="ar-SA"/>
        </w:rPr>
        <w:t>krótszy - w tym okresie, wraz z </w:t>
      </w:r>
      <w:r w:rsidRPr="006D362A">
        <w:rPr>
          <w:rFonts w:eastAsia="SimSun"/>
          <w:color w:val="000000" w:themeColor="text1"/>
          <w:sz w:val="22"/>
          <w:szCs w:val="22"/>
          <w:shd w:val="clear" w:color="auto" w:fill="FFFFFF"/>
          <w:lang w:eastAsia="ar-SA"/>
        </w:rPr>
        <w:t xml:space="preserve">podaniem ich wartości, przedmiotu, dat wykonania i podmiotów, na rzecz których </w:t>
      </w:r>
      <w:r w:rsidR="00BE40A1" w:rsidRPr="006D362A">
        <w:rPr>
          <w:rFonts w:eastAsia="SimSun"/>
          <w:color w:val="000000" w:themeColor="text1"/>
          <w:sz w:val="22"/>
          <w:szCs w:val="22"/>
          <w:shd w:val="clear" w:color="auto" w:fill="FFFFFF"/>
          <w:lang w:eastAsia="ar-SA"/>
        </w:rPr>
        <w:t>usługi</w:t>
      </w:r>
      <w:r w:rsidRPr="006D362A">
        <w:rPr>
          <w:rFonts w:eastAsia="SimSun"/>
          <w:color w:val="000000" w:themeColor="text1"/>
          <w:sz w:val="22"/>
          <w:szCs w:val="22"/>
          <w:shd w:val="clear" w:color="auto" w:fill="FFFFFF"/>
          <w:lang w:eastAsia="ar-SA"/>
        </w:rPr>
        <w:t xml:space="preserve"> zostały wykonane, oraz załączeniem dowodów określających czy te </w:t>
      </w:r>
      <w:r w:rsidR="00BE40A1" w:rsidRPr="006D362A">
        <w:rPr>
          <w:rFonts w:eastAsia="SimSun"/>
          <w:color w:val="000000" w:themeColor="text1"/>
          <w:sz w:val="22"/>
          <w:szCs w:val="22"/>
          <w:shd w:val="clear" w:color="auto" w:fill="FFFFFF"/>
          <w:lang w:eastAsia="ar-SA"/>
        </w:rPr>
        <w:t xml:space="preserve">usługi </w:t>
      </w:r>
      <w:r w:rsidRPr="006D362A">
        <w:rPr>
          <w:rFonts w:eastAsia="SimSun"/>
          <w:color w:val="000000" w:themeColor="text1"/>
          <w:sz w:val="22"/>
          <w:szCs w:val="22"/>
          <w:shd w:val="clear" w:color="auto" w:fill="FFFFFF"/>
          <w:lang w:eastAsia="ar-SA"/>
        </w:rPr>
        <w:t xml:space="preserve">zostały wykonane lub są wykonywane należycie, przy czym dowodami, o których mowa, są referencje bądź inne dokumenty wystawione przez podmiot, na rzecz którego </w:t>
      </w:r>
      <w:r w:rsidR="00BE40A1" w:rsidRPr="006D362A">
        <w:rPr>
          <w:rFonts w:eastAsia="SimSun"/>
          <w:color w:val="000000" w:themeColor="text1"/>
          <w:sz w:val="22"/>
          <w:szCs w:val="22"/>
          <w:shd w:val="clear" w:color="auto" w:fill="FFFFFF"/>
          <w:lang w:eastAsia="ar-SA"/>
        </w:rPr>
        <w:t>usługi</w:t>
      </w:r>
      <w:r w:rsidRPr="006D362A">
        <w:rPr>
          <w:rFonts w:eastAsia="SimSun"/>
          <w:color w:val="000000" w:themeColor="text1"/>
          <w:sz w:val="22"/>
          <w:szCs w:val="22"/>
          <w:shd w:val="clear" w:color="auto" w:fill="FFFFFF"/>
          <w:lang w:eastAsia="ar-SA"/>
        </w:rPr>
        <w:t xml:space="preserve"> były wykonywane, a w przypadku świadczeń okresowych lub ciągłych są wykonywane, </w:t>
      </w:r>
      <w:r w:rsidR="00BE40A1" w:rsidRPr="006D362A">
        <w:rPr>
          <w:rFonts w:eastAsia="SimSun"/>
          <w:color w:val="000000" w:themeColor="text1"/>
          <w:sz w:val="22"/>
          <w:szCs w:val="22"/>
          <w:shd w:val="clear" w:color="auto" w:fill="FFFFFF"/>
          <w:lang w:eastAsia="ar-SA"/>
        </w:rPr>
        <w:t>a jeżeli z </w:t>
      </w:r>
      <w:r w:rsidRPr="006D362A">
        <w:rPr>
          <w:rFonts w:eastAsia="SimSun"/>
          <w:color w:val="000000" w:themeColor="text1"/>
          <w:sz w:val="22"/>
          <w:szCs w:val="22"/>
          <w:shd w:val="clear" w:color="auto" w:fill="FFFFFF"/>
          <w:lang w:eastAsia="ar-SA"/>
        </w:rPr>
        <w:t>uzasadnionej przyczyny o obiektywnym c</w:t>
      </w:r>
      <w:r w:rsidR="008E31C6" w:rsidRPr="006D362A">
        <w:rPr>
          <w:rFonts w:eastAsia="SimSun"/>
          <w:color w:val="000000" w:themeColor="text1"/>
          <w:sz w:val="22"/>
          <w:szCs w:val="22"/>
          <w:shd w:val="clear" w:color="auto" w:fill="FFFFFF"/>
          <w:lang w:eastAsia="ar-SA"/>
        </w:rPr>
        <w:t>harakterze wykonawca nie jest w </w:t>
      </w:r>
      <w:r w:rsidRPr="006D362A">
        <w:rPr>
          <w:rFonts w:eastAsia="SimSun"/>
          <w:color w:val="000000" w:themeColor="text1"/>
          <w:sz w:val="22"/>
          <w:szCs w:val="22"/>
          <w:shd w:val="clear" w:color="auto" w:fill="FFFFFF"/>
          <w:lang w:eastAsia="ar-SA"/>
        </w:rPr>
        <w:t xml:space="preserve">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7C3AC8" w:rsidRPr="006D362A">
        <w:rPr>
          <w:rFonts w:eastAsia="SimSun"/>
          <w:color w:val="000000" w:themeColor="text1"/>
          <w:sz w:val="22"/>
          <w:szCs w:val="22"/>
          <w:shd w:val="clear" w:color="auto" w:fill="FFFFFF"/>
          <w:lang w:eastAsia="ar-SA"/>
        </w:rPr>
        <w:t xml:space="preserve">– </w:t>
      </w:r>
      <w:r w:rsidR="007C3AC8" w:rsidRPr="006D362A">
        <w:rPr>
          <w:rFonts w:eastAsia="SimSun"/>
          <w:b/>
          <w:color w:val="000000" w:themeColor="text1"/>
          <w:sz w:val="22"/>
          <w:szCs w:val="22"/>
          <w:shd w:val="clear" w:color="auto" w:fill="FFFFFF"/>
          <w:lang w:eastAsia="ar-SA"/>
        </w:rPr>
        <w:t>wg w</w:t>
      </w:r>
      <w:r w:rsidR="00A64B7C" w:rsidRPr="006D362A">
        <w:rPr>
          <w:rFonts w:eastAsia="SimSun"/>
          <w:b/>
          <w:color w:val="000000" w:themeColor="text1"/>
          <w:sz w:val="22"/>
          <w:szCs w:val="22"/>
          <w:shd w:val="clear" w:color="auto" w:fill="FFFFFF"/>
          <w:lang w:eastAsia="ar-SA"/>
        </w:rPr>
        <w:t>zoru stanowiącego Załącznik nr 5</w:t>
      </w:r>
      <w:r w:rsidR="007C3AC8" w:rsidRPr="006D362A">
        <w:rPr>
          <w:rFonts w:eastAsia="SimSun"/>
          <w:b/>
          <w:color w:val="000000" w:themeColor="text1"/>
          <w:sz w:val="22"/>
          <w:szCs w:val="22"/>
          <w:shd w:val="clear" w:color="auto" w:fill="FFFFFF"/>
          <w:lang w:eastAsia="ar-SA"/>
        </w:rPr>
        <w:t xml:space="preserve"> do SIWZ.</w:t>
      </w:r>
    </w:p>
    <w:p w:rsidR="00BE40A1" w:rsidRPr="0031616B" w:rsidRDefault="00BE40A1" w:rsidP="00BE40A1">
      <w:pPr>
        <w:pStyle w:val="Akapitzlist"/>
        <w:numPr>
          <w:ilvl w:val="0"/>
          <w:numId w:val="43"/>
        </w:numPr>
        <w:suppressAutoHyphens/>
        <w:spacing w:line="276" w:lineRule="auto"/>
        <w:rPr>
          <w:rFonts w:eastAsia="SimSun"/>
          <w:color w:val="000000" w:themeColor="text1"/>
          <w:sz w:val="22"/>
          <w:szCs w:val="22"/>
          <w:shd w:val="clear" w:color="auto" w:fill="FFFFFF"/>
          <w:lang w:eastAsia="ar-SA"/>
        </w:rPr>
      </w:pPr>
      <w:r w:rsidRPr="0031616B">
        <w:rPr>
          <w:rFonts w:eastAsia="SimSun"/>
          <w:color w:val="000000" w:themeColor="text1"/>
          <w:sz w:val="22"/>
          <w:szCs w:val="22"/>
          <w:shd w:val="clear" w:color="auto" w:fill="FFFFFF"/>
          <w:lang w:eastAsia="ar-SA"/>
        </w:rPr>
        <w:lastRenderedPageBreak/>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w:t>
      </w:r>
      <w:r w:rsidR="005E2339">
        <w:rPr>
          <w:rFonts w:eastAsia="SimSun"/>
          <w:color w:val="000000" w:themeColor="text1"/>
          <w:sz w:val="22"/>
          <w:szCs w:val="22"/>
          <w:shd w:val="clear" w:color="auto" w:fill="FFFFFF"/>
          <w:lang w:eastAsia="ar-SA"/>
        </w:rPr>
        <w:t xml:space="preserve">ie do dysponowania tymi osobami </w:t>
      </w:r>
      <w:r w:rsidR="005E2339" w:rsidRPr="00BE40A1">
        <w:rPr>
          <w:rFonts w:eastAsia="SimSun"/>
          <w:color w:val="000000" w:themeColor="text1"/>
          <w:sz w:val="22"/>
          <w:szCs w:val="22"/>
          <w:shd w:val="clear" w:color="auto" w:fill="FFFFFF"/>
          <w:lang w:eastAsia="ar-SA"/>
        </w:rPr>
        <w:t xml:space="preserve">– </w:t>
      </w:r>
      <w:r w:rsidR="005E2339" w:rsidRPr="00BE40A1">
        <w:rPr>
          <w:rFonts w:eastAsia="SimSun"/>
          <w:b/>
          <w:color w:val="000000" w:themeColor="text1"/>
          <w:sz w:val="22"/>
          <w:szCs w:val="22"/>
          <w:shd w:val="clear" w:color="auto" w:fill="FFFFFF"/>
          <w:lang w:eastAsia="ar-SA"/>
        </w:rPr>
        <w:t xml:space="preserve">wg wzoru stanowiącego Załącznik nr </w:t>
      </w:r>
      <w:r w:rsidR="005E2339">
        <w:rPr>
          <w:rFonts w:eastAsia="SimSun"/>
          <w:b/>
          <w:color w:val="000000" w:themeColor="text1"/>
          <w:sz w:val="22"/>
          <w:szCs w:val="22"/>
          <w:shd w:val="clear" w:color="auto" w:fill="FFFFFF"/>
          <w:lang w:eastAsia="ar-SA"/>
        </w:rPr>
        <w:t>6</w:t>
      </w:r>
      <w:r w:rsidR="005E2339" w:rsidRPr="00BE40A1">
        <w:rPr>
          <w:rFonts w:eastAsia="SimSun"/>
          <w:b/>
          <w:color w:val="000000" w:themeColor="text1"/>
          <w:sz w:val="22"/>
          <w:szCs w:val="22"/>
          <w:shd w:val="clear" w:color="auto" w:fill="FFFFFF"/>
          <w:lang w:eastAsia="ar-SA"/>
        </w:rPr>
        <w:t xml:space="preserve"> do SIWZ</w:t>
      </w:r>
      <w:r w:rsidR="005E2339">
        <w:rPr>
          <w:rFonts w:eastAsia="SimSun"/>
          <w:b/>
          <w:color w:val="000000" w:themeColor="text1"/>
          <w:sz w:val="22"/>
          <w:szCs w:val="22"/>
          <w:shd w:val="clear" w:color="auto" w:fill="FFFFFF"/>
          <w:lang w:eastAsia="ar-SA"/>
        </w:rPr>
        <w:t>.</w:t>
      </w:r>
    </w:p>
    <w:p w:rsidR="00771DA6" w:rsidRPr="0031616B" w:rsidRDefault="001E1FCA" w:rsidP="00293762">
      <w:pPr>
        <w:pStyle w:val="Akapitzlist"/>
        <w:numPr>
          <w:ilvl w:val="0"/>
          <w:numId w:val="44"/>
        </w:numPr>
        <w:suppressAutoHyphens/>
        <w:spacing w:line="276" w:lineRule="auto"/>
        <w:ind w:left="709"/>
        <w:rPr>
          <w:rFonts w:eastAsia="SimSun"/>
          <w:color w:val="000000" w:themeColor="text1"/>
          <w:sz w:val="22"/>
          <w:szCs w:val="22"/>
          <w:shd w:val="clear" w:color="auto" w:fill="FFFFFF"/>
          <w:lang w:eastAsia="ar-SA"/>
        </w:rPr>
      </w:pPr>
      <w:r w:rsidRPr="0031616B">
        <w:rPr>
          <w:rFonts w:eastAsia="SimSun"/>
          <w:b/>
          <w:color w:val="000000" w:themeColor="text1"/>
          <w:sz w:val="22"/>
          <w:szCs w:val="22"/>
          <w:shd w:val="clear" w:color="auto" w:fill="FFFFFF"/>
          <w:lang w:eastAsia="ar-SA"/>
        </w:rPr>
        <w:t>spełniania przez oferowane dostawy</w:t>
      </w:r>
      <w:r w:rsidR="005C735E" w:rsidRPr="0031616B">
        <w:rPr>
          <w:rFonts w:eastAsia="SimSun"/>
          <w:b/>
          <w:color w:val="000000" w:themeColor="text1"/>
          <w:sz w:val="22"/>
          <w:szCs w:val="22"/>
          <w:shd w:val="clear" w:color="auto" w:fill="FFFFFF"/>
          <w:lang w:eastAsia="ar-SA"/>
        </w:rPr>
        <w:t>, usługi lub roboty budowlane</w:t>
      </w:r>
      <w:r w:rsidRPr="0031616B">
        <w:rPr>
          <w:rFonts w:eastAsia="SimSun"/>
          <w:b/>
          <w:color w:val="000000" w:themeColor="text1"/>
          <w:sz w:val="22"/>
          <w:szCs w:val="22"/>
          <w:shd w:val="clear" w:color="auto" w:fill="FFFFFF"/>
          <w:lang w:eastAsia="ar-SA"/>
        </w:rPr>
        <w:t xml:space="preserve"> wymagań określonych przez Zamawiającego</w:t>
      </w:r>
      <w:r w:rsidRPr="0031616B">
        <w:rPr>
          <w:rFonts w:eastAsia="SimSun"/>
          <w:color w:val="000000" w:themeColor="text1"/>
          <w:sz w:val="22"/>
          <w:szCs w:val="22"/>
          <w:shd w:val="clear" w:color="auto" w:fill="FFFFFF"/>
          <w:lang w:eastAsia="ar-SA"/>
        </w:rPr>
        <w:t>:</w:t>
      </w:r>
      <w:r w:rsidR="00EB4367" w:rsidRPr="0031616B">
        <w:rPr>
          <w:rFonts w:eastAsia="SimSun"/>
          <w:color w:val="000000" w:themeColor="text1"/>
          <w:sz w:val="22"/>
          <w:szCs w:val="22"/>
          <w:shd w:val="clear" w:color="auto" w:fill="FFFFFF"/>
          <w:lang w:eastAsia="ar-SA"/>
        </w:rPr>
        <w:t xml:space="preserve"> </w:t>
      </w:r>
      <w:r w:rsidR="00771DA6" w:rsidRPr="0031616B">
        <w:rPr>
          <w:rFonts w:eastAsia="SimSun"/>
          <w:color w:val="000000" w:themeColor="text1"/>
          <w:sz w:val="22"/>
          <w:szCs w:val="22"/>
          <w:shd w:val="clear" w:color="auto" w:fill="FFFFFF"/>
          <w:lang w:eastAsia="ar-SA"/>
        </w:rPr>
        <w:t>(dotyczy Wykonawcy którego oferta została najwyżej oceniona):</w:t>
      </w:r>
      <w:r w:rsidR="00B65FE3" w:rsidRPr="0031616B">
        <w:rPr>
          <w:rFonts w:eastAsia="SimSun"/>
          <w:color w:val="000000" w:themeColor="text1"/>
          <w:sz w:val="22"/>
          <w:szCs w:val="22"/>
          <w:shd w:val="clear" w:color="auto" w:fill="FFFFFF"/>
          <w:lang w:eastAsia="ar-SA"/>
        </w:rPr>
        <w:t xml:space="preserve"> nie dotyczy.</w:t>
      </w:r>
    </w:p>
    <w:p w:rsidR="00873552" w:rsidRPr="0031616B"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31616B">
        <w:rPr>
          <w:rFonts w:eastAsia="SimSun"/>
          <w:b/>
          <w:color w:val="000000" w:themeColor="text1"/>
          <w:sz w:val="22"/>
          <w:szCs w:val="22"/>
          <w:shd w:val="clear" w:color="auto" w:fill="FFFFFF"/>
          <w:lang w:eastAsia="ar-SA"/>
        </w:rPr>
        <w:t>W</w:t>
      </w:r>
      <w:r w:rsidR="00252D1B" w:rsidRPr="0031616B">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31616B">
        <w:rPr>
          <w:rFonts w:eastAsia="SimSun"/>
          <w:b/>
          <w:color w:val="000000" w:themeColor="text1"/>
          <w:sz w:val="22"/>
          <w:szCs w:val="22"/>
          <w:shd w:val="clear" w:color="auto" w:fill="FFFFFF"/>
          <w:lang w:eastAsia="ar-SA"/>
        </w:rPr>
        <w:t>da na wezwanie Zamawiającego, o </w:t>
      </w:r>
      <w:r w:rsidR="00252D1B" w:rsidRPr="0031616B">
        <w:rPr>
          <w:rFonts w:eastAsia="SimSun"/>
          <w:b/>
          <w:color w:val="000000" w:themeColor="text1"/>
          <w:sz w:val="22"/>
          <w:szCs w:val="22"/>
          <w:shd w:val="clear" w:color="auto" w:fill="FFFFFF"/>
          <w:lang w:eastAsia="ar-SA"/>
        </w:rPr>
        <w:t>których mowa w art. 25 ust.1 pkt 3 Pzp</w:t>
      </w:r>
      <w:r w:rsidR="00252D1B" w:rsidRPr="0031616B">
        <w:rPr>
          <w:rFonts w:eastAsia="SimSun"/>
          <w:color w:val="000000" w:themeColor="text1"/>
          <w:sz w:val="22"/>
          <w:szCs w:val="22"/>
          <w:shd w:val="clear" w:color="auto" w:fill="FFFFFF"/>
          <w:lang w:eastAsia="ar-SA"/>
        </w:rPr>
        <w:t xml:space="preserve"> (dotyczy Wykonawcy którego oferta została najwyżej oceniona):</w:t>
      </w:r>
    </w:p>
    <w:p w:rsidR="00252D1B" w:rsidRPr="00EB1858" w:rsidRDefault="004E3B4C" w:rsidP="00293762">
      <w:pPr>
        <w:pStyle w:val="Akapitzlist"/>
        <w:numPr>
          <w:ilvl w:val="0"/>
          <w:numId w:val="46"/>
        </w:numPr>
        <w:suppressAutoHyphens/>
        <w:spacing w:line="276" w:lineRule="auto"/>
        <w:rPr>
          <w:b/>
          <w:bCs/>
          <w:color w:val="000000" w:themeColor="text1"/>
          <w:sz w:val="22"/>
          <w:szCs w:val="22"/>
          <w:shd w:val="clear" w:color="auto" w:fill="FFFFFF"/>
        </w:rPr>
      </w:pPr>
      <w:r w:rsidRPr="0031616B">
        <w:rPr>
          <w:color w:val="000000" w:themeColor="text1"/>
          <w:sz w:val="22"/>
          <w:szCs w:val="22"/>
          <w:shd w:val="clear" w:color="auto" w:fill="FFFFFF"/>
        </w:rPr>
        <w:t>odpis z właściwego rejestru lub z centralnej ewidencji i informacji o działalności gospodarczej, jeżeli odrębne przepisy wymagają wpisu do rejestru lub ewidencji, w celu potwierdzenia braku podstaw wykluczenia na podstawie art. 24 ust. 5 pkt 1 ustawy Pzp</w:t>
      </w:r>
      <w:r w:rsidR="00457B4F" w:rsidRPr="0031616B">
        <w:rPr>
          <w:color w:val="000000" w:themeColor="text1"/>
          <w:sz w:val="22"/>
          <w:szCs w:val="22"/>
          <w:shd w:val="clear" w:color="auto" w:fill="FFFFFF"/>
        </w:rPr>
        <w:t>,</w:t>
      </w:r>
      <w:r w:rsidR="00F07FC4" w:rsidRPr="0031616B">
        <w:rPr>
          <w:color w:val="000000" w:themeColor="text1"/>
          <w:sz w:val="22"/>
          <w:szCs w:val="22"/>
          <w:shd w:val="clear" w:color="auto" w:fill="FFFFFF"/>
        </w:rPr>
        <w:t xml:space="preserve"> </w:t>
      </w:r>
      <w:r w:rsidR="00F07FC4" w:rsidRPr="0031616B">
        <w:rPr>
          <w:bCs/>
          <w:color w:val="000000" w:themeColor="text1"/>
          <w:sz w:val="22"/>
          <w:szCs w:val="22"/>
          <w:shd w:val="clear" w:color="auto" w:fill="FFFFFF"/>
        </w:rPr>
        <w:t>wystawiony nie wcze</w:t>
      </w:r>
      <w:r w:rsidR="00F07FC4" w:rsidRPr="0031616B">
        <w:rPr>
          <w:rFonts w:hint="eastAsia"/>
          <w:bCs/>
          <w:color w:val="000000" w:themeColor="text1"/>
          <w:sz w:val="22"/>
          <w:szCs w:val="22"/>
          <w:shd w:val="clear" w:color="auto" w:fill="FFFFFF"/>
        </w:rPr>
        <w:t>ś</w:t>
      </w:r>
      <w:r w:rsidR="00F07FC4" w:rsidRPr="0031616B">
        <w:rPr>
          <w:bCs/>
          <w:color w:val="000000" w:themeColor="text1"/>
          <w:sz w:val="22"/>
          <w:szCs w:val="22"/>
          <w:shd w:val="clear" w:color="auto" w:fill="FFFFFF"/>
        </w:rPr>
        <w:t xml:space="preserve">niej </w:t>
      </w:r>
      <w:r w:rsidR="00F07FC4" w:rsidRPr="00EB1858">
        <w:rPr>
          <w:bCs/>
          <w:color w:val="000000" w:themeColor="text1"/>
          <w:sz w:val="22"/>
          <w:szCs w:val="22"/>
          <w:shd w:val="clear" w:color="auto" w:fill="FFFFFF"/>
        </w:rPr>
        <w:t>ni</w:t>
      </w:r>
      <w:r w:rsidR="00F07FC4" w:rsidRPr="00EB1858">
        <w:rPr>
          <w:rFonts w:hint="eastAsia"/>
          <w:bCs/>
          <w:color w:val="000000" w:themeColor="text1"/>
          <w:sz w:val="22"/>
          <w:szCs w:val="22"/>
          <w:shd w:val="clear" w:color="auto" w:fill="FFFFFF"/>
        </w:rPr>
        <w:t>ż</w:t>
      </w:r>
      <w:r w:rsidR="00F07FC4" w:rsidRPr="00EB1858">
        <w:rPr>
          <w:bCs/>
          <w:color w:val="000000" w:themeColor="text1"/>
          <w:sz w:val="22"/>
          <w:szCs w:val="22"/>
          <w:shd w:val="clear" w:color="auto" w:fill="FFFFFF"/>
        </w:rPr>
        <w:t xml:space="preserve"> 6 miesi</w:t>
      </w:r>
      <w:r w:rsidR="00F07FC4" w:rsidRPr="00EB1858">
        <w:rPr>
          <w:rFonts w:hint="eastAsia"/>
          <w:bCs/>
          <w:color w:val="000000" w:themeColor="text1"/>
          <w:sz w:val="22"/>
          <w:szCs w:val="22"/>
          <w:shd w:val="clear" w:color="auto" w:fill="FFFFFF"/>
        </w:rPr>
        <w:t>ę</w:t>
      </w:r>
      <w:r w:rsidR="00F07FC4" w:rsidRPr="00EB1858">
        <w:rPr>
          <w:bCs/>
          <w:color w:val="000000" w:themeColor="text1"/>
          <w:sz w:val="22"/>
          <w:szCs w:val="22"/>
          <w:shd w:val="clear" w:color="auto" w:fill="FFFFFF"/>
        </w:rPr>
        <w:t>cy przed upływem terminu składania ofert</w:t>
      </w:r>
      <w:r w:rsidR="00457B4F" w:rsidRPr="00EB1858">
        <w:rPr>
          <w:color w:val="000000" w:themeColor="text1"/>
          <w:sz w:val="22"/>
          <w:szCs w:val="22"/>
          <w:shd w:val="clear" w:color="auto" w:fill="FFFFFF"/>
        </w:rPr>
        <w:t>.</w:t>
      </w:r>
    </w:p>
    <w:p w:rsidR="00E07C07" w:rsidRPr="00EB1858"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EB1858">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EB1858"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EB1858">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EB1858">
        <w:rPr>
          <w:rFonts w:eastAsia="SimSun"/>
          <w:color w:val="000000" w:themeColor="text1"/>
          <w:sz w:val="22"/>
          <w:szCs w:val="22"/>
          <w:shd w:val="clear" w:color="auto" w:fill="FFFFFF"/>
          <w:lang w:eastAsia="ar-SA"/>
        </w:rPr>
        <w:t>st</w:t>
      </w:r>
      <w:r w:rsidR="00EC4ADD" w:rsidRPr="00EB1858">
        <w:rPr>
          <w:rFonts w:eastAsia="SimSun"/>
          <w:color w:val="000000" w:themeColor="text1"/>
          <w:sz w:val="22"/>
          <w:szCs w:val="22"/>
          <w:shd w:val="clear" w:color="auto" w:fill="FFFFFF"/>
          <w:lang w:eastAsia="ar-SA"/>
        </w:rPr>
        <w:t xml:space="preserve">anowiącego </w:t>
      </w:r>
      <w:r w:rsidR="00363FE8" w:rsidRPr="00EB1858">
        <w:rPr>
          <w:rFonts w:eastAsia="SimSun"/>
          <w:b/>
          <w:color w:val="000000" w:themeColor="text1"/>
          <w:sz w:val="22"/>
          <w:szCs w:val="22"/>
          <w:shd w:val="clear" w:color="auto" w:fill="FFFFFF"/>
          <w:lang w:eastAsia="ar-SA"/>
        </w:rPr>
        <w:t>Załącznik nr 4</w:t>
      </w:r>
      <w:r w:rsidR="00A7209F" w:rsidRPr="00EB1858">
        <w:rPr>
          <w:rFonts w:eastAsia="SimSun"/>
          <w:b/>
          <w:color w:val="000000" w:themeColor="text1"/>
          <w:sz w:val="22"/>
          <w:szCs w:val="22"/>
          <w:shd w:val="clear" w:color="auto" w:fill="FFFFFF"/>
          <w:lang w:eastAsia="ar-SA"/>
        </w:rPr>
        <w:t xml:space="preserve"> do SIWZ</w:t>
      </w:r>
      <w:r w:rsidRPr="00EB1858">
        <w:rPr>
          <w:rFonts w:eastAsia="SimSun"/>
          <w:color w:val="000000" w:themeColor="text1"/>
          <w:sz w:val="22"/>
          <w:szCs w:val="22"/>
          <w:shd w:val="clear" w:color="auto" w:fill="FFFFFF"/>
          <w:lang w:eastAsia="ar-SA"/>
        </w:rPr>
        <w:t>)</w:t>
      </w:r>
      <w:r w:rsidR="00BE272B" w:rsidRPr="00EB1858">
        <w:rPr>
          <w:rFonts w:eastAsia="SimSun"/>
          <w:color w:val="000000" w:themeColor="text1"/>
          <w:sz w:val="22"/>
          <w:szCs w:val="22"/>
          <w:shd w:val="clear" w:color="auto" w:fill="FFFFFF"/>
          <w:lang w:eastAsia="ar-SA"/>
        </w:rPr>
        <w:t>.</w:t>
      </w:r>
    </w:p>
    <w:p w:rsidR="00BE272B" w:rsidRPr="00EB1858"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EB1858"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EB1858">
        <w:rPr>
          <w:rFonts w:eastAsia="SimSun"/>
          <w:color w:val="000000" w:themeColor="text1"/>
          <w:sz w:val="22"/>
          <w:szCs w:val="22"/>
          <w:shd w:val="clear" w:color="auto" w:fill="FFFFFF"/>
          <w:lang w:eastAsia="ar-SA"/>
        </w:rPr>
        <w:t>W przypadku przynależności do tej samej grupy kapitałow</w:t>
      </w:r>
      <w:r w:rsidR="004B03F3" w:rsidRPr="00EB1858">
        <w:rPr>
          <w:rFonts w:eastAsia="SimSun"/>
          <w:color w:val="000000" w:themeColor="text1"/>
          <w:sz w:val="22"/>
          <w:szCs w:val="22"/>
          <w:shd w:val="clear" w:color="auto" w:fill="FFFFFF"/>
          <w:lang w:eastAsia="ar-SA"/>
        </w:rPr>
        <w:t>ej W</w:t>
      </w:r>
      <w:r w:rsidRPr="00EB1858">
        <w:rPr>
          <w:rFonts w:eastAsia="SimSun"/>
          <w:color w:val="000000" w:themeColor="text1"/>
          <w:sz w:val="22"/>
          <w:szCs w:val="22"/>
          <w:shd w:val="clear" w:color="auto" w:fill="FFFFFF"/>
          <w:lang w:eastAsia="ar-SA"/>
        </w:rPr>
        <w:t>ykonawca może złożyć wraz z oświadczeniem dokumenty bądź informacje potwier</w:t>
      </w:r>
      <w:r w:rsidR="004B03F3" w:rsidRPr="00EB1858">
        <w:rPr>
          <w:rFonts w:eastAsia="SimSun"/>
          <w:color w:val="000000" w:themeColor="text1"/>
          <w:sz w:val="22"/>
          <w:szCs w:val="22"/>
          <w:shd w:val="clear" w:color="auto" w:fill="FFFFFF"/>
          <w:lang w:eastAsia="ar-SA"/>
        </w:rPr>
        <w:t>dzające, że powiazania z innym W</w:t>
      </w:r>
      <w:r w:rsidRPr="00EB1858">
        <w:rPr>
          <w:rFonts w:eastAsia="SimSun"/>
          <w:color w:val="000000" w:themeColor="text1"/>
          <w:sz w:val="22"/>
          <w:szCs w:val="22"/>
          <w:shd w:val="clear" w:color="auto" w:fill="FFFFFF"/>
          <w:lang w:eastAsia="ar-SA"/>
        </w:rPr>
        <w:t>ykonawcą nie prowadzą do zakłócenia konkurencji w postępowaniu.</w:t>
      </w:r>
    </w:p>
    <w:p w:rsidR="00BE272B" w:rsidRPr="00EB1858"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EB1858"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EB1858">
        <w:rPr>
          <w:rFonts w:eastAsia="SimSun"/>
          <w:color w:val="000000" w:themeColor="text1"/>
          <w:sz w:val="22"/>
          <w:szCs w:val="22"/>
          <w:shd w:val="clear" w:color="auto" w:fill="FFFFFF"/>
          <w:lang w:eastAsia="ar-SA"/>
        </w:rPr>
        <w:t>Uwaga:</w:t>
      </w:r>
    </w:p>
    <w:p w:rsidR="00C4675F" w:rsidRPr="00EB1858"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EB1858">
        <w:rPr>
          <w:rFonts w:eastAsia="SimSun"/>
          <w:color w:val="000000" w:themeColor="text1"/>
          <w:sz w:val="22"/>
          <w:szCs w:val="22"/>
          <w:shd w:val="clear" w:color="auto" w:fill="FFFFFF"/>
          <w:lang w:eastAsia="ar-SA"/>
        </w:rPr>
        <w:t xml:space="preserve">Wszyscy wykonawcy którzy złożyli oferty składają niniejsze oświadczenie </w:t>
      </w:r>
      <w:r w:rsidRPr="00EB1858">
        <w:rPr>
          <w:rFonts w:eastAsia="SimSun"/>
          <w:b/>
          <w:color w:val="000000" w:themeColor="text1"/>
          <w:sz w:val="22"/>
          <w:szCs w:val="22"/>
          <w:shd w:val="clear" w:color="auto" w:fill="FFFFFF"/>
          <w:lang w:eastAsia="ar-SA"/>
        </w:rPr>
        <w:t>w terminie 3 dni</w:t>
      </w:r>
      <w:r w:rsidRPr="00EB1858">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EB1858"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EB1858">
        <w:rPr>
          <w:color w:val="000000" w:themeColor="text1"/>
          <w:sz w:val="22"/>
          <w:szCs w:val="22"/>
          <w:u w:val="single"/>
        </w:rPr>
        <w:t>Podwykonawstwo</w:t>
      </w:r>
    </w:p>
    <w:p w:rsidR="00C4675F" w:rsidRPr="00EB1858" w:rsidRDefault="00C4675F" w:rsidP="005823FB">
      <w:pPr>
        <w:pStyle w:val="Akapitzlist"/>
        <w:numPr>
          <w:ilvl w:val="0"/>
          <w:numId w:val="29"/>
        </w:numPr>
        <w:spacing w:line="276" w:lineRule="auto"/>
        <w:ind w:left="709"/>
        <w:rPr>
          <w:color w:val="000000" w:themeColor="text1"/>
          <w:sz w:val="22"/>
          <w:szCs w:val="22"/>
        </w:rPr>
      </w:pPr>
      <w:r w:rsidRPr="00EB1858">
        <w:rPr>
          <w:color w:val="000000" w:themeColor="text1"/>
          <w:sz w:val="22"/>
          <w:szCs w:val="22"/>
        </w:rPr>
        <w:t>Zamawiający nie zastrzega obowiązku osobistego wykonania przez Wykonawcę kluczowych części zamówienia.</w:t>
      </w:r>
    </w:p>
    <w:p w:rsidR="00C4675F" w:rsidRPr="00EB1858" w:rsidRDefault="00C4675F" w:rsidP="005823FB">
      <w:pPr>
        <w:pStyle w:val="Akapitzlist"/>
        <w:numPr>
          <w:ilvl w:val="0"/>
          <w:numId w:val="29"/>
        </w:numPr>
        <w:spacing w:line="276" w:lineRule="auto"/>
        <w:ind w:left="709"/>
        <w:rPr>
          <w:color w:val="000000" w:themeColor="text1"/>
          <w:sz w:val="22"/>
          <w:szCs w:val="22"/>
        </w:rPr>
      </w:pPr>
      <w:r w:rsidRPr="00EB1858">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EB1858" w:rsidRDefault="00C4675F" w:rsidP="00C4675F">
      <w:pPr>
        <w:pStyle w:val="Akapitzlist"/>
        <w:spacing w:line="276" w:lineRule="auto"/>
        <w:ind w:left="709"/>
        <w:rPr>
          <w:color w:val="000000" w:themeColor="text1"/>
          <w:sz w:val="22"/>
          <w:szCs w:val="22"/>
        </w:rPr>
      </w:pPr>
      <w:r w:rsidRPr="00EB1858">
        <w:rPr>
          <w:color w:val="000000" w:themeColor="text1"/>
          <w:sz w:val="22"/>
          <w:szCs w:val="22"/>
        </w:rPr>
        <w:t xml:space="preserve">Wykonawca wskazuje w ofercie tylko te części zamówienia, które zamierza powierzyć Podwykonawcom -  dla których znane są firmy Podwykonawców. </w:t>
      </w:r>
    </w:p>
    <w:p w:rsidR="00C4675F" w:rsidRPr="00EB1858" w:rsidRDefault="00C4675F" w:rsidP="00C4675F">
      <w:pPr>
        <w:pStyle w:val="Akapitzlist"/>
        <w:spacing w:line="276" w:lineRule="auto"/>
        <w:ind w:left="709"/>
        <w:rPr>
          <w:color w:val="000000" w:themeColor="text1"/>
          <w:sz w:val="22"/>
          <w:szCs w:val="22"/>
        </w:rPr>
      </w:pPr>
      <w:r w:rsidRPr="00EB1858">
        <w:rPr>
          <w:color w:val="000000" w:themeColor="text1"/>
          <w:sz w:val="22"/>
          <w:szCs w:val="22"/>
        </w:rPr>
        <w:t>Wykonawca nie wskazuje podwykonawstwa, gdy na etapie składania oferty nie jest jeszcze znana firma Podwykonawcy.</w:t>
      </w:r>
    </w:p>
    <w:p w:rsidR="00C4675F" w:rsidRPr="00EB1858" w:rsidRDefault="00C4675F" w:rsidP="005823FB">
      <w:pPr>
        <w:pStyle w:val="Akapitzlist"/>
        <w:numPr>
          <w:ilvl w:val="0"/>
          <w:numId w:val="29"/>
        </w:numPr>
        <w:spacing w:line="276" w:lineRule="auto"/>
        <w:ind w:left="709"/>
        <w:rPr>
          <w:color w:val="000000" w:themeColor="text1"/>
          <w:sz w:val="22"/>
          <w:szCs w:val="22"/>
        </w:rPr>
      </w:pPr>
      <w:r w:rsidRPr="00EB1858">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EB1858">
        <w:rPr>
          <w:color w:val="000000" w:themeColor="text1"/>
          <w:sz w:val="22"/>
          <w:szCs w:val="22"/>
        </w:rPr>
        <w:t>ał się w trakcie postępowania o </w:t>
      </w:r>
      <w:r w:rsidRPr="00EB1858">
        <w:rPr>
          <w:color w:val="000000" w:themeColor="text1"/>
          <w:sz w:val="22"/>
          <w:szCs w:val="22"/>
        </w:rPr>
        <w:t>udzielenie zamówienia.</w:t>
      </w:r>
    </w:p>
    <w:p w:rsidR="00E07C07" w:rsidRPr="00EB1858"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EB1858">
        <w:rPr>
          <w:rFonts w:eastAsia="SimSun"/>
          <w:color w:val="000000" w:themeColor="text1"/>
          <w:sz w:val="22"/>
          <w:szCs w:val="22"/>
          <w:u w:val="single"/>
          <w:shd w:val="clear" w:color="auto" w:fill="FFFFFF"/>
          <w:lang w:eastAsia="ar-SA"/>
        </w:rPr>
        <w:t>Wykonawcy wspólnie ubiegający się o udzielenie zamówienia</w:t>
      </w:r>
    </w:p>
    <w:p w:rsidR="001C346D" w:rsidRPr="00EB1858"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EB1858">
        <w:rPr>
          <w:rFonts w:eastAsia="SimSun"/>
          <w:color w:val="000000" w:themeColor="text1"/>
          <w:sz w:val="22"/>
          <w:szCs w:val="22"/>
          <w:shd w:val="clear" w:color="auto" w:fill="FFFFFF"/>
          <w:lang w:eastAsia="ar-SA"/>
        </w:rPr>
        <w:lastRenderedPageBreak/>
        <w:t>W przypadku składania oferty wspólnej p</w:t>
      </w:r>
      <w:r w:rsidR="00827121" w:rsidRPr="00EB1858">
        <w:rPr>
          <w:rFonts w:eastAsia="SimSun"/>
          <w:color w:val="000000" w:themeColor="text1"/>
          <w:sz w:val="22"/>
          <w:szCs w:val="22"/>
          <w:shd w:val="clear" w:color="auto" w:fill="FFFFFF"/>
          <w:lang w:eastAsia="ar-SA"/>
        </w:rPr>
        <w:t>rzez kilku Wykonawców, każdy z W</w:t>
      </w:r>
      <w:r w:rsidRPr="00EB1858">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EB1858">
        <w:rPr>
          <w:rFonts w:eastAsia="SimSun"/>
          <w:color w:val="000000" w:themeColor="text1"/>
          <w:sz w:val="22"/>
          <w:szCs w:val="22"/>
          <w:shd w:val="clear" w:color="auto" w:fill="FFFFFF"/>
          <w:lang w:eastAsia="ar-SA"/>
        </w:rPr>
        <w:t>I</w:t>
      </w:r>
      <w:r w:rsidR="009134F3" w:rsidRPr="00EB1858">
        <w:rPr>
          <w:rFonts w:eastAsia="SimSun"/>
          <w:color w:val="000000" w:themeColor="text1"/>
          <w:sz w:val="22"/>
          <w:szCs w:val="22"/>
          <w:shd w:val="clear" w:color="auto" w:fill="FFFFFF"/>
          <w:lang w:eastAsia="ar-SA"/>
        </w:rPr>
        <w:t>.4</w:t>
      </w:r>
      <w:r w:rsidRPr="00EB1858">
        <w:rPr>
          <w:rFonts w:eastAsia="SimSun"/>
          <w:color w:val="000000" w:themeColor="text1"/>
          <w:sz w:val="22"/>
          <w:szCs w:val="22"/>
          <w:shd w:val="clear" w:color="auto" w:fill="FFFFFF"/>
          <w:lang w:eastAsia="ar-SA"/>
        </w:rPr>
        <w:t xml:space="preserve"> SIWZ</w:t>
      </w:r>
      <w:r w:rsidR="001C346D" w:rsidRPr="00EB1858">
        <w:rPr>
          <w:rFonts w:eastAsia="SimSun"/>
          <w:color w:val="000000" w:themeColor="text1"/>
          <w:sz w:val="22"/>
          <w:szCs w:val="22"/>
          <w:shd w:val="clear" w:color="auto" w:fill="FFFFFF"/>
          <w:lang w:eastAsia="ar-SA"/>
        </w:rPr>
        <w:t>.</w:t>
      </w:r>
      <w:r w:rsidRPr="00EB1858">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EB1858">
        <w:rPr>
          <w:rFonts w:eastAsia="SimSun"/>
          <w:color w:val="000000" w:themeColor="text1"/>
          <w:sz w:val="22"/>
          <w:szCs w:val="22"/>
          <w:shd w:val="clear" w:color="auto" w:fill="FFFFFF"/>
          <w:lang w:eastAsia="ar-SA"/>
        </w:rPr>
        <w:t>I.2</w:t>
      </w:r>
      <w:r w:rsidR="008F6414" w:rsidRPr="00EB1858">
        <w:rPr>
          <w:rFonts w:eastAsia="SimSun"/>
          <w:color w:val="000000" w:themeColor="text1"/>
          <w:sz w:val="22"/>
          <w:szCs w:val="22"/>
          <w:shd w:val="clear" w:color="auto" w:fill="FFFFFF"/>
          <w:lang w:eastAsia="ar-SA"/>
        </w:rPr>
        <w:t xml:space="preserve"> SIWZ</w:t>
      </w:r>
      <w:r w:rsidRPr="00EB1858">
        <w:rPr>
          <w:rFonts w:eastAsia="SimSun"/>
          <w:color w:val="000000" w:themeColor="text1"/>
          <w:sz w:val="22"/>
          <w:szCs w:val="22"/>
          <w:shd w:val="clear" w:color="auto" w:fill="FFFFFF"/>
          <w:lang w:eastAsia="ar-SA"/>
        </w:rPr>
        <w:t>)</w:t>
      </w:r>
      <w:r w:rsidR="001C346D" w:rsidRPr="00EB1858">
        <w:rPr>
          <w:rFonts w:eastAsia="SimSun"/>
          <w:color w:val="000000" w:themeColor="text1"/>
          <w:sz w:val="22"/>
          <w:szCs w:val="22"/>
          <w:shd w:val="clear" w:color="auto" w:fill="FFFFFF"/>
          <w:lang w:eastAsia="ar-SA"/>
        </w:rPr>
        <w:t>.</w:t>
      </w:r>
    </w:p>
    <w:p w:rsidR="009801D0" w:rsidRPr="00EB1858" w:rsidRDefault="001C346D" w:rsidP="008070BF">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EB1858">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EB1858">
        <w:rPr>
          <w:rFonts w:eastAsia="SimSun"/>
          <w:color w:val="000000" w:themeColor="text1"/>
          <w:sz w:val="22"/>
          <w:szCs w:val="22"/>
          <w:shd w:val="clear" w:color="auto" w:fill="FFFFFF"/>
          <w:lang w:eastAsia="ar-SA"/>
        </w:rPr>
        <w:t>nia albo do reprezentowania w </w:t>
      </w:r>
      <w:r w:rsidRPr="00EB1858">
        <w:rPr>
          <w:rFonts w:eastAsia="SimSun"/>
          <w:color w:val="000000" w:themeColor="text1"/>
          <w:sz w:val="22"/>
          <w:szCs w:val="22"/>
          <w:shd w:val="clear" w:color="auto" w:fill="FFFFFF"/>
          <w:lang w:eastAsia="ar-SA"/>
        </w:rPr>
        <w:t xml:space="preserve">postępowaniu i zawarcia umowy. </w:t>
      </w:r>
      <w:r w:rsidRPr="00EB1858">
        <w:rPr>
          <w:rFonts w:eastAsia="SimSun"/>
          <w:color w:val="000000" w:themeColor="text1"/>
          <w:sz w:val="22"/>
          <w:szCs w:val="22"/>
          <w:u w:val="single"/>
          <w:shd w:val="clear" w:color="auto" w:fill="FFFFFF"/>
          <w:lang w:eastAsia="ar-SA"/>
        </w:rPr>
        <w:t xml:space="preserve">Do oferty należy dołączyć stosowne pełnomocnictwo, </w:t>
      </w:r>
    </w:p>
    <w:p w:rsidR="001C346D" w:rsidRPr="006300AE" w:rsidRDefault="001C346D" w:rsidP="009801D0">
      <w:pPr>
        <w:pStyle w:val="Akapitzlist"/>
        <w:suppressAutoHyphens/>
        <w:spacing w:line="276" w:lineRule="auto"/>
        <w:ind w:left="709"/>
        <w:rPr>
          <w:rFonts w:eastAsia="SimSun"/>
          <w:color w:val="000000" w:themeColor="text1"/>
          <w:sz w:val="22"/>
          <w:szCs w:val="22"/>
          <w:shd w:val="clear" w:color="auto" w:fill="FFFFFF"/>
          <w:lang w:eastAsia="ar-SA"/>
        </w:rPr>
      </w:pPr>
      <w:r w:rsidRPr="00EB1858">
        <w:rPr>
          <w:rFonts w:eastAsia="SimSun"/>
          <w:color w:val="000000" w:themeColor="text1"/>
          <w:sz w:val="22"/>
          <w:szCs w:val="22"/>
          <w:u w:val="single"/>
          <w:shd w:val="clear" w:color="auto" w:fill="FFFFFF"/>
          <w:lang w:eastAsia="ar-SA"/>
        </w:rPr>
        <w:t xml:space="preserve">podpisane przez osoby upoważnione do składania oświadczeń woli każdego z </w:t>
      </w:r>
      <w:r w:rsidRPr="006300AE">
        <w:rPr>
          <w:rFonts w:eastAsia="SimSun"/>
          <w:color w:val="000000" w:themeColor="text1"/>
          <w:sz w:val="22"/>
          <w:szCs w:val="22"/>
          <w:u w:val="single"/>
          <w:shd w:val="clear" w:color="auto" w:fill="FFFFFF"/>
          <w:lang w:eastAsia="ar-SA"/>
        </w:rPr>
        <w:t>wykonawców ubiegających się wspólnie o udzielenie zamówienia</w:t>
      </w:r>
      <w:r w:rsidR="00F90360" w:rsidRPr="006300AE">
        <w:rPr>
          <w:rFonts w:eastAsia="SimSun"/>
          <w:color w:val="000000" w:themeColor="text1"/>
          <w:sz w:val="22"/>
          <w:szCs w:val="22"/>
          <w:shd w:val="clear" w:color="auto" w:fill="FFFFFF"/>
          <w:lang w:eastAsia="ar-SA"/>
        </w:rPr>
        <w:t>.</w:t>
      </w:r>
    </w:p>
    <w:p w:rsidR="001C346D" w:rsidRPr="006300AE"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00AE">
        <w:rPr>
          <w:rFonts w:eastAsia="SimSun"/>
          <w:color w:val="000000" w:themeColor="text1"/>
          <w:sz w:val="22"/>
          <w:szCs w:val="22"/>
          <w:shd w:val="clear" w:color="auto" w:fill="FFFFFF"/>
          <w:lang w:eastAsia="ar-SA"/>
        </w:rPr>
        <w:t>Wszelka korespondencja będzie prowadzona wyłącznie z pełnomocnikiem.</w:t>
      </w:r>
    </w:p>
    <w:p w:rsidR="00F62B92" w:rsidRPr="006300AE"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00AE">
        <w:rPr>
          <w:rFonts w:eastAsia="SimSun"/>
          <w:b/>
          <w:color w:val="000000" w:themeColor="text1"/>
          <w:sz w:val="22"/>
          <w:szCs w:val="22"/>
          <w:shd w:val="clear" w:color="auto" w:fill="FFFFFF"/>
          <w:lang w:eastAsia="ar-SA"/>
        </w:rPr>
        <w:t>W formularzu oferty</w:t>
      </w:r>
      <w:r w:rsidR="001C346D" w:rsidRPr="006300AE">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6300AE">
        <w:rPr>
          <w:rFonts w:eastAsia="SimSun"/>
          <w:color w:val="000000" w:themeColor="text1"/>
          <w:sz w:val="22"/>
          <w:szCs w:val="22"/>
          <w:shd w:val="clear" w:color="auto" w:fill="FFFFFF"/>
          <w:lang w:eastAsia="ar-SA"/>
        </w:rPr>
        <w:t>.</w:t>
      </w:r>
    </w:p>
    <w:p w:rsidR="004A075B" w:rsidRPr="006300AE"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00AE">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142891" w:rsidRPr="006300AE" w:rsidRDefault="00142891"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00AE">
        <w:rPr>
          <w:rFonts w:eastAsia="SimSun"/>
          <w:color w:val="000000" w:themeColor="text1"/>
          <w:sz w:val="22"/>
          <w:szCs w:val="22"/>
          <w:shd w:val="clear" w:color="auto" w:fill="FFFFFF"/>
          <w:lang w:eastAsia="ar-SA"/>
        </w:rPr>
        <w:t>Dokumenty i oświadczenia wskazane w rozdziale VI.3 SIWZ składa każdy z Wykonawców.</w:t>
      </w:r>
    </w:p>
    <w:p w:rsidR="00B65178" w:rsidRPr="006300AE"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6300AE">
        <w:rPr>
          <w:color w:val="000000" w:themeColor="text1"/>
          <w:sz w:val="22"/>
          <w:szCs w:val="22"/>
          <w:u w:val="single"/>
          <w:lang w:eastAsia="ar-SA"/>
        </w:rPr>
        <w:t>Postanowienia dotycz</w:t>
      </w:r>
      <w:r w:rsidRPr="006300AE">
        <w:rPr>
          <w:rFonts w:hint="eastAsia"/>
          <w:color w:val="000000" w:themeColor="text1"/>
          <w:sz w:val="22"/>
          <w:szCs w:val="22"/>
          <w:u w:val="single"/>
          <w:lang w:eastAsia="ar-SA"/>
        </w:rPr>
        <w:t>ą</w:t>
      </w:r>
      <w:r w:rsidRPr="006300AE">
        <w:rPr>
          <w:color w:val="000000" w:themeColor="text1"/>
          <w:sz w:val="22"/>
          <w:szCs w:val="22"/>
          <w:u w:val="single"/>
          <w:lang w:eastAsia="ar-SA"/>
        </w:rPr>
        <w:t>ce składania dokumentów przez Wykonawców maj</w:t>
      </w:r>
      <w:r w:rsidRPr="006300AE">
        <w:rPr>
          <w:rFonts w:hint="eastAsia"/>
          <w:color w:val="000000" w:themeColor="text1"/>
          <w:sz w:val="22"/>
          <w:szCs w:val="22"/>
          <w:u w:val="single"/>
          <w:lang w:eastAsia="ar-SA"/>
        </w:rPr>
        <w:t>ą</w:t>
      </w:r>
      <w:r w:rsidRPr="006300AE">
        <w:rPr>
          <w:color w:val="000000" w:themeColor="text1"/>
          <w:sz w:val="22"/>
          <w:szCs w:val="22"/>
          <w:u w:val="single"/>
          <w:lang w:eastAsia="ar-SA"/>
        </w:rPr>
        <w:t>cych siedzib</w:t>
      </w:r>
      <w:r w:rsidRPr="006300AE">
        <w:rPr>
          <w:rFonts w:hint="eastAsia"/>
          <w:color w:val="000000" w:themeColor="text1"/>
          <w:sz w:val="22"/>
          <w:szCs w:val="22"/>
          <w:u w:val="single"/>
          <w:lang w:eastAsia="ar-SA"/>
        </w:rPr>
        <w:t>ę</w:t>
      </w:r>
      <w:r w:rsidRPr="006300AE">
        <w:rPr>
          <w:color w:val="000000" w:themeColor="text1"/>
          <w:sz w:val="22"/>
          <w:szCs w:val="22"/>
          <w:u w:val="single"/>
          <w:lang w:eastAsia="ar-SA"/>
        </w:rPr>
        <w:t xml:space="preserve"> lub miejsce</w:t>
      </w:r>
      <w:r w:rsidRPr="006300AE">
        <w:rPr>
          <w:color w:val="000000" w:themeColor="text1"/>
          <w:sz w:val="22"/>
          <w:szCs w:val="22"/>
          <w:u w:val="single"/>
          <w:lang w:eastAsia="pl-PL"/>
        </w:rPr>
        <w:t xml:space="preserve"> zamieszkania poza terytorium Rzeczypospolitej Polskiej</w:t>
      </w:r>
    </w:p>
    <w:p w:rsidR="00B65178" w:rsidRPr="006300AE"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300AE">
        <w:rPr>
          <w:color w:val="000000" w:themeColor="text1"/>
          <w:sz w:val="22"/>
          <w:szCs w:val="22"/>
          <w:lang w:eastAsia="pl-PL"/>
        </w:rPr>
        <w:t>Wykonawca, który ma siedzibę lub miejsce zamieszkania poza terytorium Rzeczypospolitej Polskiej zamiast dokumentów, o których mowa w punkcie VI.3.</w:t>
      </w:r>
      <w:r w:rsidR="00873552" w:rsidRPr="006300AE">
        <w:rPr>
          <w:color w:val="000000" w:themeColor="text1"/>
          <w:sz w:val="22"/>
          <w:szCs w:val="22"/>
          <w:lang w:eastAsia="pl-PL"/>
        </w:rPr>
        <w:t>1</w:t>
      </w:r>
      <w:r w:rsidRPr="006300AE">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6300AE"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300AE">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6300AE"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300AE">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6300AE" w:rsidRDefault="00135DBC" w:rsidP="00304EDB">
      <w:pPr>
        <w:pStyle w:val="Nagwek1"/>
      </w:pPr>
      <w:r w:rsidRPr="006300AE">
        <w:t>Informacje o sposobie porozumiewania się zamawiającego z wykonawcami oraz przekazywania oświadczeń lub dokumentów,</w:t>
      </w:r>
      <w:r w:rsidR="00995B33" w:rsidRPr="006300AE">
        <w:t xml:space="preserve"> jeżeli zamawiający, w sytuacjach określonych w</w:t>
      </w:r>
      <w:r w:rsidR="00E1277E" w:rsidRPr="006300AE">
        <w:t> </w:t>
      </w:r>
      <w:r w:rsidR="00995B33" w:rsidRPr="006300AE">
        <w:t xml:space="preserve">art. 10c – 10e, </w:t>
      </w:r>
      <w:r w:rsidR="00543E69" w:rsidRPr="006300AE">
        <w:t>przewiduje inny sposób porozumiewania się niż przy użyciu środków komunikacji elektronicznej,</w:t>
      </w:r>
      <w:r w:rsidRPr="006300AE">
        <w:t xml:space="preserve"> a także wskazanie osób uprawnionych do porozumiewania się z</w:t>
      </w:r>
      <w:r w:rsidR="00E1277E" w:rsidRPr="006300AE">
        <w:t> </w:t>
      </w:r>
      <w:r w:rsidRPr="006300AE">
        <w:t>wykonawcami</w:t>
      </w:r>
    </w:p>
    <w:p w:rsidR="00500CE1" w:rsidRPr="006300AE" w:rsidRDefault="00135DBC" w:rsidP="00500CE1">
      <w:pPr>
        <w:numPr>
          <w:ilvl w:val="0"/>
          <w:numId w:val="3"/>
        </w:numPr>
        <w:spacing w:line="276" w:lineRule="auto"/>
        <w:ind w:left="284" w:hanging="284"/>
        <w:rPr>
          <w:color w:val="000000" w:themeColor="text1"/>
          <w:sz w:val="22"/>
          <w:szCs w:val="22"/>
        </w:rPr>
      </w:pPr>
      <w:r w:rsidRPr="006300AE">
        <w:rPr>
          <w:color w:val="000000" w:themeColor="text1"/>
          <w:sz w:val="22"/>
          <w:szCs w:val="22"/>
        </w:rPr>
        <w:t>Wyjaśnienia SIWZ udzielane będą zgodnie z art. 38 ust. 1 niezwłocznie, jed</w:t>
      </w:r>
      <w:r w:rsidR="003A5D98" w:rsidRPr="006300AE">
        <w:rPr>
          <w:color w:val="000000" w:themeColor="text1"/>
          <w:sz w:val="22"/>
          <w:szCs w:val="22"/>
        </w:rPr>
        <w:t xml:space="preserve">nak nie później </w:t>
      </w:r>
      <w:r w:rsidRPr="006300AE">
        <w:rPr>
          <w:color w:val="000000" w:themeColor="text1"/>
          <w:sz w:val="22"/>
          <w:szCs w:val="22"/>
        </w:rPr>
        <w:t>niż na 2 dni przed upływem terminu składania o</w:t>
      </w:r>
      <w:r w:rsidR="00067AE1" w:rsidRPr="006300AE">
        <w:rPr>
          <w:color w:val="000000" w:themeColor="text1"/>
          <w:sz w:val="22"/>
          <w:szCs w:val="22"/>
        </w:rPr>
        <w:t xml:space="preserve">fert, pod warunkiem że wniosek </w:t>
      </w:r>
      <w:r w:rsidRPr="006300AE">
        <w:rPr>
          <w:color w:val="000000" w:themeColor="text1"/>
          <w:sz w:val="22"/>
          <w:szCs w:val="22"/>
        </w:rPr>
        <w:t>o wyjaśnienie treści SIWZ wpłynie nie później niż do końca dnia, w którym upływa połowa wyznaczonego terminu składania ofert.</w:t>
      </w:r>
    </w:p>
    <w:p w:rsidR="000559B3" w:rsidRPr="006300AE" w:rsidRDefault="00500CE1" w:rsidP="000559B3">
      <w:pPr>
        <w:numPr>
          <w:ilvl w:val="0"/>
          <w:numId w:val="3"/>
        </w:numPr>
        <w:spacing w:line="276" w:lineRule="auto"/>
        <w:ind w:left="284" w:hanging="284"/>
        <w:rPr>
          <w:color w:val="000000" w:themeColor="text1"/>
          <w:sz w:val="22"/>
          <w:szCs w:val="22"/>
        </w:rPr>
      </w:pPr>
      <w:r w:rsidRPr="006300AE">
        <w:rPr>
          <w:color w:val="000000" w:themeColor="text1"/>
          <w:sz w:val="22"/>
          <w:szCs w:val="22"/>
        </w:rPr>
        <w:lastRenderedPageBreak/>
        <w:t xml:space="preserve">Ofertę wraz z załącznikami, o których mowa w rozdziale X.6 SIWZ, zmiany do oferty, wycofanie oferty wykonawcy składają w </w:t>
      </w:r>
      <w:r w:rsidRPr="006300AE">
        <w:rPr>
          <w:b/>
          <w:color w:val="000000" w:themeColor="text1"/>
          <w:sz w:val="22"/>
          <w:szCs w:val="22"/>
        </w:rPr>
        <w:t>oryginale</w:t>
      </w:r>
      <w:r w:rsidRPr="006300AE">
        <w:rPr>
          <w:color w:val="000000" w:themeColor="text1"/>
          <w:sz w:val="22"/>
          <w:szCs w:val="22"/>
        </w:rPr>
        <w:t xml:space="preserve"> (forma pisemna) w języku polskim za pośrednictwem operatora pocztowego, osobiście lub za pośrednictwem posłańca.</w:t>
      </w:r>
    </w:p>
    <w:p w:rsidR="00500CE1" w:rsidRPr="0078209F" w:rsidRDefault="000559B3" w:rsidP="000559B3">
      <w:pPr>
        <w:numPr>
          <w:ilvl w:val="0"/>
          <w:numId w:val="3"/>
        </w:numPr>
        <w:spacing w:line="276" w:lineRule="auto"/>
        <w:ind w:left="284" w:hanging="284"/>
        <w:rPr>
          <w:color w:val="000000" w:themeColor="text1"/>
          <w:sz w:val="22"/>
          <w:szCs w:val="22"/>
          <w:u w:val="single"/>
        </w:rPr>
      </w:pPr>
      <w:r w:rsidRPr="006300AE">
        <w:rPr>
          <w:color w:val="000000" w:themeColor="text1"/>
          <w:sz w:val="22"/>
          <w:szCs w:val="22"/>
        </w:rPr>
        <w:t xml:space="preserve">Pozostałe oświadczenia, wnioski, zawiadomienia oraz informacje zamawiający i wykonawcy przekazują pisemnie, faksem lub przy użyciu środków komunikacji elektronicznej w rozumieniu ustawy z dnia 18 </w:t>
      </w:r>
      <w:r w:rsidRPr="0078209F">
        <w:rPr>
          <w:color w:val="000000" w:themeColor="text1"/>
          <w:sz w:val="22"/>
          <w:szCs w:val="22"/>
        </w:rPr>
        <w:t>lipca 2002 r. o świadczeniu usług dr</w:t>
      </w:r>
      <w:r w:rsidR="006300AE" w:rsidRPr="0078209F">
        <w:rPr>
          <w:color w:val="000000" w:themeColor="text1"/>
          <w:sz w:val="22"/>
          <w:szCs w:val="22"/>
        </w:rPr>
        <w:t>ogą elektroniczną (Dz. U. z 2019</w:t>
      </w:r>
      <w:r w:rsidRPr="0078209F">
        <w:rPr>
          <w:color w:val="000000" w:themeColor="text1"/>
          <w:sz w:val="22"/>
          <w:szCs w:val="22"/>
        </w:rPr>
        <w:t xml:space="preserve"> r</w:t>
      </w:r>
      <w:r w:rsidR="005C5203" w:rsidRPr="0078209F">
        <w:rPr>
          <w:color w:val="000000" w:themeColor="text1"/>
          <w:sz w:val="22"/>
          <w:szCs w:val="22"/>
        </w:rPr>
        <w:t>. poz. 1</w:t>
      </w:r>
      <w:r w:rsidRPr="0078209F">
        <w:rPr>
          <w:color w:val="000000" w:themeColor="text1"/>
          <w:sz w:val="22"/>
          <w:szCs w:val="22"/>
        </w:rPr>
        <w:t>2</w:t>
      </w:r>
      <w:r w:rsidR="006300AE" w:rsidRPr="0078209F">
        <w:rPr>
          <w:color w:val="000000" w:themeColor="text1"/>
          <w:sz w:val="22"/>
          <w:szCs w:val="22"/>
        </w:rPr>
        <w:t>3</w:t>
      </w:r>
      <w:r w:rsidR="005C5203" w:rsidRPr="0078209F">
        <w:rPr>
          <w:color w:val="000000" w:themeColor="text1"/>
          <w:sz w:val="22"/>
          <w:szCs w:val="22"/>
        </w:rPr>
        <w:t xml:space="preserve"> </w:t>
      </w:r>
      <w:proofErr w:type="spellStart"/>
      <w:r w:rsidR="0078209F" w:rsidRPr="0078209F">
        <w:rPr>
          <w:color w:val="000000" w:themeColor="text1"/>
          <w:sz w:val="22"/>
          <w:szCs w:val="22"/>
        </w:rPr>
        <w:t>t.j</w:t>
      </w:r>
      <w:proofErr w:type="spellEnd"/>
      <w:r w:rsidR="0078209F" w:rsidRPr="0078209F">
        <w:rPr>
          <w:color w:val="000000" w:themeColor="text1"/>
          <w:sz w:val="22"/>
          <w:szCs w:val="22"/>
        </w:rPr>
        <w:t>.</w:t>
      </w:r>
      <w:r w:rsidR="005C5203" w:rsidRPr="0078209F">
        <w:rPr>
          <w:color w:val="000000" w:themeColor="text1"/>
          <w:sz w:val="22"/>
          <w:szCs w:val="22"/>
        </w:rPr>
        <w:t xml:space="preserve">) </w:t>
      </w:r>
      <w:r w:rsidRPr="0078209F">
        <w:rPr>
          <w:color w:val="000000" w:themeColor="text1"/>
          <w:sz w:val="22"/>
          <w:szCs w:val="22"/>
        </w:rPr>
        <w:t>zwanych dalej środk</w:t>
      </w:r>
      <w:r w:rsidR="002D4DEC" w:rsidRPr="0078209F">
        <w:rPr>
          <w:color w:val="000000" w:themeColor="text1"/>
          <w:sz w:val="22"/>
          <w:szCs w:val="22"/>
        </w:rPr>
        <w:t>ami komunikacji elektronicznej</w:t>
      </w:r>
      <w:r w:rsidRPr="0078209F">
        <w:rPr>
          <w:color w:val="000000" w:themeColor="text1"/>
          <w:sz w:val="22"/>
          <w:szCs w:val="22"/>
        </w:rPr>
        <w:t xml:space="preserve"> z zastrzeżeniem że:</w:t>
      </w:r>
    </w:p>
    <w:p w:rsidR="002D4DEC" w:rsidRPr="0078209F" w:rsidRDefault="00CE6FE3" w:rsidP="005823FB">
      <w:pPr>
        <w:pStyle w:val="Akapitzlist"/>
        <w:numPr>
          <w:ilvl w:val="0"/>
          <w:numId w:val="33"/>
        </w:numPr>
        <w:spacing w:line="276" w:lineRule="auto"/>
        <w:rPr>
          <w:color w:val="000000" w:themeColor="text1"/>
          <w:sz w:val="22"/>
          <w:szCs w:val="22"/>
        </w:rPr>
      </w:pPr>
      <w:r w:rsidRPr="0078209F">
        <w:rPr>
          <w:color w:val="000000" w:themeColor="text1"/>
          <w:sz w:val="22"/>
          <w:szCs w:val="22"/>
        </w:rPr>
        <w:t>dokumenty i oświadczenia tj.</w:t>
      </w:r>
      <w:r w:rsidR="002D4DEC" w:rsidRPr="0078209F">
        <w:rPr>
          <w:color w:val="000000" w:themeColor="text1"/>
          <w:sz w:val="22"/>
          <w:szCs w:val="22"/>
        </w:rPr>
        <w:t>:</w:t>
      </w:r>
    </w:p>
    <w:p w:rsidR="00CE6FE3" w:rsidRPr="0078209F" w:rsidRDefault="002D4DEC" w:rsidP="005823FB">
      <w:pPr>
        <w:pStyle w:val="Akapitzlist"/>
        <w:numPr>
          <w:ilvl w:val="0"/>
          <w:numId w:val="34"/>
        </w:numPr>
        <w:spacing w:line="276" w:lineRule="auto"/>
        <w:ind w:left="993" w:hanging="284"/>
        <w:rPr>
          <w:color w:val="000000" w:themeColor="text1"/>
          <w:sz w:val="22"/>
          <w:szCs w:val="22"/>
        </w:rPr>
      </w:pPr>
      <w:r w:rsidRPr="0078209F">
        <w:rPr>
          <w:color w:val="000000" w:themeColor="text1"/>
          <w:sz w:val="22"/>
          <w:szCs w:val="22"/>
        </w:rPr>
        <w:t>oświadczenie o przynależności lub braku przynależności do tej samej grupy kapitałowej,</w:t>
      </w:r>
    </w:p>
    <w:p w:rsidR="00CE6FE3" w:rsidRPr="0078209F" w:rsidRDefault="002D4DEC" w:rsidP="005823FB">
      <w:pPr>
        <w:pStyle w:val="Akapitzlist"/>
        <w:numPr>
          <w:ilvl w:val="0"/>
          <w:numId w:val="34"/>
        </w:numPr>
        <w:spacing w:line="276" w:lineRule="auto"/>
        <w:ind w:left="993" w:hanging="284"/>
        <w:rPr>
          <w:color w:val="000000" w:themeColor="text1"/>
          <w:sz w:val="22"/>
          <w:szCs w:val="22"/>
        </w:rPr>
      </w:pPr>
      <w:r w:rsidRPr="0078209F">
        <w:rPr>
          <w:color w:val="000000" w:themeColor="text1"/>
          <w:sz w:val="22"/>
          <w:szCs w:val="22"/>
        </w:rPr>
        <w:t>oświadczenie/a n</w:t>
      </w:r>
      <w:r w:rsidR="00E73B06" w:rsidRPr="0078209F">
        <w:rPr>
          <w:color w:val="000000" w:themeColor="text1"/>
          <w:sz w:val="22"/>
          <w:szCs w:val="22"/>
        </w:rPr>
        <w:t>a podstawie art. 25a ust. 1 Pzp</w:t>
      </w:r>
      <w:r w:rsidRPr="0078209F">
        <w:rPr>
          <w:color w:val="000000" w:themeColor="text1"/>
          <w:sz w:val="22"/>
          <w:szCs w:val="22"/>
        </w:rPr>
        <w:t xml:space="preserve"> o braku podstaw do wykluczenia na pods</w:t>
      </w:r>
      <w:r w:rsidR="00CE6FE3" w:rsidRPr="0078209F">
        <w:rPr>
          <w:color w:val="000000" w:themeColor="text1"/>
          <w:sz w:val="22"/>
          <w:szCs w:val="22"/>
        </w:rPr>
        <w:t>tawie art. 24 ust. 1 Pzp,</w:t>
      </w:r>
    </w:p>
    <w:p w:rsidR="00CE6FE3" w:rsidRPr="0078209F" w:rsidRDefault="002D4DEC" w:rsidP="005823FB">
      <w:pPr>
        <w:pStyle w:val="Akapitzlist"/>
        <w:numPr>
          <w:ilvl w:val="0"/>
          <w:numId w:val="34"/>
        </w:numPr>
        <w:spacing w:line="276" w:lineRule="auto"/>
        <w:ind w:left="993" w:hanging="284"/>
        <w:rPr>
          <w:color w:val="000000" w:themeColor="text1"/>
          <w:sz w:val="22"/>
          <w:szCs w:val="22"/>
        </w:rPr>
      </w:pPr>
      <w:r w:rsidRPr="0078209F">
        <w:rPr>
          <w:color w:val="000000" w:themeColor="text1"/>
          <w:sz w:val="22"/>
          <w:szCs w:val="22"/>
        </w:rPr>
        <w:t>oświadczenie na podstawie art. 25a ust. 1 Pzp o spełniani</w:t>
      </w:r>
      <w:r w:rsidR="00CE6FE3" w:rsidRPr="0078209F">
        <w:rPr>
          <w:color w:val="000000" w:themeColor="text1"/>
          <w:sz w:val="22"/>
          <w:szCs w:val="22"/>
        </w:rPr>
        <w:t>u warunków udziału w </w:t>
      </w:r>
      <w:r w:rsidRPr="0078209F">
        <w:rPr>
          <w:color w:val="000000" w:themeColor="text1"/>
          <w:sz w:val="22"/>
          <w:szCs w:val="22"/>
        </w:rPr>
        <w:t>postepowaniu w zakresie wskazanym przez Zamawiającego w niniejszej SIWZ</w:t>
      </w:r>
      <w:r w:rsidR="00E73B06" w:rsidRPr="0078209F">
        <w:rPr>
          <w:color w:val="000000" w:themeColor="text1"/>
          <w:sz w:val="22"/>
          <w:szCs w:val="22"/>
        </w:rPr>
        <w:t>,</w:t>
      </w:r>
    </w:p>
    <w:p w:rsidR="00CE6FE3" w:rsidRPr="0078209F" w:rsidRDefault="002D4DEC" w:rsidP="005823FB">
      <w:pPr>
        <w:pStyle w:val="Akapitzlist"/>
        <w:numPr>
          <w:ilvl w:val="0"/>
          <w:numId w:val="34"/>
        </w:numPr>
        <w:spacing w:line="276" w:lineRule="auto"/>
        <w:ind w:left="993" w:hanging="284"/>
        <w:rPr>
          <w:color w:val="000000" w:themeColor="text1"/>
          <w:sz w:val="22"/>
          <w:szCs w:val="22"/>
        </w:rPr>
      </w:pPr>
      <w:r w:rsidRPr="0078209F">
        <w:rPr>
          <w:color w:val="000000" w:themeColor="text1"/>
          <w:sz w:val="22"/>
          <w:szCs w:val="22"/>
        </w:rPr>
        <w:t>zobowiązanie/a innego podmiotu do oddania do dyspozycji niezbędnych zasobów,</w:t>
      </w:r>
    </w:p>
    <w:p w:rsidR="00CE6FE3" w:rsidRPr="0078209F" w:rsidRDefault="002D4DEC" w:rsidP="005823FB">
      <w:pPr>
        <w:pStyle w:val="Akapitzlist"/>
        <w:numPr>
          <w:ilvl w:val="0"/>
          <w:numId w:val="34"/>
        </w:numPr>
        <w:spacing w:line="276" w:lineRule="auto"/>
        <w:ind w:left="993" w:hanging="284"/>
        <w:rPr>
          <w:color w:val="000000" w:themeColor="text1"/>
          <w:sz w:val="22"/>
          <w:szCs w:val="22"/>
        </w:rPr>
      </w:pPr>
      <w:r w:rsidRPr="0078209F">
        <w:rPr>
          <w:color w:val="000000" w:themeColor="text1"/>
          <w:sz w:val="22"/>
          <w:szCs w:val="22"/>
        </w:rPr>
        <w:t>pełnomocnictwo/a,</w:t>
      </w:r>
    </w:p>
    <w:p w:rsidR="002D4DEC" w:rsidRPr="0078209F" w:rsidRDefault="002D4DEC" w:rsidP="005823FB">
      <w:pPr>
        <w:pStyle w:val="Akapitzlist"/>
        <w:numPr>
          <w:ilvl w:val="0"/>
          <w:numId w:val="34"/>
        </w:numPr>
        <w:spacing w:line="276" w:lineRule="auto"/>
        <w:ind w:left="993" w:hanging="284"/>
        <w:rPr>
          <w:color w:val="000000" w:themeColor="text1"/>
          <w:sz w:val="22"/>
          <w:szCs w:val="22"/>
        </w:rPr>
      </w:pPr>
      <w:r w:rsidRPr="0078209F">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78209F" w:rsidRDefault="00CE6FE3" w:rsidP="00CE6FE3">
      <w:pPr>
        <w:spacing w:line="276" w:lineRule="auto"/>
        <w:ind w:left="709"/>
        <w:rPr>
          <w:b/>
          <w:color w:val="000000" w:themeColor="text1"/>
          <w:sz w:val="22"/>
          <w:szCs w:val="22"/>
        </w:rPr>
      </w:pPr>
      <w:r w:rsidRPr="0078209F">
        <w:rPr>
          <w:b/>
          <w:color w:val="000000" w:themeColor="text1"/>
          <w:sz w:val="22"/>
          <w:szCs w:val="22"/>
        </w:rPr>
        <w:t>muszą być złoż</w:t>
      </w:r>
      <w:r w:rsidR="005C5203" w:rsidRPr="0078209F">
        <w:rPr>
          <w:b/>
          <w:color w:val="000000" w:themeColor="text1"/>
          <w:sz w:val="22"/>
          <w:szCs w:val="22"/>
        </w:rPr>
        <w:t>one w oryginale (forma pisemna)</w:t>
      </w:r>
      <w:r w:rsidRPr="0078209F">
        <w:rPr>
          <w:b/>
          <w:color w:val="000000" w:themeColor="text1"/>
          <w:sz w:val="22"/>
          <w:szCs w:val="22"/>
        </w:rPr>
        <w:t xml:space="preserve"> za pośrednictwem operatora pocztowego w rozumieniu ustawy z dnia 23 listopada 2012 r. – Prawo pocztowe (Dz.U z</w:t>
      </w:r>
      <w:r w:rsidR="00A24E95" w:rsidRPr="0078209F">
        <w:rPr>
          <w:b/>
          <w:color w:val="000000" w:themeColor="text1"/>
          <w:sz w:val="22"/>
          <w:szCs w:val="22"/>
        </w:rPr>
        <w:t xml:space="preserve"> 201</w:t>
      </w:r>
      <w:r w:rsidR="006300AE" w:rsidRPr="0078209F">
        <w:rPr>
          <w:b/>
          <w:color w:val="000000" w:themeColor="text1"/>
          <w:sz w:val="22"/>
          <w:szCs w:val="22"/>
        </w:rPr>
        <w:t>8</w:t>
      </w:r>
      <w:r w:rsidR="00A24E95" w:rsidRPr="0078209F">
        <w:rPr>
          <w:b/>
          <w:color w:val="000000" w:themeColor="text1"/>
          <w:sz w:val="22"/>
          <w:szCs w:val="22"/>
        </w:rPr>
        <w:t xml:space="preserve"> r.</w:t>
      </w:r>
      <w:r w:rsidR="006300AE" w:rsidRPr="0078209F">
        <w:rPr>
          <w:b/>
          <w:color w:val="000000" w:themeColor="text1"/>
          <w:sz w:val="22"/>
          <w:szCs w:val="22"/>
        </w:rPr>
        <w:t xml:space="preserve"> poz. 2188</w:t>
      </w:r>
      <w:r w:rsidR="0078209F" w:rsidRPr="0078209F">
        <w:rPr>
          <w:b/>
          <w:color w:val="000000" w:themeColor="text1"/>
          <w:sz w:val="22"/>
          <w:szCs w:val="22"/>
        </w:rPr>
        <w:t xml:space="preserve"> ze zm.</w:t>
      </w:r>
      <w:r w:rsidRPr="0078209F">
        <w:rPr>
          <w:b/>
          <w:color w:val="000000" w:themeColor="text1"/>
          <w:sz w:val="22"/>
          <w:szCs w:val="22"/>
        </w:rPr>
        <w:t>), osobiście lub za pośrednictwem posłańca.</w:t>
      </w:r>
    </w:p>
    <w:p w:rsidR="00CE6FE3" w:rsidRPr="0078209F" w:rsidRDefault="00CE6FE3" w:rsidP="005823FB">
      <w:pPr>
        <w:pStyle w:val="Akapitzlist"/>
        <w:numPr>
          <w:ilvl w:val="0"/>
          <w:numId w:val="33"/>
        </w:numPr>
        <w:spacing w:line="276" w:lineRule="auto"/>
        <w:rPr>
          <w:color w:val="000000" w:themeColor="text1"/>
          <w:sz w:val="22"/>
          <w:szCs w:val="22"/>
        </w:rPr>
      </w:pPr>
      <w:r w:rsidRPr="0078209F">
        <w:rPr>
          <w:color w:val="000000" w:themeColor="text1"/>
          <w:sz w:val="22"/>
          <w:szCs w:val="22"/>
        </w:rPr>
        <w:t xml:space="preserve">pozostałe dokumenty i oświadczenia (inne niż wymienione w </w:t>
      </w:r>
      <w:r w:rsidR="00C224B3" w:rsidRPr="0078209F">
        <w:rPr>
          <w:color w:val="000000" w:themeColor="text1"/>
          <w:sz w:val="22"/>
          <w:szCs w:val="22"/>
        </w:rPr>
        <w:t xml:space="preserve">ust. 3 </w:t>
      </w:r>
      <w:r w:rsidRPr="0078209F">
        <w:rPr>
          <w:color w:val="000000" w:themeColor="text1"/>
          <w:sz w:val="22"/>
          <w:szCs w:val="22"/>
        </w:rPr>
        <w:t>pkt</w:t>
      </w:r>
      <w:r w:rsidR="00E1277E" w:rsidRPr="0078209F">
        <w:rPr>
          <w:color w:val="000000" w:themeColor="text1"/>
          <w:sz w:val="22"/>
          <w:szCs w:val="22"/>
        </w:rPr>
        <w:t>.</w:t>
      </w:r>
      <w:r w:rsidR="00C224B3" w:rsidRPr="0078209F">
        <w:rPr>
          <w:color w:val="000000" w:themeColor="text1"/>
          <w:sz w:val="22"/>
          <w:szCs w:val="22"/>
        </w:rPr>
        <w:t xml:space="preserve"> 1</w:t>
      </w:r>
      <w:r w:rsidR="00396BB8" w:rsidRPr="0078209F">
        <w:rPr>
          <w:color w:val="000000" w:themeColor="text1"/>
          <w:sz w:val="22"/>
          <w:szCs w:val="22"/>
        </w:rPr>
        <w:t>)</w:t>
      </w:r>
      <w:r w:rsidRPr="0078209F">
        <w:rPr>
          <w:color w:val="000000" w:themeColor="text1"/>
          <w:sz w:val="22"/>
          <w:szCs w:val="22"/>
        </w:rPr>
        <w:t xml:space="preserve">, o które Zamawiający wzywa na podstawie art 26 ust. 2, 2f i 3 Pzp muszą być złożone </w:t>
      </w:r>
      <w:r w:rsidRPr="0078209F">
        <w:rPr>
          <w:b/>
          <w:color w:val="000000" w:themeColor="text1"/>
          <w:sz w:val="22"/>
          <w:szCs w:val="22"/>
        </w:rPr>
        <w:t>w oryginale lub kopii poświadczonej za zgodność z oryginałem, za pośrednictwem operatora pocztowego w rozumieniu ustawy z dnia 23 listopada 2012 r. – Prawo pocztowe (</w:t>
      </w:r>
      <w:r w:rsidR="00A24E95" w:rsidRPr="0078209F">
        <w:rPr>
          <w:b/>
          <w:color w:val="000000" w:themeColor="text1"/>
          <w:sz w:val="22"/>
          <w:szCs w:val="22"/>
        </w:rPr>
        <w:t>Dz.U z</w:t>
      </w:r>
      <w:r w:rsidR="005E4915" w:rsidRPr="0078209F">
        <w:rPr>
          <w:b/>
          <w:color w:val="000000" w:themeColor="text1"/>
          <w:sz w:val="22"/>
          <w:szCs w:val="22"/>
        </w:rPr>
        <w:t> </w:t>
      </w:r>
      <w:r w:rsidR="00A24E95" w:rsidRPr="0078209F">
        <w:rPr>
          <w:b/>
          <w:color w:val="000000" w:themeColor="text1"/>
          <w:sz w:val="22"/>
          <w:szCs w:val="22"/>
        </w:rPr>
        <w:t>201</w:t>
      </w:r>
      <w:r w:rsidR="0078209F" w:rsidRPr="0078209F">
        <w:rPr>
          <w:b/>
          <w:color w:val="000000" w:themeColor="text1"/>
          <w:sz w:val="22"/>
          <w:szCs w:val="22"/>
        </w:rPr>
        <w:t>8 r. poz. 2188 ze zm.</w:t>
      </w:r>
      <w:r w:rsidRPr="0078209F">
        <w:rPr>
          <w:b/>
          <w:color w:val="000000" w:themeColor="text1"/>
          <w:sz w:val="22"/>
          <w:szCs w:val="22"/>
        </w:rPr>
        <w:t>), osobiście lub za pośrednictwem posłańca</w:t>
      </w:r>
      <w:r w:rsidR="002F0B43" w:rsidRPr="0078209F">
        <w:rPr>
          <w:b/>
          <w:color w:val="000000" w:themeColor="text1"/>
          <w:sz w:val="22"/>
          <w:szCs w:val="22"/>
        </w:rPr>
        <w:t>.</w:t>
      </w:r>
    </w:p>
    <w:p w:rsidR="005D42C4" w:rsidRPr="0078209F" w:rsidRDefault="00414D65" w:rsidP="005D42C4">
      <w:pPr>
        <w:numPr>
          <w:ilvl w:val="0"/>
          <w:numId w:val="3"/>
        </w:numPr>
        <w:spacing w:line="276" w:lineRule="auto"/>
        <w:ind w:left="284" w:hanging="284"/>
        <w:rPr>
          <w:color w:val="000000" w:themeColor="text1"/>
          <w:sz w:val="22"/>
          <w:szCs w:val="22"/>
          <w:lang w:eastAsia="ar-SA"/>
        </w:rPr>
      </w:pPr>
      <w:r w:rsidRPr="0078209F">
        <w:rPr>
          <w:color w:val="000000" w:themeColor="text1"/>
          <w:sz w:val="22"/>
          <w:szCs w:val="22"/>
        </w:rPr>
        <w:t>Poświadczenia za zgodność z oryginałem dokonuje odpowiednio wykonawca, podmiot na którego</w:t>
      </w:r>
      <w:r w:rsidRPr="0078209F">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78209F" w:rsidRDefault="00414D65" w:rsidP="005D42C4">
      <w:pPr>
        <w:numPr>
          <w:ilvl w:val="0"/>
          <w:numId w:val="3"/>
        </w:numPr>
        <w:spacing w:line="276" w:lineRule="auto"/>
        <w:ind w:left="284" w:hanging="284"/>
        <w:rPr>
          <w:color w:val="000000" w:themeColor="text1"/>
          <w:sz w:val="22"/>
          <w:szCs w:val="22"/>
          <w:lang w:eastAsia="ar-SA"/>
        </w:rPr>
      </w:pPr>
      <w:r w:rsidRPr="0078209F">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78209F">
        <w:rPr>
          <w:color w:val="000000" w:themeColor="text1"/>
          <w:sz w:val="22"/>
          <w:szCs w:val="22"/>
          <w:lang w:eastAsia="ar-SA"/>
        </w:rPr>
        <w:t>ust. 4</w:t>
      </w:r>
      <w:r w:rsidRPr="0078209F">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78209F" w:rsidRDefault="00414D65" w:rsidP="005D42C4">
      <w:pPr>
        <w:numPr>
          <w:ilvl w:val="0"/>
          <w:numId w:val="3"/>
        </w:numPr>
        <w:spacing w:line="276" w:lineRule="auto"/>
        <w:ind w:left="284" w:hanging="284"/>
        <w:rPr>
          <w:color w:val="000000" w:themeColor="text1"/>
          <w:sz w:val="22"/>
          <w:szCs w:val="22"/>
          <w:lang w:eastAsia="ar-SA"/>
        </w:rPr>
      </w:pPr>
      <w:r w:rsidRPr="0078209F">
        <w:rPr>
          <w:color w:val="000000" w:themeColor="text1"/>
          <w:sz w:val="22"/>
          <w:szCs w:val="22"/>
          <w:lang w:eastAsia="ar-SA"/>
        </w:rPr>
        <w:t>Dokumenty sporządzone w języku obcym muszą być złożone wraz z ich tłumaczeniem na język polski.</w:t>
      </w:r>
    </w:p>
    <w:p w:rsidR="005D42C4" w:rsidRPr="009C691A" w:rsidRDefault="005D42C4" w:rsidP="005D42C4">
      <w:pPr>
        <w:numPr>
          <w:ilvl w:val="0"/>
          <w:numId w:val="3"/>
        </w:numPr>
        <w:spacing w:line="276" w:lineRule="auto"/>
        <w:ind w:left="284" w:hanging="284"/>
        <w:rPr>
          <w:color w:val="000000" w:themeColor="text1"/>
          <w:sz w:val="22"/>
          <w:szCs w:val="22"/>
          <w:lang w:eastAsia="ar-SA"/>
        </w:rPr>
      </w:pPr>
      <w:r w:rsidRPr="0078209F">
        <w:rPr>
          <w:color w:val="000000" w:themeColor="text1"/>
          <w:sz w:val="22"/>
          <w:szCs w:val="22"/>
        </w:rPr>
        <w:t xml:space="preserve">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Jeżeli zamawiający lub wykonawca przekazują oświadczenia, wnioski, zawiadomienia oraz informacje za pośrednictwem faksu lub przy użyciu środków komunikacji elektronicznej w rozumieniu ustawy z dnia 18 lipca 2002 r. o świadczeniu </w:t>
      </w:r>
      <w:r w:rsidRPr="009C691A">
        <w:rPr>
          <w:color w:val="000000" w:themeColor="text1"/>
          <w:sz w:val="22"/>
          <w:szCs w:val="22"/>
        </w:rPr>
        <w:t>usług drogą elektroniczną, każda ze stron na żądanie drugiej strony niezwłocznie potwierdza fakt ich otrzymania.</w:t>
      </w:r>
    </w:p>
    <w:p w:rsidR="000F1197" w:rsidRPr="009C691A" w:rsidRDefault="000F1197" w:rsidP="000F1197">
      <w:pPr>
        <w:numPr>
          <w:ilvl w:val="0"/>
          <w:numId w:val="3"/>
        </w:numPr>
        <w:spacing w:line="276" w:lineRule="auto"/>
        <w:ind w:left="284" w:hanging="284"/>
        <w:rPr>
          <w:color w:val="000000" w:themeColor="text1"/>
          <w:sz w:val="22"/>
          <w:szCs w:val="22"/>
        </w:rPr>
      </w:pPr>
      <w:r w:rsidRPr="009C691A">
        <w:rPr>
          <w:color w:val="000000" w:themeColor="text1"/>
          <w:sz w:val="22"/>
          <w:szCs w:val="22"/>
        </w:rPr>
        <w:t>Wszelka korespondencja winna być oznaczona numerem i nazwą postępowania oraz kierowana:</w:t>
      </w:r>
    </w:p>
    <w:p w:rsidR="00C67FAB" w:rsidRPr="009C691A" w:rsidRDefault="000F1197" w:rsidP="005823FB">
      <w:pPr>
        <w:pStyle w:val="Akapitzlist"/>
        <w:numPr>
          <w:ilvl w:val="0"/>
          <w:numId w:val="35"/>
        </w:numPr>
        <w:spacing w:line="276" w:lineRule="auto"/>
        <w:rPr>
          <w:color w:val="000000" w:themeColor="text1"/>
          <w:sz w:val="22"/>
          <w:szCs w:val="22"/>
        </w:rPr>
      </w:pPr>
      <w:r w:rsidRPr="009C691A">
        <w:rPr>
          <w:color w:val="000000" w:themeColor="text1"/>
          <w:sz w:val="22"/>
          <w:szCs w:val="22"/>
        </w:rPr>
        <w:lastRenderedPageBreak/>
        <w:t xml:space="preserve">w formie pisemnej na adres: Urząd </w:t>
      </w:r>
      <w:r w:rsidR="00C67FAB" w:rsidRPr="009C691A">
        <w:rPr>
          <w:color w:val="000000" w:themeColor="text1"/>
          <w:sz w:val="22"/>
          <w:szCs w:val="22"/>
        </w:rPr>
        <w:t>Miejski w Błażowej, Plac Jana Pawła II 1, 36-030 Błażowa,</w:t>
      </w:r>
    </w:p>
    <w:p w:rsidR="00C67FAB" w:rsidRPr="009C691A" w:rsidRDefault="000F1197" w:rsidP="005823FB">
      <w:pPr>
        <w:pStyle w:val="Akapitzlist"/>
        <w:numPr>
          <w:ilvl w:val="0"/>
          <w:numId w:val="35"/>
        </w:numPr>
        <w:spacing w:line="276" w:lineRule="auto"/>
        <w:rPr>
          <w:color w:val="000000" w:themeColor="text1"/>
          <w:sz w:val="22"/>
          <w:szCs w:val="22"/>
        </w:rPr>
      </w:pPr>
      <w:r w:rsidRPr="009C691A">
        <w:rPr>
          <w:color w:val="000000" w:themeColor="text1"/>
          <w:sz w:val="22"/>
          <w:szCs w:val="22"/>
        </w:rPr>
        <w:t xml:space="preserve">faksem na numer: 17 </w:t>
      </w:r>
      <w:r w:rsidR="00C67FAB" w:rsidRPr="009C691A">
        <w:rPr>
          <w:color w:val="000000" w:themeColor="text1"/>
          <w:sz w:val="22"/>
          <w:szCs w:val="22"/>
        </w:rPr>
        <w:t>22 97 077</w:t>
      </w:r>
      <w:r w:rsidRPr="009C691A">
        <w:rPr>
          <w:color w:val="000000" w:themeColor="text1"/>
          <w:sz w:val="22"/>
          <w:szCs w:val="22"/>
        </w:rPr>
        <w:t>,</w:t>
      </w:r>
    </w:p>
    <w:p w:rsidR="00500CE1" w:rsidRPr="009C691A" w:rsidRDefault="000F1197" w:rsidP="005823FB">
      <w:pPr>
        <w:pStyle w:val="Akapitzlist"/>
        <w:numPr>
          <w:ilvl w:val="0"/>
          <w:numId w:val="35"/>
        </w:numPr>
        <w:spacing w:line="276" w:lineRule="auto"/>
        <w:rPr>
          <w:color w:val="000000" w:themeColor="text1"/>
          <w:sz w:val="22"/>
          <w:szCs w:val="22"/>
        </w:rPr>
      </w:pPr>
      <w:r w:rsidRPr="009C691A">
        <w:rPr>
          <w:color w:val="000000" w:themeColor="text1"/>
          <w:sz w:val="22"/>
          <w:szCs w:val="22"/>
        </w:rPr>
        <w:t xml:space="preserve">przy użyciu środków komunikacji elektronicznej na adres e-mail: </w:t>
      </w:r>
      <w:hyperlink r:id="rId11" w:history="1">
        <w:r w:rsidR="004E3B4C" w:rsidRPr="009C691A">
          <w:rPr>
            <w:rStyle w:val="Hipercze"/>
            <w:color w:val="000000" w:themeColor="text1"/>
            <w:sz w:val="22"/>
            <w:szCs w:val="22"/>
          </w:rPr>
          <w:t>gmina@blazowa.com.pl</w:t>
        </w:r>
      </w:hyperlink>
      <w:r w:rsidR="000A30E9" w:rsidRPr="009C691A">
        <w:rPr>
          <w:color w:val="000000" w:themeColor="text1"/>
          <w:sz w:val="22"/>
          <w:szCs w:val="22"/>
        </w:rPr>
        <w:t xml:space="preserve">. </w:t>
      </w:r>
    </w:p>
    <w:p w:rsidR="00C67FAB" w:rsidRPr="009C691A" w:rsidRDefault="00B31386" w:rsidP="003A10BE">
      <w:pPr>
        <w:numPr>
          <w:ilvl w:val="0"/>
          <w:numId w:val="3"/>
        </w:numPr>
        <w:spacing w:line="276" w:lineRule="auto"/>
        <w:ind w:left="284" w:hanging="284"/>
        <w:rPr>
          <w:color w:val="000000" w:themeColor="text1"/>
          <w:sz w:val="22"/>
          <w:szCs w:val="22"/>
        </w:rPr>
      </w:pPr>
      <w:r w:rsidRPr="009C691A">
        <w:rPr>
          <w:color w:val="000000" w:themeColor="text1"/>
          <w:sz w:val="22"/>
          <w:szCs w:val="22"/>
        </w:rPr>
        <w:t xml:space="preserve">W celu przyśpieszenia udzielania odpowiedzi na wpływające do Zamawiającego pytania </w:t>
      </w:r>
      <w:r w:rsidRPr="009C691A">
        <w:rPr>
          <w:b/>
          <w:color w:val="000000" w:themeColor="text1"/>
          <w:sz w:val="22"/>
          <w:szCs w:val="22"/>
        </w:rPr>
        <w:t>zaleca się przesyłanie treści pytań również w formie edytowalnej.</w:t>
      </w:r>
    </w:p>
    <w:p w:rsidR="003A10BE" w:rsidRPr="009C691A" w:rsidRDefault="00135DBC" w:rsidP="003A10BE">
      <w:pPr>
        <w:numPr>
          <w:ilvl w:val="0"/>
          <w:numId w:val="3"/>
        </w:numPr>
        <w:spacing w:line="276" w:lineRule="auto"/>
        <w:ind w:left="284" w:hanging="284"/>
        <w:rPr>
          <w:color w:val="000000" w:themeColor="text1"/>
          <w:sz w:val="22"/>
          <w:szCs w:val="22"/>
        </w:rPr>
      </w:pPr>
      <w:r w:rsidRPr="009C691A">
        <w:rPr>
          <w:color w:val="000000" w:themeColor="text1"/>
          <w:sz w:val="22"/>
          <w:szCs w:val="22"/>
        </w:rPr>
        <w:t>Osobą ze strony zamawiającego upoważnioną do kontaktu jest:</w:t>
      </w:r>
      <w:r w:rsidR="003A10BE" w:rsidRPr="009C691A">
        <w:rPr>
          <w:color w:val="000000" w:themeColor="text1"/>
          <w:sz w:val="22"/>
          <w:szCs w:val="22"/>
        </w:rPr>
        <w:t xml:space="preserve"> </w:t>
      </w:r>
      <w:r w:rsidR="00622AE6" w:rsidRPr="009C691A">
        <w:rPr>
          <w:color w:val="000000" w:themeColor="text1"/>
          <w:sz w:val="22"/>
          <w:szCs w:val="22"/>
        </w:rPr>
        <w:t>Jan Rabczak</w:t>
      </w:r>
      <w:r w:rsidR="003A10BE" w:rsidRPr="009C691A">
        <w:rPr>
          <w:color w:val="000000" w:themeColor="text1"/>
          <w:sz w:val="22"/>
          <w:szCs w:val="22"/>
        </w:rPr>
        <w:t xml:space="preserve"> tel. 17</w:t>
      </w:r>
      <w:r w:rsidR="00622AE6" w:rsidRPr="009C691A">
        <w:rPr>
          <w:color w:val="000000" w:themeColor="text1"/>
          <w:sz w:val="22"/>
          <w:szCs w:val="22"/>
        </w:rPr>
        <w:t>2301741</w:t>
      </w:r>
      <w:r w:rsidR="003A10BE" w:rsidRPr="009C691A">
        <w:rPr>
          <w:color w:val="000000" w:themeColor="text1"/>
          <w:sz w:val="22"/>
          <w:szCs w:val="22"/>
        </w:rPr>
        <w:t xml:space="preserve">, </w:t>
      </w:r>
      <w:r w:rsidR="00067AE1" w:rsidRPr="009C691A">
        <w:rPr>
          <w:color w:val="000000" w:themeColor="text1"/>
          <w:sz w:val="22"/>
          <w:szCs w:val="22"/>
        </w:rPr>
        <w:t>Michał Czapla tel. 172301734</w:t>
      </w:r>
      <w:r w:rsidR="005D42C4" w:rsidRPr="009C691A">
        <w:rPr>
          <w:color w:val="000000" w:themeColor="text1"/>
          <w:sz w:val="22"/>
          <w:szCs w:val="22"/>
        </w:rPr>
        <w:t>.</w:t>
      </w:r>
    </w:p>
    <w:p w:rsidR="00135DBC" w:rsidRPr="009C691A" w:rsidRDefault="00135DBC" w:rsidP="00062158">
      <w:pPr>
        <w:numPr>
          <w:ilvl w:val="0"/>
          <w:numId w:val="3"/>
        </w:numPr>
        <w:spacing w:line="276" w:lineRule="auto"/>
        <w:ind w:left="284" w:hanging="284"/>
        <w:rPr>
          <w:color w:val="000000" w:themeColor="text1"/>
          <w:sz w:val="22"/>
          <w:szCs w:val="22"/>
        </w:rPr>
      </w:pPr>
      <w:r w:rsidRPr="009C691A">
        <w:rPr>
          <w:color w:val="000000" w:themeColor="text1"/>
          <w:sz w:val="22"/>
          <w:szCs w:val="22"/>
        </w:rPr>
        <w:t xml:space="preserve">Wykonawcy we wszystkich kontaktach z Zamawiającym powinni powoływać się na znak sprawy nr: </w:t>
      </w:r>
      <w:r w:rsidRPr="009C691A">
        <w:rPr>
          <w:b/>
          <w:color w:val="000000" w:themeColor="text1"/>
          <w:sz w:val="22"/>
          <w:szCs w:val="22"/>
        </w:rPr>
        <w:t>GiB.271.</w:t>
      </w:r>
      <w:r w:rsidR="009C00BB" w:rsidRPr="009C691A">
        <w:rPr>
          <w:b/>
          <w:color w:val="000000" w:themeColor="text1"/>
          <w:sz w:val="22"/>
          <w:szCs w:val="22"/>
        </w:rPr>
        <w:t>1</w:t>
      </w:r>
      <w:r w:rsidR="009C691A" w:rsidRPr="009C691A">
        <w:rPr>
          <w:b/>
          <w:color w:val="000000" w:themeColor="text1"/>
          <w:sz w:val="22"/>
          <w:szCs w:val="22"/>
        </w:rPr>
        <w:t>.2019</w:t>
      </w:r>
      <w:r w:rsidR="00366845" w:rsidRPr="009C691A">
        <w:rPr>
          <w:color w:val="000000" w:themeColor="text1"/>
          <w:sz w:val="22"/>
          <w:szCs w:val="22"/>
        </w:rPr>
        <w:t>.</w:t>
      </w:r>
    </w:p>
    <w:p w:rsidR="00135DBC" w:rsidRPr="009C691A" w:rsidRDefault="00135DBC" w:rsidP="00304EDB">
      <w:pPr>
        <w:pStyle w:val="Nagwek1"/>
      </w:pPr>
      <w:r w:rsidRPr="009C691A">
        <w:t>Wymagania dotyczące wadium</w:t>
      </w:r>
    </w:p>
    <w:p w:rsidR="00C7797A" w:rsidRPr="009C691A" w:rsidRDefault="00C7797A" w:rsidP="00622AE6">
      <w:pPr>
        <w:pStyle w:val="Akapitzlist"/>
        <w:numPr>
          <w:ilvl w:val="0"/>
          <w:numId w:val="17"/>
        </w:numPr>
        <w:spacing w:line="276" w:lineRule="auto"/>
        <w:ind w:left="284" w:hanging="284"/>
        <w:rPr>
          <w:color w:val="000000" w:themeColor="text1"/>
          <w:sz w:val="22"/>
          <w:szCs w:val="22"/>
        </w:rPr>
      </w:pPr>
      <w:r w:rsidRPr="009C691A">
        <w:rPr>
          <w:color w:val="000000" w:themeColor="text1"/>
          <w:sz w:val="22"/>
          <w:szCs w:val="22"/>
        </w:rPr>
        <w:t xml:space="preserve">Zamawiający wymaga wniesienia wadium w </w:t>
      </w:r>
      <w:r w:rsidR="00622AE6" w:rsidRPr="009C691A">
        <w:rPr>
          <w:color w:val="000000" w:themeColor="text1"/>
          <w:sz w:val="22"/>
          <w:szCs w:val="22"/>
        </w:rPr>
        <w:t>wysokości</w:t>
      </w:r>
      <w:r w:rsidR="008622F3" w:rsidRPr="009C691A">
        <w:rPr>
          <w:color w:val="000000" w:themeColor="text1"/>
          <w:sz w:val="22"/>
          <w:szCs w:val="22"/>
        </w:rPr>
        <w:t>:</w:t>
      </w:r>
      <w:r w:rsidRPr="009C691A">
        <w:rPr>
          <w:color w:val="000000" w:themeColor="text1"/>
          <w:sz w:val="22"/>
          <w:szCs w:val="22"/>
        </w:rPr>
        <w:t xml:space="preserve"> </w:t>
      </w:r>
      <w:r w:rsidR="009C00BB" w:rsidRPr="009C691A">
        <w:rPr>
          <w:b/>
          <w:color w:val="000000" w:themeColor="text1"/>
          <w:sz w:val="22"/>
          <w:szCs w:val="22"/>
        </w:rPr>
        <w:t>3</w:t>
      </w:r>
      <w:r w:rsidR="0041133C" w:rsidRPr="009C691A">
        <w:rPr>
          <w:b/>
          <w:color w:val="000000" w:themeColor="text1"/>
          <w:sz w:val="22"/>
          <w:szCs w:val="22"/>
        </w:rPr>
        <w:t>.</w:t>
      </w:r>
      <w:r w:rsidRPr="009C691A">
        <w:rPr>
          <w:b/>
          <w:color w:val="000000" w:themeColor="text1"/>
          <w:sz w:val="22"/>
          <w:szCs w:val="22"/>
        </w:rPr>
        <w:t>000,00 zł</w:t>
      </w:r>
      <w:r w:rsidRPr="009C691A">
        <w:rPr>
          <w:color w:val="000000" w:themeColor="text1"/>
          <w:sz w:val="22"/>
          <w:szCs w:val="22"/>
        </w:rPr>
        <w:t xml:space="preserve"> (słownie: </w:t>
      </w:r>
      <w:r w:rsidR="009C00BB" w:rsidRPr="009C691A">
        <w:rPr>
          <w:b/>
          <w:color w:val="000000" w:themeColor="text1"/>
          <w:sz w:val="22"/>
          <w:szCs w:val="22"/>
        </w:rPr>
        <w:t>trzy</w:t>
      </w:r>
      <w:r w:rsidR="00622AE6" w:rsidRPr="009C691A">
        <w:rPr>
          <w:b/>
          <w:color w:val="000000" w:themeColor="text1"/>
          <w:sz w:val="22"/>
          <w:szCs w:val="22"/>
        </w:rPr>
        <w:t xml:space="preserve"> </w:t>
      </w:r>
      <w:r w:rsidR="009C00BB" w:rsidRPr="009C691A">
        <w:rPr>
          <w:b/>
          <w:color w:val="000000" w:themeColor="text1"/>
          <w:sz w:val="22"/>
          <w:szCs w:val="22"/>
        </w:rPr>
        <w:t>tysiące</w:t>
      </w:r>
      <w:r w:rsidRPr="009C691A">
        <w:rPr>
          <w:b/>
          <w:color w:val="000000" w:themeColor="text1"/>
          <w:sz w:val="22"/>
          <w:szCs w:val="22"/>
        </w:rPr>
        <w:t xml:space="preserve"> złotych 00/100</w:t>
      </w:r>
      <w:r w:rsidRPr="009C691A">
        <w:rPr>
          <w:color w:val="000000" w:themeColor="text1"/>
          <w:sz w:val="22"/>
          <w:szCs w:val="22"/>
        </w:rPr>
        <w:t>).</w:t>
      </w:r>
    </w:p>
    <w:p w:rsidR="001D679E" w:rsidRPr="009C691A" w:rsidRDefault="001D679E" w:rsidP="006B2D8B">
      <w:pPr>
        <w:pStyle w:val="Akapitzlist"/>
        <w:numPr>
          <w:ilvl w:val="0"/>
          <w:numId w:val="17"/>
        </w:numPr>
        <w:spacing w:line="276" w:lineRule="auto"/>
        <w:ind w:left="284" w:hanging="284"/>
        <w:rPr>
          <w:color w:val="000000" w:themeColor="text1"/>
          <w:sz w:val="22"/>
          <w:szCs w:val="22"/>
        </w:rPr>
      </w:pPr>
      <w:r w:rsidRPr="009C691A">
        <w:rPr>
          <w:color w:val="000000" w:themeColor="text1"/>
          <w:sz w:val="22"/>
          <w:szCs w:val="22"/>
        </w:rPr>
        <w:t xml:space="preserve">Zasady wnoszenia wadium: </w:t>
      </w:r>
    </w:p>
    <w:p w:rsidR="008622F3" w:rsidRPr="009C691A" w:rsidRDefault="00B80721"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W</w:t>
      </w:r>
      <w:r w:rsidR="001D679E" w:rsidRPr="009C691A">
        <w:rPr>
          <w:color w:val="000000" w:themeColor="text1"/>
          <w:sz w:val="22"/>
          <w:szCs w:val="22"/>
        </w:rPr>
        <w:t>adium,</w:t>
      </w:r>
      <w:r w:rsidR="001D679E" w:rsidRPr="009C691A">
        <w:rPr>
          <w:i/>
          <w:iCs/>
          <w:color w:val="000000" w:themeColor="text1"/>
          <w:sz w:val="22"/>
          <w:szCs w:val="22"/>
        </w:rPr>
        <w:t xml:space="preserve"> </w:t>
      </w:r>
      <w:r w:rsidR="001D679E" w:rsidRPr="009C691A">
        <w:rPr>
          <w:color w:val="000000" w:themeColor="text1"/>
          <w:sz w:val="22"/>
          <w:szCs w:val="22"/>
        </w:rPr>
        <w:t>należy wnieść przed upływem terminu składania ofert</w:t>
      </w:r>
      <w:r w:rsidR="00C7797A" w:rsidRPr="009C691A">
        <w:rPr>
          <w:color w:val="000000" w:themeColor="text1"/>
          <w:sz w:val="22"/>
          <w:szCs w:val="22"/>
        </w:rPr>
        <w:t xml:space="preserve"> wyznaczonego datą i godziną</w:t>
      </w:r>
      <w:r w:rsidR="001D679E" w:rsidRPr="009C691A">
        <w:rPr>
          <w:color w:val="000000" w:themeColor="text1"/>
          <w:sz w:val="22"/>
          <w:szCs w:val="22"/>
        </w:rPr>
        <w:t>.</w:t>
      </w:r>
      <w:r w:rsidR="00C7797A" w:rsidRPr="009C691A">
        <w:rPr>
          <w:color w:val="000000" w:themeColor="text1"/>
          <w:sz w:val="22"/>
          <w:szCs w:val="22"/>
        </w:rPr>
        <w:t xml:space="preserve"> Niewniesienie wadium do upływu wyznaczonego terminu (oznaczonego datą i godziną) skutkuje odrzuceniem oferty na podstawie art. 89 ust 1 pkt. 7 b</w:t>
      </w:r>
      <w:r w:rsidR="0041133C" w:rsidRPr="009C691A">
        <w:rPr>
          <w:color w:val="000000" w:themeColor="text1"/>
          <w:sz w:val="22"/>
          <w:szCs w:val="22"/>
        </w:rPr>
        <w:t xml:space="preserve"> ustawy</w:t>
      </w:r>
      <w:r w:rsidR="00C7797A" w:rsidRPr="009C691A">
        <w:rPr>
          <w:color w:val="000000" w:themeColor="text1"/>
          <w:sz w:val="22"/>
          <w:szCs w:val="22"/>
        </w:rPr>
        <w:t xml:space="preserve"> Pzp.</w:t>
      </w:r>
    </w:p>
    <w:p w:rsidR="008622F3" w:rsidRPr="009C691A" w:rsidRDefault="00B80721"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W</w:t>
      </w:r>
      <w:r w:rsidR="001D679E" w:rsidRPr="009C691A">
        <w:rPr>
          <w:color w:val="000000" w:themeColor="text1"/>
          <w:sz w:val="22"/>
          <w:szCs w:val="22"/>
        </w:rPr>
        <w:t xml:space="preserve">adium może być wniesione w jednej z form wymienionych w art. 45 ust. 6 ustawy Pzp. </w:t>
      </w:r>
    </w:p>
    <w:p w:rsidR="00B80721" w:rsidRPr="009C691A" w:rsidRDefault="00B80721"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W</w:t>
      </w:r>
      <w:r w:rsidR="001D679E" w:rsidRPr="009C691A">
        <w:rPr>
          <w:color w:val="000000" w:themeColor="text1"/>
          <w:sz w:val="22"/>
          <w:szCs w:val="22"/>
        </w:rPr>
        <w:t>adium w pieniądzu w zł</w:t>
      </w:r>
      <w:r w:rsidR="0041133C" w:rsidRPr="009C691A">
        <w:rPr>
          <w:color w:val="000000" w:themeColor="text1"/>
          <w:sz w:val="22"/>
          <w:szCs w:val="22"/>
        </w:rPr>
        <w:t>otych</w:t>
      </w:r>
      <w:r w:rsidR="001D679E" w:rsidRPr="009C691A">
        <w:rPr>
          <w:color w:val="000000" w:themeColor="text1"/>
          <w:sz w:val="22"/>
          <w:szCs w:val="22"/>
        </w:rPr>
        <w:t xml:space="preserve"> (PLN) należy wnieść na </w:t>
      </w:r>
      <w:r w:rsidR="008622F3" w:rsidRPr="009C691A">
        <w:rPr>
          <w:color w:val="000000" w:themeColor="text1"/>
          <w:sz w:val="22"/>
          <w:szCs w:val="22"/>
        </w:rPr>
        <w:t>rachunek bankowy</w:t>
      </w:r>
      <w:r w:rsidR="001D679E" w:rsidRPr="009C691A">
        <w:rPr>
          <w:color w:val="000000" w:themeColor="text1"/>
          <w:sz w:val="22"/>
          <w:szCs w:val="22"/>
        </w:rPr>
        <w:t xml:space="preserve"> Urzędu Miejskiego w Błażowej numer konta </w:t>
      </w:r>
      <w:r w:rsidR="001D679E" w:rsidRPr="009C691A">
        <w:rPr>
          <w:b/>
          <w:bCs/>
          <w:color w:val="000000" w:themeColor="text1"/>
          <w:sz w:val="22"/>
          <w:szCs w:val="22"/>
        </w:rPr>
        <w:t xml:space="preserve">52 9158 0001 2001 0000 0257 0006 </w:t>
      </w:r>
      <w:r w:rsidRPr="009C691A">
        <w:rPr>
          <w:bCs/>
          <w:color w:val="000000" w:themeColor="text1"/>
          <w:sz w:val="22"/>
          <w:szCs w:val="22"/>
        </w:rPr>
        <w:t xml:space="preserve">prowadzony </w:t>
      </w:r>
      <w:r w:rsidR="002F0CC0" w:rsidRPr="009C691A">
        <w:rPr>
          <w:color w:val="000000" w:themeColor="text1"/>
          <w:sz w:val="22"/>
          <w:szCs w:val="22"/>
        </w:rPr>
        <w:t xml:space="preserve">w Banku Spółdzielczym </w:t>
      </w:r>
      <w:r w:rsidRPr="009C691A">
        <w:rPr>
          <w:color w:val="000000" w:themeColor="text1"/>
          <w:sz w:val="22"/>
          <w:szCs w:val="22"/>
        </w:rPr>
        <w:t>w </w:t>
      </w:r>
      <w:r w:rsidR="00AD7CD0" w:rsidRPr="009C691A">
        <w:rPr>
          <w:color w:val="000000" w:themeColor="text1"/>
          <w:sz w:val="22"/>
          <w:szCs w:val="22"/>
        </w:rPr>
        <w:t>Błażowej.</w:t>
      </w:r>
    </w:p>
    <w:p w:rsidR="00B80721" w:rsidRPr="009C691A" w:rsidRDefault="00AD7CD0"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9C691A">
        <w:rPr>
          <w:color w:val="000000" w:themeColor="text1"/>
          <w:sz w:val="22"/>
          <w:szCs w:val="22"/>
        </w:rPr>
        <w:t>ytułu wadium powinny zawierać w </w:t>
      </w:r>
      <w:r w:rsidRPr="009C691A">
        <w:rPr>
          <w:color w:val="000000" w:themeColor="text1"/>
          <w:sz w:val="22"/>
          <w:szCs w:val="22"/>
        </w:rPr>
        <w:t xml:space="preserve">tytule przelewu znak sprawy postępowania tj. </w:t>
      </w:r>
      <w:r w:rsidR="00882134" w:rsidRPr="009C691A">
        <w:rPr>
          <w:b/>
          <w:color w:val="000000" w:themeColor="text1"/>
          <w:sz w:val="22"/>
          <w:szCs w:val="22"/>
        </w:rPr>
        <w:t>„Wadium – znak sprawy:</w:t>
      </w:r>
      <w:r w:rsidR="00882134" w:rsidRPr="009C691A">
        <w:rPr>
          <w:color w:val="000000" w:themeColor="text1"/>
          <w:sz w:val="22"/>
          <w:szCs w:val="22"/>
        </w:rPr>
        <w:t xml:space="preserve"> </w:t>
      </w:r>
      <w:r w:rsidR="0041133C" w:rsidRPr="009C691A">
        <w:rPr>
          <w:b/>
          <w:color w:val="000000" w:themeColor="text1"/>
          <w:sz w:val="22"/>
          <w:szCs w:val="22"/>
        </w:rPr>
        <w:t>GiB</w:t>
      </w:r>
      <w:r w:rsidR="00C87D3A" w:rsidRPr="009C691A">
        <w:rPr>
          <w:b/>
          <w:color w:val="000000" w:themeColor="text1"/>
          <w:sz w:val="22"/>
          <w:szCs w:val="22"/>
        </w:rPr>
        <w:t>.271.</w:t>
      </w:r>
      <w:r w:rsidR="009C00BB" w:rsidRPr="009C691A">
        <w:rPr>
          <w:b/>
          <w:color w:val="000000" w:themeColor="text1"/>
          <w:sz w:val="22"/>
          <w:szCs w:val="22"/>
        </w:rPr>
        <w:t>1</w:t>
      </w:r>
      <w:r w:rsidR="009C691A" w:rsidRPr="009C691A">
        <w:rPr>
          <w:b/>
          <w:color w:val="000000" w:themeColor="text1"/>
          <w:sz w:val="22"/>
          <w:szCs w:val="22"/>
        </w:rPr>
        <w:t>.2019</w:t>
      </w:r>
      <w:r w:rsidR="00882134" w:rsidRPr="009C691A">
        <w:rPr>
          <w:b/>
          <w:color w:val="000000" w:themeColor="text1"/>
          <w:sz w:val="22"/>
          <w:szCs w:val="22"/>
        </w:rPr>
        <w:t>”</w:t>
      </w:r>
      <w:r w:rsidRPr="009C691A">
        <w:rPr>
          <w:color w:val="000000" w:themeColor="text1"/>
          <w:sz w:val="22"/>
          <w:szCs w:val="22"/>
        </w:rPr>
        <w:t>.</w:t>
      </w:r>
      <w:r w:rsidR="001D679E" w:rsidRPr="009C691A">
        <w:rPr>
          <w:color w:val="000000" w:themeColor="text1"/>
          <w:sz w:val="22"/>
          <w:szCs w:val="22"/>
        </w:rPr>
        <w:t xml:space="preserve"> </w:t>
      </w:r>
    </w:p>
    <w:p w:rsidR="00B80721" w:rsidRPr="009C691A" w:rsidRDefault="001D679E"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 xml:space="preserve">W przypadku wniesienia wadium w formie pieniężnej za pośrednictwem banku, skutek wpłaty następuje w dniu i godzinie </w:t>
      </w:r>
      <w:r w:rsidR="0041133C" w:rsidRPr="009C691A">
        <w:rPr>
          <w:color w:val="000000" w:themeColor="text1"/>
          <w:sz w:val="22"/>
          <w:szCs w:val="22"/>
        </w:rPr>
        <w:t>uznania ww. rachunku bankowego Z</w:t>
      </w:r>
      <w:r w:rsidRPr="009C691A">
        <w:rPr>
          <w:color w:val="000000" w:themeColor="text1"/>
          <w:sz w:val="22"/>
          <w:szCs w:val="22"/>
        </w:rPr>
        <w:t>amawiającego.</w:t>
      </w:r>
    </w:p>
    <w:p w:rsidR="00B80721" w:rsidRPr="009C691A" w:rsidRDefault="003E0C56" w:rsidP="00293762">
      <w:pPr>
        <w:pStyle w:val="Akapitzlist"/>
        <w:numPr>
          <w:ilvl w:val="0"/>
          <w:numId w:val="48"/>
        </w:numPr>
        <w:spacing w:line="276" w:lineRule="auto"/>
        <w:ind w:left="567" w:hanging="283"/>
        <w:rPr>
          <w:color w:val="000000" w:themeColor="text1"/>
          <w:sz w:val="22"/>
          <w:szCs w:val="22"/>
        </w:rPr>
      </w:pPr>
      <w:r w:rsidRPr="009C691A">
        <w:rPr>
          <w:bCs/>
          <w:color w:val="000000" w:themeColor="text1"/>
          <w:sz w:val="22"/>
          <w:szCs w:val="22"/>
        </w:rPr>
        <w:t>W</w:t>
      </w:r>
      <w:r w:rsidRPr="009C691A">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9C691A">
        <w:rPr>
          <w:b/>
          <w:bCs/>
          <w:color w:val="000000" w:themeColor="text1"/>
          <w:sz w:val="22"/>
          <w:szCs w:val="22"/>
          <w:shd w:val="clear" w:color="auto" w:fill="FFFFFF"/>
        </w:rPr>
        <w:t>Oryginał składa się jako odrębną część oferty</w:t>
      </w:r>
      <w:r w:rsidRPr="009C691A">
        <w:rPr>
          <w:bCs/>
          <w:color w:val="000000" w:themeColor="text1"/>
          <w:sz w:val="22"/>
          <w:szCs w:val="22"/>
          <w:shd w:val="clear" w:color="auto" w:fill="FFFFFF"/>
        </w:rPr>
        <w:t>.</w:t>
      </w:r>
    </w:p>
    <w:p w:rsidR="00B80721" w:rsidRPr="009C691A" w:rsidRDefault="00AD7CD0"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Wadium w innej formie niż pieniądz należy złożyć w sekretariacie Urzędu Miejskiego w </w:t>
      </w:r>
      <w:r w:rsidR="003E0C56" w:rsidRPr="009C691A">
        <w:rPr>
          <w:color w:val="000000" w:themeColor="text1"/>
          <w:sz w:val="22"/>
          <w:szCs w:val="22"/>
        </w:rPr>
        <w:t>Błażowej</w:t>
      </w:r>
      <w:r w:rsidRPr="009C691A">
        <w:rPr>
          <w:color w:val="000000" w:themeColor="text1"/>
          <w:sz w:val="22"/>
          <w:szCs w:val="22"/>
        </w:rPr>
        <w:t xml:space="preserve"> w pok. nr 11 w formie oryginału. </w:t>
      </w:r>
      <w:r w:rsidRPr="009C691A">
        <w:rPr>
          <w:b/>
          <w:color w:val="000000" w:themeColor="text1"/>
          <w:sz w:val="22"/>
          <w:szCs w:val="22"/>
        </w:rPr>
        <w:t xml:space="preserve">Prosimy nie </w:t>
      </w:r>
      <w:r w:rsidR="0041133C" w:rsidRPr="009C691A">
        <w:rPr>
          <w:b/>
          <w:color w:val="000000" w:themeColor="text1"/>
          <w:sz w:val="22"/>
          <w:szCs w:val="22"/>
        </w:rPr>
        <w:t>zszywać z ofertą</w:t>
      </w:r>
      <w:r w:rsidRPr="009C691A">
        <w:rPr>
          <w:b/>
          <w:color w:val="000000" w:themeColor="text1"/>
          <w:sz w:val="22"/>
          <w:szCs w:val="22"/>
        </w:rPr>
        <w:t xml:space="preserve"> oryginału gwarancji lub poręczenia.</w:t>
      </w:r>
      <w:r w:rsidRPr="009C691A">
        <w:rPr>
          <w:color w:val="000000" w:themeColor="text1"/>
          <w:sz w:val="22"/>
          <w:szCs w:val="22"/>
        </w:rPr>
        <w:t xml:space="preserve"> Wadium w formie poręczenia lub gwarancji musi obejmować cały okres związania ofertą, a beneficjentem takich dokumentów musi być Zamawiający.</w:t>
      </w:r>
    </w:p>
    <w:p w:rsidR="00B80721" w:rsidRPr="009C691A" w:rsidRDefault="00AD7CD0"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9C691A">
        <w:rPr>
          <w:color w:val="000000" w:themeColor="text1"/>
          <w:sz w:val="22"/>
          <w:szCs w:val="22"/>
        </w:rPr>
        <w:t>i nazwiska). Z treści gwarancji</w:t>
      </w:r>
      <w:r w:rsidRPr="009C691A">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9C691A">
        <w:rPr>
          <w:color w:val="000000" w:themeColor="text1"/>
          <w:sz w:val="22"/>
          <w:szCs w:val="22"/>
        </w:rPr>
        <w:t xml:space="preserve"> ustawy</w:t>
      </w:r>
      <w:r w:rsidRPr="009C691A">
        <w:rPr>
          <w:color w:val="000000" w:themeColor="text1"/>
          <w:sz w:val="22"/>
          <w:szCs w:val="22"/>
        </w:rPr>
        <w:t xml:space="preserve"> Pzp</w:t>
      </w:r>
      <w:r w:rsidR="00CF6BFF" w:rsidRPr="009C691A">
        <w:rPr>
          <w:color w:val="000000" w:themeColor="text1"/>
          <w:sz w:val="22"/>
          <w:szCs w:val="22"/>
        </w:rPr>
        <w:t>.</w:t>
      </w:r>
    </w:p>
    <w:p w:rsidR="001D679E" w:rsidRPr="009C691A" w:rsidRDefault="001D679E" w:rsidP="00293762">
      <w:pPr>
        <w:pStyle w:val="Akapitzlist"/>
        <w:numPr>
          <w:ilvl w:val="0"/>
          <w:numId w:val="48"/>
        </w:numPr>
        <w:spacing w:line="276" w:lineRule="auto"/>
        <w:ind w:left="567" w:hanging="283"/>
        <w:rPr>
          <w:color w:val="000000" w:themeColor="text1"/>
          <w:sz w:val="22"/>
          <w:szCs w:val="22"/>
        </w:rPr>
      </w:pPr>
      <w:r w:rsidRPr="009C691A">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9C691A" w:rsidRDefault="001D679E" w:rsidP="006B2D8B">
      <w:pPr>
        <w:pStyle w:val="Akapitzlist"/>
        <w:numPr>
          <w:ilvl w:val="0"/>
          <w:numId w:val="17"/>
        </w:numPr>
        <w:spacing w:line="276" w:lineRule="auto"/>
        <w:ind w:left="284" w:hanging="284"/>
        <w:rPr>
          <w:color w:val="000000" w:themeColor="text1"/>
          <w:sz w:val="22"/>
          <w:szCs w:val="22"/>
        </w:rPr>
      </w:pPr>
      <w:r w:rsidRPr="009C691A">
        <w:rPr>
          <w:color w:val="000000" w:themeColor="text1"/>
          <w:sz w:val="22"/>
          <w:szCs w:val="22"/>
        </w:rPr>
        <w:t>Zasady zwrotu wadium:</w:t>
      </w:r>
    </w:p>
    <w:p w:rsidR="001D679E" w:rsidRPr="009C691A" w:rsidRDefault="001D679E" w:rsidP="001D679E">
      <w:pPr>
        <w:spacing w:line="276" w:lineRule="auto"/>
        <w:ind w:left="284"/>
        <w:rPr>
          <w:color w:val="000000" w:themeColor="text1"/>
          <w:sz w:val="22"/>
          <w:szCs w:val="22"/>
          <w:u w:val="single"/>
        </w:rPr>
      </w:pPr>
      <w:r w:rsidRPr="009C691A">
        <w:rPr>
          <w:color w:val="000000" w:themeColor="text1"/>
          <w:sz w:val="22"/>
          <w:szCs w:val="22"/>
        </w:rPr>
        <w:t xml:space="preserve">Wadium wniesione w pieniądzu zamawiający zwróci, zgodnie z art. 46 ust. 4 ustawy Pzp, wraz </w:t>
      </w:r>
      <w:r w:rsidR="00976B37" w:rsidRPr="009C691A">
        <w:rPr>
          <w:color w:val="000000" w:themeColor="text1"/>
          <w:sz w:val="22"/>
          <w:szCs w:val="22"/>
        </w:rPr>
        <w:br/>
      </w:r>
      <w:r w:rsidRPr="009C691A">
        <w:rPr>
          <w:color w:val="000000" w:themeColor="text1"/>
          <w:sz w:val="22"/>
          <w:szCs w:val="22"/>
        </w:rPr>
        <w:t xml:space="preserve">z odsetkami wynikającymi z umowy rachunku bankowego, na którym było ono przechowywane, </w:t>
      </w:r>
      <w:r w:rsidRPr="009C691A">
        <w:rPr>
          <w:color w:val="000000" w:themeColor="text1"/>
          <w:sz w:val="22"/>
          <w:szCs w:val="22"/>
        </w:rPr>
        <w:lastRenderedPageBreak/>
        <w:t>pomniejszonym o koszty prowadzenia rachunku bankowego oraz prowizji bankowej za przelew pieniężny na r</w:t>
      </w:r>
      <w:r w:rsidR="000E603F" w:rsidRPr="009C691A">
        <w:rPr>
          <w:color w:val="000000" w:themeColor="text1"/>
          <w:sz w:val="22"/>
          <w:szCs w:val="22"/>
        </w:rPr>
        <w:t>achunek bankowy wskazany przez W</w:t>
      </w:r>
      <w:r w:rsidRPr="009C691A">
        <w:rPr>
          <w:color w:val="000000" w:themeColor="text1"/>
          <w:sz w:val="22"/>
          <w:szCs w:val="22"/>
        </w:rPr>
        <w:t>ykonawcę.</w:t>
      </w:r>
    </w:p>
    <w:p w:rsidR="001D679E" w:rsidRPr="009C691A" w:rsidRDefault="001D679E" w:rsidP="006B2D8B">
      <w:pPr>
        <w:pStyle w:val="Akapitzlist"/>
        <w:numPr>
          <w:ilvl w:val="0"/>
          <w:numId w:val="17"/>
        </w:numPr>
        <w:spacing w:line="276" w:lineRule="auto"/>
        <w:ind w:left="284" w:hanging="284"/>
        <w:rPr>
          <w:color w:val="000000" w:themeColor="text1"/>
          <w:sz w:val="22"/>
          <w:szCs w:val="22"/>
        </w:rPr>
      </w:pPr>
      <w:r w:rsidRPr="009C691A">
        <w:rPr>
          <w:color w:val="000000" w:themeColor="text1"/>
          <w:sz w:val="22"/>
          <w:szCs w:val="22"/>
        </w:rPr>
        <w:t>Utrata wadium:</w:t>
      </w:r>
    </w:p>
    <w:p w:rsidR="001D679E" w:rsidRPr="009C691A" w:rsidRDefault="001D679E" w:rsidP="006B2D8B">
      <w:pPr>
        <w:pStyle w:val="Akapitzlist"/>
        <w:numPr>
          <w:ilvl w:val="0"/>
          <w:numId w:val="18"/>
        </w:numPr>
        <w:spacing w:line="276" w:lineRule="auto"/>
        <w:ind w:left="567" w:hanging="283"/>
        <w:rPr>
          <w:color w:val="000000" w:themeColor="text1"/>
          <w:sz w:val="22"/>
          <w:szCs w:val="22"/>
          <w:u w:val="single"/>
        </w:rPr>
      </w:pPr>
      <w:r w:rsidRPr="009C691A">
        <w:rPr>
          <w:color w:val="000000" w:themeColor="text1"/>
          <w:sz w:val="22"/>
          <w:szCs w:val="22"/>
        </w:rPr>
        <w:t>zgodnie z art. 46 ust. 5 ustawy Pzp, Zamawiający zatrzymuje wadium wraz z odsetkami, jeżeli wykonawca, którego oferta została wybrana:</w:t>
      </w:r>
    </w:p>
    <w:p w:rsidR="001D679E" w:rsidRPr="009C691A" w:rsidRDefault="001D679E" w:rsidP="006B2D8B">
      <w:pPr>
        <w:pStyle w:val="Akapitzlist"/>
        <w:numPr>
          <w:ilvl w:val="0"/>
          <w:numId w:val="19"/>
        </w:numPr>
        <w:spacing w:line="276" w:lineRule="auto"/>
        <w:ind w:left="851" w:hanging="284"/>
        <w:rPr>
          <w:color w:val="000000" w:themeColor="text1"/>
          <w:sz w:val="22"/>
          <w:szCs w:val="22"/>
          <w:u w:val="single"/>
        </w:rPr>
      </w:pPr>
      <w:r w:rsidRPr="009C691A">
        <w:rPr>
          <w:color w:val="000000" w:themeColor="text1"/>
          <w:sz w:val="22"/>
          <w:szCs w:val="22"/>
        </w:rPr>
        <w:t>odmówił podpisania umowy w sprawie zamówienia publicznego na warunkach określonych w ofercie,</w:t>
      </w:r>
    </w:p>
    <w:p w:rsidR="001D679E" w:rsidRPr="009C691A" w:rsidRDefault="001D679E" w:rsidP="006B2D8B">
      <w:pPr>
        <w:pStyle w:val="Akapitzlist"/>
        <w:numPr>
          <w:ilvl w:val="0"/>
          <w:numId w:val="19"/>
        </w:numPr>
        <w:spacing w:line="276" w:lineRule="auto"/>
        <w:ind w:left="851" w:hanging="284"/>
        <w:rPr>
          <w:color w:val="000000" w:themeColor="text1"/>
          <w:sz w:val="22"/>
          <w:szCs w:val="22"/>
          <w:u w:val="single"/>
        </w:rPr>
      </w:pPr>
      <w:r w:rsidRPr="009C691A">
        <w:rPr>
          <w:color w:val="000000" w:themeColor="text1"/>
          <w:sz w:val="22"/>
          <w:szCs w:val="22"/>
        </w:rPr>
        <w:t>nie wniósł wymaganego zabezpieczenia należytego wykonania umowy,</w:t>
      </w:r>
    </w:p>
    <w:p w:rsidR="001D679E" w:rsidRPr="009C691A" w:rsidRDefault="001D679E" w:rsidP="006B2D8B">
      <w:pPr>
        <w:pStyle w:val="Akapitzlist"/>
        <w:numPr>
          <w:ilvl w:val="0"/>
          <w:numId w:val="19"/>
        </w:numPr>
        <w:spacing w:line="276" w:lineRule="auto"/>
        <w:ind w:left="851" w:hanging="284"/>
        <w:rPr>
          <w:color w:val="000000" w:themeColor="text1"/>
          <w:sz w:val="22"/>
          <w:szCs w:val="22"/>
          <w:u w:val="single"/>
        </w:rPr>
      </w:pPr>
      <w:r w:rsidRPr="009C691A">
        <w:rPr>
          <w:color w:val="000000" w:themeColor="text1"/>
          <w:sz w:val="22"/>
          <w:szCs w:val="22"/>
        </w:rPr>
        <w:t>zawarcie umowy w sprawie zamówienia pu</w:t>
      </w:r>
      <w:r w:rsidR="004F5FD1" w:rsidRPr="009C691A">
        <w:rPr>
          <w:color w:val="000000" w:themeColor="text1"/>
          <w:sz w:val="22"/>
          <w:szCs w:val="22"/>
        </w:rPr>
        <w:t xml:space="preserve">blicznego stało się niemożliwe </w:t>
      </w:r>
      <w:r w:rsidRPr="009C691A">
        <w:rPr>
          <w:color w:val="000000" w:themeColor="text1"/>
          <w:sz w:val="22"/>
          <w:szCs w:val="22"/>
        </w:rPr>
        <w:t>z przyczyn leżących po stronie wykonawcy.</w:t>
      </w:r>
    </w:p>
    <w:p w:rsidR="000D7374" w:rsidRPr="009C691A" w:rsidRDefault="001D679E" w:rsidP="006B2D8B">
      <w:pPr>
        <w:pStyle w:val="Akapitzlist"/>
        <w:numPr>
          <w:ilvl w:val="0"/>
          <w:numId w:val="18"/>
        </w:numPr>
        <w:spacing w:line="276" w:lineRule="auto"/>
        <w:rPr>
          <w:color w:val="000000" w:themeColor="text1"/>
          <w:sz w:val="22"/>
          <w:szCs w:val="22"/>
          <w:u w:val="single"/>
        </w:rPr>
      </w:pPr>
      <w:r w:rsidRPr="009C691A">
        <w:rPr>
          <w:color w:val="000000" w:themeColor="text1"/>
          <w:sz w:val="22"/>
          <w:szCs w:val="22"/>
        </w:rPr>
        <w:t>zamawiający zatrzymuje wadium wraz z odsetkami, jeżeli wykonawca w odpowiedzi na wezwanie, o którym mowa w art. 26 ust. 3</w:t>
      </w:r>
      <w:r w:rsidR="00CF6BFF" w:rsidRPr="009C691A">
        <w:rPr>
          <w:color w:val="000000" w:themeColor="text1"/>
          <w:sz w:val="22"/>
          <w:szCs w:val="22"/>
        </w:rPr>
        <w:t xml:space="preserve"> i 3a</w:t>
      </w:r>
      <w:r w:rsidRPr="009C691A">
        <w:rPr>
          <w:color w:val="000000" w:themeColor="text1"/>
          <w:sz w:val="22"/>
          <w:szCs w:val="22"/>
        </w:rPr>
        <w:t xml:space="preserve">, z przyczyn leżących po jego stronie, </w:t>
      </w:r>
      <w:r w:rsidR="00CF6BFF" w:rsidRPr="009C691A">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9C691A">
        <w:rPr>
          <w:color w:val="000000" w:themeColor="text1"/>
          <w:sz w:val="22"/>
          <w:szCs w:val="22"/>
        </w:rPr>
        <w:t>.</w:t>
      </w:r>
    </w:p>
    <w:p w:rsidR="00135DBC" w:rsidRPr="009C691A" w:rsidRDefault="00135DBC" w:rsidP="00304EDB">
      <w:pPr>
        <w:pStyle w:val="Nagwek1"/>
      </w:pPr>
      <w:r w:rsidRPr="009C691A">
        <w:t>Termin związania ofertą</w:t>
      </w:r>
    </w:p>
    <w:p w:rsidR="00135DBC" w:rsidRPr="009C691A" w:rsidRDefault="00135DBC" w:rsidP="007441DB">
      <w:pPr>
        <w:pStyle w:val="Akapitzlist"/>
        <w:numPr>
          <w:ilvl w:val="0"/>
          <w:numId w:val="4"/>
        </w:numPr>
        <w:spacing w:line="276" w:lineRule="auto"/>
        <w:ind w:left="284" w:hanging="284"/>
        <w:rPr>
          <w:color w:val="000000" w:themeColor="text1"/>
          <w:sz w:val="22"/>
          <w:szCs w:val="22"/>
        </w:rPr>
      </w:pPr>
      <w:r w:rsidRPr="009C691A">
        <w:rPr>
          <w:color w:val="000000" w:themeColor="text1"/>
          <w:sz w:val="22"/>
          <w:szCs w:val="22"/>
        </w:rPr>
        <w:t xml:space="preserve">Wykonawca pozostaje związany złożoną przez siebie ofertą do dnia podpisania umowy jednak nie dłużej niż przez okres 30 dni. </w:t>
      </w:r>
    </w:p>
    <w:p w:rsidR="00135DBC" w:rsidRPr="009C691A" w:rsidRDefault="00135DBC" w:rsidP="007441DB">
      <w:pPr>
        <w:pStyle w:val="Akapitzlist"/>
        <w:numPr>
          <w:ilvl w:val="0"/>
          <w:numId w:val="4"/>
        </w:numPr>
        <w:spacing w:line="276" w:lineRule="auto"/>
        <w:ind w:left="284" w:hanging="284"/>
        <w:rPr>
          <w:color w:val="000000" w:themeColor="text1"/>
          <w:sz w:val="22"/>
          <w:szCs w:val="22"/>
        </w:rPr>
      </w:pPr>
      <w:r w:rsidRPr="009C691A">
        <w:rPr>
          <w:color w:val="000000" w:themeColor="text1"/>
          <w:sz w:val="22"/>
          <w:szCs w:val="22"/>
        </w:rPr>
        <w:t>Wykonawca samodzielnie lub na wniosek zamawiaj</w:t>
      </w:r>
      <w:r w:rsidRPr="009C691A">
        <w:rPr>
          <w:rFonts w:eastAsia="TimesNewRoman"/>
          <w:color w:val="000000" w:themeColor="text1"/>
          <w:sz w:val="22"/>
          <w:szCs w:val="22"/>
        </w:rPr>
        <w:t>ą</w:t>
      </w:r>
      <w:r w:rsidRPr="009C691A">
        <w:rPr>
          <w:color w:val="000000" w:themeColor="text1"/>
          <w:sz w:val="22"/>
          <w:szCs w:val="22"/>
        </w:rPr>
        <w:t>cego mo</w:t>
      </w:r>
      <w:r w:rsidRPr="009C691A">
        <w:rPr>
          <w:rFonts w:eastAsia="TimesNewRoman"/>
          <w:color w:val="000000" w:themeColor="text1"/>
          <w:sz w:val="22"/>
          <w:szCs w:val="22"/>
        </w:rPr>
        <w:t>ż</w:t>
      </w:r>
      <w:r w:rsidRPr="009C691A">
        <w:rPr>
          <w:color w:val="000000" w:themeColor="text1"/>
          <w:sz w:val="22"/>
          <w:szCs w:val="22"/>
        </w:rPr>
        <w:t>e przedłu</w:t>
      </w:r>
      <w:r w:rsidRPr="009C691A">
        <w:rPr>
          <w:rFonts w:eastAsia="TimesNewRoman"/>
          <w:color w:val="000000" w:themeColor="text1"/>
          <w:sz w:val="22"/>
          <w:szCs w:val="22"/>
        </w:rPr>
        <w:t>ż</w:t>
      </w:r>
      <w:r w:rsidRPr="009C691A">
        <w:rPr>
          <w:color w:val="000000" w:themeColor="text1"/>
          <w:sz w:val="22"/>
          <w:szCs w:val="22"/>
        </w:rPr>
        <w:t>y</w:t>
      </w:r>
      <w:r w:rsidRPr="009C691A">
        <w:rPr>
          <w:rFonts w:eastAsia="TimesNewRoman"/>
          <w:color w:val="000000" w:themeColor="text1"/>
          <w:sz w:val="22"/>
          <w:szCs w:val="22"/>
        </w:rPr>
        <w:t xml:space="preserve">ć </w:t>
      </w:r>
      <w:r w:rsidRPr="009C691A">
        <w:rPr>
          <w:color w:val="000000" w:themeColor="text1"/>
          <w:sz w:val="22"/>
          <w:szCs w:val="22"/>
        </w:rPr>
        <w:t>termin zwi</w:t>
      </w:r>
      <w:r w:rsidRPr="009C691A">
        <w:rPr>
          <w:rFonts w:eastAsia="TimesNewRoman"/>
          <w:color w:val="000000" w:themeColor="text1"/>
          <w:sz w:val="22"/>
          <w:szCs w:val="22"/>
        </w:rPr>
        <w:t>ą</w:t>
      </w:r>
      <w:r w:rsidRPr="009C691A">
        <w:rPr>
          <w:color w:val="000000" w:themeColor="text1"/>
          <w:sz w:val="22"/>
          <w:szCs w:val="22"/>
        </w:rPr>
        <w:t>zania ofert</w:t>
      </w:r>
      <w:r w:rsidRPr="009C691A">
        <w:rPr>
          <w:rFonts w:eastAsia="TimesNewRoman"/>
          <w:color w:val="000000" w:themeColor="text1"/>
          <w:sz w:val="22"/>
          <w:szCs w:val="22"/>
        </w:rPr>
        <w:t>ą</w:t>
      </w:r>
      <w:r w:rsidRPr="009C691A">
        <w:rPr>
          <w:color w:val="000000" w:themeColor="text1"/>
          <w:sz w:val="22"/>
          <w:szCs w:val="22"/>
        </w:rPr>
        <w:t xml:space="preserve">, z tym </w:t>
      </w:r>
      <w:r w:rsidRPr="009C691A">
        <w:rPr>
          <w:rFonts w:eastAsia="TimesNewRoman"/>
          <w:color w:val="000000" w:themeColor="text1"/>
          <w:sz w:val="22"/>
          <w:szCs w:val="22"/>
        </w:rPr>
        <w:t>ż</w:t>
      </w:r>
      <w:r w:rsidRPr="009C691A">
        <w:rPr>
          <w:color w:val="000000" w:themeColor="text1"/>
          <w:sz w:val="22"/>
          <w:szCs w:val="22"/>
        </w:rPr>
        <w:t>e zamawiaj</w:t>
      </w:r>
      <w:r w:rsidRPr="009C691A">
        <w:rPr>
          <w:rFonts w:eastAsia="TimesNewRoman"/>
          <w:color w:val="000000" w:themeColor="text1"/>
          <w:sz w:val="22"/>
          <w:szCs w:val="22"/>
        </w:rPr>
        <w:t>ą</w:t>
      </w:r>
      <w:r w:rsidRPr="009C691A">
        <w:rPr>
          <w:color w:val="000000" w:themeColor="text1"/>
          <w:sz w:val="22"/>
          <w:szCs w:val="22"/>
        </w:rPr>
        <w:t>cy mo</w:t>
      </w:r>
      <w:r w:rsidRPr="009C691A">
        <w:rPr>
          <w:rFonts w:eastAsia="TimesNewRoman"/>
          <w:color w:val="000000" w:themeColor="text1"/>
          <w:sz w:val="22"/>
          <w:szCs w:val="22"/>
        </w:rPr>
        <w:t>ż</w:t>
      </w:r>
      <w:r w:rsidRPr="009C691A">
        <w:rPr>
          <w:color w:val="000000" w:themeColor="text1"/>
          <w:sz w:val="22"/>
          <w:szCs w:val="22"/>
        </w:rPr>
        <w:t>e tylko raz, co najmniej na 3 dni przed upływem terminu zwi</w:t>
      </w:r>
      <w:r w:rsidRPr="009C691A">
        <w:rPr>
          <w:rFonts w:eastAsia="TimesNewRoman"/>
          <w:color w:val="000000" w:themeColor="text1"/>
          <w:sz w:val="22"/>
          <w:szCs w:val="22"/>
        </w:rPr>
        <w:t>ą</w:t>
      </w:r>
      <w:r w:rsidRPr="009C691A">
        <w:rPr>
          <w:color w:val="000000" w:themeColor="text1"/>
          <w:sz w:val="22"/>
          <w:szCs w:val="22"/>
        </w:rPr>
        <w:t>zania ofert</w:t>
      </w:r>
      <w:r w:rsidRPr="009C691A">
        <w:rPr>
          <w:rFonts w:eastAsia="TimesNewRoman"/>
          <w:color w:val="000000" w:themeColor="text1"/>
          <w:sz w:val="22"/>
          <w:szCs w:val="22"/>
        </w:rPr>
        <w:t>ą</w:t>
      </w:r>
      <w:r w:rsidRPr="009C691A">
        <w:rPr>
          <w:color w:val="000000" w:themeColor="text1"/>
          <w:sz w:val="22"/>
          <w:szCs w:val="22"/>
        </w:rPr>
        <w:t>, zwróci</w:t>
      </w:r>
      <w:r w:rsidRPr="009C691A">
        <w:rPr>
          <w:rFonts w:eastAsia="TimesNewRoman"/>
          <w:color w:val="000000" w:themeColor="text1"/>
          <w:sz w:val="22"/>
          <w:szCs w:val="22"/>
        </w:rPr>
        <w:t xml:space="preserve">ć </w:t>
      </w:r>
      <w:r w:rsidRPr="009C691A">
        <w:rPr>
          <w:color w:val="000000" w:themeColor="text1"/>
          <w:sz w:val="22"/>
          <w:szCs w:val="22"/>
        </w:rPr>
        <w:t>si</w:t>
      </w:r>
      <w:r w:rsidRPr="009C691A">
        <w:rPr>
          <w:rFonts w:eastAsia="TimesNewRoman"/>
          <w:color w:val="000000" w:themeColor="text1"/>
          <w:sz w:val="22"/>
          <w:szCs w:val="22"/>
        </w:rPr>
        <w:t xml:space="preserve">ę </w:t>
      </w:r>
      <w:r w:rsidRPr="009C691A">
        <w:rPr>
          <w:color w:val="000000" w:themeColor="text1"/>
          <w:sz w:val="22"/>
          <w:szCs w:val="22"/>
        </w:rPr>
        <w:t>do wykonawców o wyra</w:t>
      </w:r>
      <w:r w:rsidRPr="009C691A">
        <w:rPr>
          <w:rFonts w:eastAsia="TimesNewRoman"/>
          <w:color w:val="000000" w:themeColor="text1"/>
          <w:sz w:val="22"/>
          <w:szCs w:val="22"/>
        </w:rPr>
        <w:t>ż</w:t>
      </w:r>
      <w:r w:rsidRPr="009C691A">
        <w:rPr>
          <w:color w:val="000000" w:themeColor="text1"/>
          <w:sz w:val="22"/>
          <w:szCs w:val="22"/>
        </w:rPr>
        <w:t>enie zgody na przedłu</w:t>
      </w:r>
      <w:r w:rsidRPr="009C691A">
        <w:rPr>
          <w:rFonts w:eastAsia="TimesNewRoman"/>
          <w:color w:val="000000" w:themeColor="text1"/>
          <w:sz w:val="22"/>
          <w:szCs w:val="22"/>
        </w:rPr>
        <w:t>ż</w:t>
      </w:r>
      <w:r w:rsidR="00EA1F01" w:rsidRPr="009C691A">
        <w:rPr>
          <w:color w:val="000000" w:themeColor="text1"/>
          <w:sz w:val="22"/>
          <w:szCs w:val="22"/>
        </w:rPr>
        <w:t>enie tego terminu o </w:t>
      </w:r>
      <w:r w:rsidRPr="009C691A">
        <w:rPr>
          <w:color w:val="000000" w:themeColor="text1"/>
          <w:sz w:val="22"/>
          <w:szCs w:val="22"/>
        </w:rPr>
        <w:t>oznaczony okres, nie dłu</w:t>
      </w:r>
      <w:r w:rsidRPr="009C691A">
        <w:rPr>
          <w:rFonts w:eastAsia="TimesNewRoman"/>
          <w:color w:val="000000" w:themeColor="text1"/>
          <w:sz w:val="22"/>
          <w:szCs w:val="22"/>
        </w:rPr>
        <w:t>ż</w:t>
      </w:r>
      <w:r w:rsidRPr="009C691A">
        <w:rPr>
          <w:color w:val="000000" w:themeColor="text1"/>
          <w:sz w:val="22"/>
          <w:szCs w:val="22"/>
        </w:rPr>
        <w:t>szy jednak ni</w:t>
      </w:r>
      <w:r w:rsidRPr="009C691A">
        <w:rPr>
          <w:rFonts w:eastAsia="TimesNewRoman"/>
          <w:color w:val="000000" w:themeColor="text1"/>
          <w:sz w:val="22"/>
          <w:szCs w:val="22"/>
        </w:rPr>
        <w:t xml:space="preserve">ż </w:t>
      </w:r>
      <w:r w:rsidRPr="009C691A">
        <w:rPr>
          <w:color w:val="000000" w:themeColor="text1"/>
          <w:sz w:val="22"/>
          <w:szCs w:val="22"/>
        </w:rPr>
        <w:t>60 dni.</w:t>
      </w:r>
    </w:p>
    <w:p w:rsidR="00135DBC" w:rsidRPr="009C691A" w:rsidRDefault="00135DBC" w:rsidP="007441DB">
      <w:pPr>
        <w:pStyle w:val="Akapitzlist"/>
        <w:numPr>
          <w:ilvl w:val="0"/>
          <w:numId w:val="4"/>
        </w:numPr>
        <w:spacing w:line="276" w:lineRule="auto"/>
        <w:ind w:left="284" w:hanging="284"/>
        <w:rPr>
          <w:color w:val="000000" w:themeColor="text1"/>
          <w:sz w:val="22"/>
          <w:szCs w:val="22"/>
        </w:rPr>
      </w:pPr>
      <w:r w:rsidRPr="009C691A">
        <w:rPr>
          <w:color w:val="000000" w:themeColor="text1"/>
          <w:sz w:val="22"/>
          <w:szCs w:val="22"/>
        </w:rPr>
        <w:t>Odmowa wyra</w:t>
      </w:r>
      <w:r w:rsidRPr="009C691A">
        <w:rPr>
          <w:rFonts w:eastAsia="TimesNewRoman"/>
          <w:color w:val="000000" w:themeColor="text1"/>
          <w:sz w:val="22"/>
          <w:szCs w:val="22"/>
        </w:rPr>
        <w:t>ż</w:t>
      </w:r>
      <w:r w:rsidRPr="009C691A">
        <w:rPr>
          <w:color w:val="000000" w:themeColor="text1"/>
          <w:sz w:val="22"/>
          <w:szCs w:val="22"/>
        </w:rPr>
        <w:t>enia zgody, na przedłużenie terminu, nie powoduje utraty wadium.</w:t>
      </w:r>
    </w:p>
    <w:p w:rsidR="00135DBC" w:rsidRPr="009C691A" w:rsidRDefault="00135DBC" w:rsidP="007441DB">
      <w:pPr>
        <w:pStyle w:val="Akapitzlist"/>
        <w:numPr>
          <w:ilvl w:val="0"/>
          <w:numId w:val="4"/>
        </w:numPr>
        <w:spacing w:line="276" w:lineRule="auto"/>
        <w:ind w:left="284" w:hanging="284"/>
        <w:rPr>
          <w:color w:val="000000" w:themeColor="text1"/>
          <w:sz w:val="22"/>
          <w:szCs w:val="22"/>
        </w:rPr>
      </w:pPr>
      <w:r w:rsidRPr="009C691A">
        <w:rPr>
          <w:color w:val="000000" w:themeColor="text1"/>
          <w:sz w:val="22"/>
          <w:szCs w:val="22"/>
        </w:rPr>
        <w:t>Przedłu</w:t>
      </w:r>
      <w:r w:rsidRPr="009C691A">
        <w:rPr>
          <w:rFonts w:eastAsia="TimesNewRoman,Italic"/>
          <w:color w:val="000000" w:themeColor="text1"/>
          <w:sz w:val="22"/>
          <w:szCs w:val="22"/>
        </w:rPr>
        <w:t>ż</w:t>
      </w:r>
      <w:r w:rsidRPr="009C691A">
        <w:rPr>
          <w:color w:val="000000" w:themeColor="text1"/>
          <w:sz w:val="22"/>
          <w:szCs w:val="22"/>
        </w:rPr>
        <w:t>enie terminu zwi</w:t>
      </w:r>
      <w:r w:rsidRPr="009C691A">
        <w:rPr>
          <w:rFonts w:eastAsia="TimesNewRoman,Italic"/>
          <w:color w:val="000000" w:themeColor="text1"/>
          <w:sz w:val="22"/>
          <w:szCs w:val="22"/>
        </w:rPr>
        <w:t>ą</w:t>
      </w:r>
      <w:r w:rsidRPr="009C691A">
        <w:rPr>
          <w:color w:val="000000" w:themeColor="text1"/>
          <w:sz w:val="22"/>
          <w:szCs w:val="22"/>
        </w:rPr>
        <w:t>zania ofert</w:t>
      </w:r>
      <w:r w:rsidRPr="009C691A">
        <w:rPr>
          <w:rFonts w:eastAsia="TimesNewRoman,Italic"/>
          <w:color w:val="000000" w:themeColor="text1"/>
          <w:sz w:val="22"/>
          <w:szCs w:val="22"/>
        </w:rPr>
        <w:t xml:space="preserve">ą </w:t>
      </w:r>
      <w:r w:rsidRPr="009C691A">
        <w:rPr>
          <w:color w:val="000000" w:themeColor="text1"/>
          <w:sz w:val="22"/>
          <w:szCs w:val="22"/>
        </w:rPr>
        <w:t>jest dopuszczalne tylko z jednoczesnym przedłu</w:t>
      </w:r>
      <w:r w:rsidRPr="009C691A">
        <w:rPr>
          <w:rFonts w:eastAsia="TimesNewRoman,Italic"/>
          <w:color w:val="000000" w:themeColor="text1"/>
          <w:sz w:val="22"/>
          <w:szCs w:val="22"/>
        </w:rPr>
        <w:t>ż</w:t>
      </w:r>
      <w:r w:rsidRPr="009C691A">
        <w:rPr>
          <w:color w:val="000000" w:themeColor="text1"/>
          <w:sz w:val="22"/>
          <w:szCs w:val="22"/>
        </w:rPr>
        <w:t>eniem okresu wa</w:t>
      </w:r>
      <w:r w:rsidRPr="009C691A">
        <w:rPr>
          <w:rFonts w:eastAsia="TimesNewRoman,Italic"/>
          <w:color w:val="000000" w:themeColor="text1"/>
          <w:sz w:val="22"/>
          <w:szCs w:val="22"/>
        </w:rPr>
        <w:t>ż</w:t>
      </w:r>
      <w:r w:rsidRPr="009C691A">
        <w:rPr>
          <w:color w:val="000000" w:themeColor="text1"/>
          <w:sz w:val="22"/>
          <w:szCs w:val="22"/>
        </w:rPr>
        <w:t>no</w:t>
      </w:r>
      <w:r w:rsidRPr="009C691A">
        <w:rPr>
          <w:rFonts w:eastAsia="TimesNewRoman,Italic"/>
          <w:color w:val="000000" w:themeColor="text1"/>
          <w:sz w:val="22"/>
          <w:szCs w:val="22"/>
        </w:rPr>
        <w:t>ś</w:t>
      </w:r>
      <w:r w:rsidRPr="009C691A">
        <w:rPr>
          <w:color w:val="000000" w:themeColor="text1"/>
          <w:sz w:val="22"/>
          <w:szCs w:val="22"/>
        </w:rPr>
        <w:t>ci wadium albo</w:t>
      </w:r>
      <w:r w:rsidR="00D364FA" w:rsidRPr="009C691A">
        <w:rPr>
          <w:color w:val="000000" w:themeColor="text1"/>
          <w:sz w:val="22"/>
          <w:szCs w:val="22"/>
        </w:rPr>
        <w:t>, jeżeli nie jest to możliwe,</w:t>
      </w:r>
      <w:r w:rsidRPr="009C691A">
        <w:rPr>
          <w:color w:val="000000" w:themeColor="text1"/>
          <w:sz w:val="22"/>
          <w:szCs w:val="22"/>
        </w:rPr>
        <w:t xml:space="preserve"> z wniesieniem nowego wadium na przedłu</w:t>
      </w:r>
      <w:r w:rsidRPr="009C691A">
        <w:rPr>
          <w:rFonts w:eastAsia="TimesNewRoman,Italic"/>
          <w:color w:val="000000" w:themeColor="text1"/>
          <w:sz w:val="22"/>
          <w:szCs w:val="22"/>
        </w:rPr>
        <w:t>ż</w:t>
      </w:r>
      <w:r w:rsidRPr="009C691A">
        <w:rPr>
          <w:color w:val="000000" w:themeColor="text1"/>
          <w:sz w:val="22"/>
          <w:szCs w:val="22"/>
        </w:rPr>
        <w:t>ony okres zwi</w:t>
      </w:r>
      <w:r w:rsidRPr="009C691A">
        <w:rPr>
          <w:rFonts w:eastAsia="TimesNewRoman,Italic"/>
          <w:color w:val="000000" w:themeColor="text1"/>
          <w:sz w:val="22"/>
          <w:szCs w:val="22"/>
        </w:rPr>
        <w:t>ą</w:t>
      </w:r>
      <w:r w:rsidRPr="009C691A">
        <w:rPr>
          <w:color w:val="000000" w:themeColor="text1"/>
          <w:sz w:val="22"/>
          <w:szCs w:val="22"/>
        </w:rPr>
        <w:t>zania ofert</w:t>
      </w:r>
      <w:r w:rsidRPr="009C691A">
        <w:rPr>
          <w:rFonts w:eastAsia="TimesNewRoman,Italic"/>
          <w:color w:val="000000" w:themeColor="text1"/>
          <w:sz w:val="22"/>
          <w:szCs w:val="22"/>
        </w:rPr>
        <w:t>ą</w:t>
      </w:r>
      <w:r w:rsidRPr="009C691A">
        <w:rPr>
          <w:color w:val="000000" w:themeColor="text1"/>
          <w:sz w:val="22"/>
          <w:szCs w:val="22"/>
        </w:rPr>
        <w:t>. Je</w:t>
      </w:r>
      <w:r w:rsidRPr="009C691A">
        <w:rPr>
          <w:rFonts w:eastAsia="TimesNewRoman,Italic"/>
          <w:color w:val="000000" w:themeColor="text1"/>
          <w:sz w:val="22"/>
          <w:szCs w:val="22"/>
        </w:rPr>
        <w:t>ż</w:t>
      </w:r>
      <w:r w:rsidRPr="009C691A">
        <w:rPr>
          <w:color w:val="000000" w:themeColor="text1"/>
          <w:sz w:val="22"/>
          <w:szCs w:val="22"/>
        </w:rPr>
        <w:t>eli przedłu</w:t>
      </w:r>
      <w:r w:rsidRPr="009C691A">
        <w:rPr>
          <w:rFonts w:eastAsia="TimesNewRoman,Italic"/>
          <w:color w:val="000000" w:themeColor="text1"/>
          <w:sz w:val="22"/>
          <w:szCs w:val="22"/>
        </w:rPr>
        <w:t>ż</w:t>
      </w:r>
      <w:r w:rsidRPr="009C691A">
        <w:rPr>
          <w:color w:val="000000" w:themeColor="text1"/>
          <w:sz w:val="22"/>
          <w:szCs w:val="22"/>
        </w:rPr>
        <w:t>enie terminu zwi</w:t>
      </w:r>
      <w:r w:rsidRPr="009C691A">
        <w:rPr>
          <w:rFonts w:eastAsia="TimesNewRoman,Italic"/>
          <w:color w:val="000000" w:themeColor="text1"/>
          <w:sz w:val="22"/>
          <w:szCs w:val="22"/>
        </w:rPr>
        <w:t>ą</w:t>
      </w:r>
      <w:r w:rsidRPr="009C691A">
        <w:rPr>
          <w:color w:val="000000" w:themeColor="text1"/>
          <w:sz w:val="22"/>
          <w:szCs w:val="22"/>
        </w:rPr>
        <w:t>zania ofert</w:t>
      </w:r>
      <w:r w:rsidRPr="009C691A">
        <w:rPr>
          <w:rFonts w:eastAsia="TimesNewRoman,Italic"/>
          <w:color w:val="000000" w:themeColor="text1"/>
          <w:sz w:val="22"/>
          <w:szCs w:val="22"/>
        </w:rPr>
        <w:t xml:space="preserve">ą </w:t>
      </w:r>
      <w:r w:rsidRPr="009C691A">
        <w:rPr>
          <w:color w:val="000000" w:themeColor="text1"/>
          <w:sz w:val="22"/>
          <w:szCs w:val="22"/>
        </w:rPr>
        <w:t>dokonywane jest po wyborze oferty najkorzystniejszej, obowi</w:t>
      </w:r>
      <w:r w:rsidRPr="009C691A">
        <w:rPr>
          <w:rFonts w:eastAsia="TimesNewRoman,Italic"/>
          <w:color w:val="000000" w:themeColor="text1"/>
          <w:sz w:val="22"/>
          <w:szCs w:val="22"/>
        </w:rPr>
        <w:t>ą</w:t>
      </w:r>
      <w:r w:rsidRPr="009C691A">
        <w:rPr>
          <w:color w:val="000000" w:themeColor="text1"/>
          <w:sz w:val="22"/>
          <w:szCs w:val="22"/>
        </w:rPr>
        <w:t>zek wniesienia nowego wadium lub jego przedłużenia dotyczy jedynie wykonawcy, którego oferta została wybrana jako najkorzystniejsza.</w:t>
      </w:r>
    </w:p>
    <w:p w:rsidR="00135DBC" w:rsidRPr="009C691A" w:rsidRDefault="00135DBC" w:rsidP="007441DB">
      <w:pPr>
        <w:pStyle w:val="Akapitzlist"/>
        <w:numPr>
          <w:ilvl w:val="0"/>
          <w:numId w:val="4"/>
        </w:numPr>
        <w:spacing w:line="276" w:lineRule="auto"/>
        <w:ind w:left="284" w:hanging="284"/>
        <w:rPr>
          <w:color w:val="000000" w:themeColor="text1"/>
          <w:sz w:val="22"/>
          <w:szCs w:val="22"/>
        </w:rPr>
      </w:pPr>
      <w:r w:rsidRPr="009C691A">
        <w:rPr>
          <w:color w:val="000000" w:themeColor="text1"/>
          <w:sz w:val="22"/>
          <w:szCs w:val="22"/>
        </w:rPr>
        <w:t>Bieg terminu związania ofertą rozpoczyna się wraz z upływem terminu składania ofert.</w:t>
      </w:r>
    </w:p>
    <w:p w:rsidR="00135DBC" w:rsidRPr="009C691A" w:rsidRDefault="00135DBC" w:rsidP="00304EDB">
      <w:pPr>
        <w:pStyle w:val="Nagwek1"/>
      </w:pPr>
      <w:r w:rsidRPr="009C691A">
        <w:t>Opis sposobu przygotowania ofert</w:t>
      </w:r>
    </w:p>
    <w:p w:rsidR="00135DBC" w:rsidRPr="009C691A" w:rsidRDefault="00135DBC" w:rsidP="007441DB">
      <w:pPr>
        <w:pStyle w:val="Akapitzlist"/>
        <w:numPr>
          <w:ilvl w:val="0"/>
          <w:numId w:val="5"/>
        </w:numPr>
        <w:spacing w:line="276" w:lineRule="auto"/>
        <w:ind w:left="284" w:hanging="284"/>
        <w:rPr>
          <w:color w:val="000000" w:themeColor="text1"/>
          <w:sz w:val="22"/>
          <w:szCs w:val="22"/>
        </w:rPr>
      </w:pPr>
      <w:r w:rsidRPr="009C691A">
        <w:rPr>
          <w:color w:val="000000" w:themeColor="text1"/>
          <w:sz w:val="22"/>
          <w:szCs w:val="22"/>
        </w:rPr>
        <w:t>Wykonawca może złożyć tylko jedną ofertę</w:t>
      </w:r>
      <w:r w:rsidR="00AE7B10" w:rsidRPr="009C691A">
        <w:rPr>
          <w:color w:val="000000" w:themeColor="text1"/>
          <w:sz w:val="22"/>
          <w:szCs w:val="22"/>
        </w:rPr>
        <w:t xml:space="preserve"> </w:t>
      </w:r>
      <w:r w:rsidRPr="009C691A">
        <w:rPr>
          <w:color w:val="000000" w:themeColor="text1"/>
          <w:sz w:val="22"/>
          <w:szCs w:val="22"/>
        </w:rPr>
        <w:t>i pod rygorem nie</w:t>
      </w:r>
      <w:r w:rsidR="00622AE6" w:rsidRPr="009C691A">
        <w:rPr>
          <w:color w:val="000000" w:themeColor="text1"/>
          <w:sz w:val="22"/>
          <w:szCs w:val="22"/>
        </w:rPr>
        <w:t>ważności w </w:t>
      </w:r>
      <w:r w:rsidR="004F5FD1" w:rsidRPr="009C691A">
        <w:rPr>
          <w:color w:val="000000" w:themeColor="text1"/>
          <w:sz w:val="22"/>
          <w:szCs w:val="22"/>
        </w:rPr>
        <w:t xml:space="preserve">formie pisemnej. </w:t>
      </w:r>
      <w:r w:rsidRPr="009C691A">
        <w:rPr>
          <w:color w:val="000000" w:themeColor="text1"/>
          <w:sz w:val="22"/>
          <w:szCs w:val="22"/>
        </w:rPr>
        <w:t>Zamawiający nie wyraża zgody na składanie ofert w postaci elektronicznej.</w:t>
      </w:r>
    </w:p>
    <w:p w:rsidR="00135DBC" w:rsidRPr="009C691A" w:rsidRDefault="00135DBC" w:rsidP="007441DB">
      <w:pPr>
        <w:pStyle w:val="Akapitzlist"/>
        <w:numPr>
          <w:ilvl w:val="0"/>
          <w:numId w:val="5"/>
        </w:numPr>
        <w:spacing w:line="276" w:lineRule="auto"/>
        <w:ind w:left="284" w:hanging="284"/>
        <w:rPr>
          <w:color w:val="000000" w:themeColor="text1"/>
          <w:sz w:val="22"/>
          <w:szCs w:val="22"/>
        </w:rPr>
      </w:pPr>
      <w:r w:rsidRPr="009C691A">
        <w:rPr>
          <w:color w:val="000000" w:themeColor="text1"/>
          <w:sz w:val="22"/>
          <w:szCs w:val="22"/>
        </w:rPr>
        <w:t xml:space="preserve">Wykonawcy ponoszą wszelkie koszty związane z przygotowaniem i złożeniem oferty </w:t>
      </w:r>
      <w:r w:rsidR="0003246E" w:rsidRPr="009C691A">
        <w:rPr>
          <w:color w:val="000000" w:themeColor="text1"/>
          <w:sz w:val="22"/>
          <w:szCs w:val="22"/>
        </w:rPr>
        <w:br/>
      </w:r>
      <w:r w:rsidRPr="009C691A">
        <w:rPr>
          <w:color w:val="000000" w:themeColor="text1"/>
          <w:sz w:val="22"/>
          <w:szCs w:val="22"/>
        </w:rPr>
        <w:t>z</w:t>
      </w:r>
      <w:r w:rsidR="003D7A88" w:rsidRPr="009C691A">
        <w:rPr>
          <w:color w:val="000000" w:themeColor="text1"/>
          <w:sz w:val="22"/>
          <w:szCs w:val="22"/>
        </w:rPr>
        <w:t xml:space="preserve"> </w:t>
      </w:r>
      <w:r w:rsidRPr="009C691A">
        <w:rPr>
          <w:color w:val="000000" w:themeColor="text1"/>
          <w:sz w:val="22"/>
          <w:szCs w:val="22"/>
        </w:rPr>
        <w:t>uwzględnieniem treści art. 93 ust. 4 Ustawy Pzp.</w:t>
      </w:r>
    </w:p>
    <w:p w:rsidR="00FF433F" w:rsidRPr="009C691A" w:rsidRDefault="00135DBC" w:rsidP="00FF433F">
      <w:pPr>
        <w:pStyle w:val="Akapitzlist"/>
        <w:numPr>
          <w:ilvl w:val="0"/>
          <w:numId w:val="5"/>
        </w:numPr>
        <w:spacing w:line="276" w:lineRule="auto"/>
        <w:ind w:left="284" w:hanging="284"/>
        <w:rPr>
          <w:color w:val="000000" w:themeColor="text1"/>
          <w:sz w:val="22"/>
          <w:szCs w:val="22"/>
        </w:rPr>
      </w:pPr>
      <w:r w:rsidRPr="009C691A">
        <w:rPr>
          <w:color w:val="000000" w:themeColor="text1"/>
          <w:spacing w:val="-1"/>
          <w:sz w:val="22"/>
          <w:szCs w:val="22"/>
        </w:rPr>
        <w:t>Upoważnienie do podpisania oferty winno być dołączo</w:t>
      </w:r>
      <w:r w:rsidR="002162BC" w:rsidRPr="009C691A">
        <w:rPr>
          <w:color w:val="000000" w:themeColor="text1"/>
          <w:spacing w:val="-1"/>
          <w:sz w:val="22"/>
          <w:szCs w:val="22"/>
        </w:rPr>
        <w:t xml:space="preserve">ne do oferty, o ile nie wynika </w:t>
      </w:r>
      <w:r w:rsidRPr="009C691A">
        <w:rPr>
          <w:color w:val="000000" w:themeColor="text1"/>
          <w:spacing w:val="-1"/>
          <w:sz w:val="22"/>
          <w:szCs w:val="22"/>
        </w:rPr>
        <w:t>z innyc</w:t>
      </w:r>
      <w:r w:rsidR="00C87D3A" w:rsidRPr="009C691A">
        <w:rPr>
          <w:color w:val="000000" w:themeColor="text1"/>
          <w:spacing w:val="-1"/>
          <w:sz w:val="22"/>
          <w:szCs w:val="22"/>
        </w:rPr>
        <w:t>h dokumentów załączonych przez W</w:t>
      </w:r>
      <w:r w:rsidRPr="009C691A">
        <w:rPr>
          <w:color w:val="000000" w:themeColor="text1"/>
          <w:spacing w:val="-1"/>
          <w:sz w:val="22"/>
          <w:szCs w:val="22"/>
        </w:rPr>
        <w:t>ykonawcę. W przypadku dołączenia kopii pełnomocnictwa należy ją potwierdzić za zgodność z oryginałem.</w:t>
      </w:r>
    </w:p>
    <w:p w:rsidR="00135DBC" w:rsidRPr="009C691A" w:rsidRDefault="00FF433F" w:rsidP="00FF433F">
      <w:pPr>
        <w:pStyle w:val="Akapitzlist"/>
        <w:numPr>
          <w:ilvl w:val="0"/>
          <w:numId w:val="5"/>
        </w:numPr>
        <w:spacing w:line="276" w:lineRule="auto"/>
        <w:ind w:left="284" w:hanging="284"/>
        <w:rPr>
          <w:color w:val="000000" w:themeColor="text1"/>
          <w:sz w:val="22"/>
          <w:szCs w:val="22"/>
        </w:rPr>
      </w:pPr>
      <w:r w:rsidRPr="009C691A">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9C691A">
        <w:rPr>
          <w:color w:val="000000" w:themeColor="text1"/>
          <w:sz w:val="22"/>
          <w:szCs w:val="22"/>
          <w:u w:val="single"/>
        </w:rPr>
        <w:t xml:space="preserve">dokument/y wskazujące na uprawnienie do jej </w:t>
      </w:r>
      <w:r w:rsidRPr="009C691A">
        <w:rPr>
          <w:color w:val="000000" w:themeColor="text1"/>
          <w:sz w:val="22"/>
          <w:szCs w:val="22"/>
          <w:u w:val="single"/>
        </w:rPr>
        <w:lastRenderedPageBreak/>
        <w:t>podpisania</w:t>
      </w:r>
      <w:r w:rsidRPr="009C691A">
        <w:rPr>
          <w:color w:val="000000" w:themeColor="text1"/>
          <w:sz w:val="22"/>
          <w:szCs w:val="22"/>
        </w:rPr>
        <w:t>. W przypadku wykonawców zagranicznych należy dołączyć do oferty tłumaczenie niniejszych dokumentów na język polski.</w:t>
      </w:r>
    </w:p>
    <w:p w:rsidR="00135DBC" w:rsidRPr="009C691A" w:rsidRDefault="00135DBC" w:rsidP="007441DB">
      <w:pPr>
        <w:pStyle w:val="Akapitzlist"/>
        <w:numPr>
          <w:ilvl w:val="0"/>
          <w:numId w:val="5"/>
        </w:numPr>
        <w:spacing w:line="276" w:lineRule="auto"/>
        <w:ind w:left="284" w:hanging="284"/>
        <w:rPr>
          <w:color w:val="000000" w:themeColor="text1"/>
          <w:sz w:val="22"/>
          <w:szCs w:val="22"/>
        </w:rPr>
      </w:pPr>
      <w:r w:rsidRPr="009C691A">
        <w:rPr>
          <w:color w:val="000000" w:themeColor="text1"/>
          <w:sz w:val="22"/>
          <w:szCs w:val="22"/>
        </w:rPr>
        <w:t>Wymaga się, aby:</w:t>
      </w:r>
    </w:p>
    <w:p w:rsidR="00135DBC" w:rsidRPr="009C691A" w:rsidRDefault="00135DBC" w:rsidP="007441DB">
      <w:pPr>
        <w:pStyle w:val="Akapitzlist"/>
        <w:numPr>
          <w:ilvl w:val="0"/>
          <w:numId w:val="6"/>
        </w:numPr>
        <w:spacing w:line="276" w:lineRule="auto"/>
        <w:ind w:left="567" w:hanging="283"/>
        <w:rPr>
          <w:color w:val="000000" w:themeColor="text1"/>
          <w:sz w:val="22"/>
          <w:szCs w:val="22"/>
        </w:rPr>
      </w:pPr>
      <w:r w:rsidRPr="009C691A">
        <w:rPr>
          <w:color w:val="000000" w:themeColor="text1"/>
          <w:sz w:val="22"/>
          <w:szCs w:val="22"/>
        </w:rPr>
        <w:t xml:space="preserve">ewentualne poprawki i skreślenia lub zmiany w tekście oferty (i w załącznikach do oferty) były parafowane przez osobę </w:t>
      </w:r>
      <w:r w:rsidR="00C87D3A" w:rsidRPr="009C691A">
        <w:rPr>
          <w:color w:val="000000" w:themeColor="text1"/>
          <w:sz w:val="22"/>
          <w:szCs w:val="22"/>
        </w:rPr>
        <w:t>upoważnioną do reprezentowania W</w:t>
      </w:r>
      <w:r w:rsidRPr="009C691A">
        <w:rPr>
          <w:color w:val="000000" w:themeColor="text1"/>
          <w:sz w:val="22"/>
          <w:szCs w:val="22"/>
        </w:rPr>
        <w:t>ykonawcy lub posiadającą pełnomocnictwo,</w:t>
      </w:r>
    </w:p>
    <w:p w:rsidR="00135DBC" w:rsidRPr="009C691A" w:rsidRDefault="00135DBC" w:rsidP="007441DB">
      <w:pPr>
        <w:pStyle w:val="Akapitzlist"/>
        <w:numPr>
          <w:ilvl w:val="0"/>
          <w:numId w:val="6"/>
        </w:numPr>
        <w:spacing w:line="276" w:lineRule="auto"/>
        <w:ind w:left="567" w:hanging="283"/>
        <w:rPr>
          <w:color w:val="000000" w:themeColor="text1"/>
          <w:sz w:val="22"/>
          <w:szCs w:val="22"/>
        </w:rPr>
      </w:pPr>
      <w:r w:rsidRPr="009C691A">
        <w:rPr>
          <w:color w:val="000000" w:themeColor="text1"/>
          <w:sz w:val="22"/>
          <w:szCs w:val="22"/>
        </w:rPr>
        <w:t>każda zapisana strona oferty była parafowana i ponumerowana kolejnymi numerami,</w:t>
      </w:r>
    </w:p>
    <w:p w:rsidR="00135DBC" w:rsidRPr="009C691A" w:rsidRDefault="00135DBC" w:rsidP="007441DB">
      <w:pPr>
        <w:pStyle w:val="Akapitzlist"/>
        <w:numPr>
          <w:ilvl w:val="0"/>
          <w:numId w:val="6"/>
        </w:numPr>
        <w:spacing w:line="276" w:lineRule="auto"/>
        <w:ind w:left="567" w:hanging="283"/>
        <w:rPr>
          <w:color w:val="000000" w:themeColor="text1"/>
          <w:sz w:val="22"/>
          <w:szCs w:val="22"/>
        </w:rPr>
      </w:pPr>
      <w:r w:rsidRPr="009C691A">
        <w:rPr>
          <w:color w:val="000000" w:themeColor="text1"/>
          <w:sz w:val="22"/>
          <w:szCs w:val="22"/>
        </w:rPr>
        <w:t>kartki oferty były spięte (z zastrzeżeniem, że część stanowiąca tajemnicę przedsiębiorstwa może stanowić odrębną część oferty).</w:t>
      </w:r>
    </w:p>
    <w:p w:rsidR="00135DBC" w:rsidRPr="00652717" w:rsidRDefault="00135DBC" w:rsidP="00A64B7C">
      <w:pPr>
        <w:pStyle w:val="Akapitzlist"/>
        <w:keepNext/>
        <w:numPr>
          <w:ilvl w:val="0"/>
          <w:numId w:val="5"/>
        </w:numPr>
        <w:spacing w:line="276" w:lineRule="auto"/>
        <w:ind w:left="284" w:hanging="284"/>
        <w:rPr>
          <w:color w:val="000000" w:themeColor="text1"/>
          <w:sz w:val="22"/>
          <w:szCs w:val="22"/>
        </w:rPr>
      </w:pPr>
      <w:r w:rsidRPr="009C691A">
        <w:rPr>
          <w:b/>
          <w:color w:val="000000" w:themeColor="text1"/>
          <w:sz w:val="22"/>
          <w:szCs w:val="22"/>
        </w:rPr>
        <w:t>Oferta musi zawierać następujące dokumenty</w:t>
      </w:r>
      <w:r w:rsidRPr="009C691A">
        <w:rPr>
          <w:color w:val="000000" w:themeColor="text1"/>
          <w:sz w:val="22"/>
          <w:szCs w:val="22"/>
        </w:rPr>
        <w:t>:</w:t>
      </w:r>
    </w:p>
    <w:p w:rsidR="00676ECE" w:rsidRPr="00652717" w:rsidRDefault="00087B0E" w:rsidP="006B2D8B">
      <w:pPr>
        <w:pStyle w:val="Akapitzlist"/>
        <w:numPr>
          <w:ilvl w:val="0"/>
          <w:numId w:val="22"/>
        </w:numPr>
        <w:spacing w:line="276" w:lineRule="auto"/>
        <w:ind w:left="567" w:hanging="283"/>
        <w:rPr>
          <w:color w:val="000000" w:themeColor="text1"/>
          <w:sz w:val="22"/>
          <w:szCs w:val="22"/>
        </w:rPr>
      </w:pPr>
      <w:r w:rsidRPr="00652717">
        <w:rPr>
          <w:b/>
          <w:color w:val="000000" w:themeColor="text1"/>
          <w:sz w:val="22"/>
          <w:szCs w:val="22"/>
        </w:rPr>
        <w:t>F</w:t>
      </w:r>
      <w:r w:rsidR="00135DBC" w:rsidRPr="00652717">
        <w:rPr>
          <w:b/>
          <w:color w:val="000000" w:themeColor="text1"/>
          <w:sz w:val="22"/>
          <w:szCs w:val="22"/>
        </w:rPr>
        <w:t>ormularz ofertowy</w:t>
      </w:r>
      <w:r w:rsidRPr="00652717">
        <w:rPr>
          <w:color w:val="000000" w:themeColor="text1"/>
          <w:sz w:val="22"/>
          <w:szCs w:val="22"/>
        </w:rPr>
        <w:t xml:space="preserve"> sporządzony i wypełniony</w:t>
      </w:r>
      <w:r w:rsidR="00135DBC" w:rsidRPr="00652717">
        <w:rPr>
          <w:color w:val="000000" w:themeColor="text1"/>
          <w:sz w:val="22"/>
          <w:szCs w:val="22"/>
        </w:rPr>
        <w:t xml:space="preserve"> wg </w:t>
      </w:r>
      <w:r w:rsidR="00135DBC" w:rsidRPr="00652717">
        <w:rPr>
          <w:b/>
          <w:bCs/>
          <w:color w:val="000000" w:themeColor="text1"/>
          <w:sz w:val="22"/>
          <w:szCs w:val="22"/>
        </w:rPr>
        <w:t>Załącznika nr 1</w:t>
      </w:r>
      <w:r w:rsidR="004813B6" w:rsidRPr="00652717">
        <w:rPr>
          <w:b/>
          <w:bCs/>
          <w:color w:val="000000" w:themeColor="text1"/>
          <w:sz w:val="22"/>
          <w:szCs w:val="22"/>
        </w:rPr>
        <w:t xml:space="preserve"> </w:t>
      </w:r>
      <w:r w:rsidR="00135DBC" w:rsidRPr="00652717">
        <w:rPr>
          <w:b/>
          <w:color w:val="000000" w:themeColor="text1"/>
          <w:sz w:val="22"/>
          <w:szCs w:val="22"/>
        </w:rPr>
        <w:t>do SIWZ</w:t>
      </w:r>
      <w:r w:rsidR="00135DBC" w:rsidRPr="00652717">
        <w:rPr>
          <w:color w:val="000000" w:themeColor="text1"/>
          <w:sz w:val="22"/>
          <w:szCs w:val="22"/>
        </w:rPr>
        <w:t xml:space="preserve">, do którego należy załączyć wszystkie dokumenty wymagane </w:t>
      </w:r>
      <w:r w:rsidRPr="00652717">
        <w:rPr>
          <w:color w:val="000000" w:themeColor="text1"/>
          <w:sz w:val="22"/>
          <w:szCs w:val="22"/>
        </w:rPr>
        <w:t>postanowieniami niniejszej SIWZ.</w:t>
      </w:r>
      <w:r w:rsidR="001919CC" w:rsidRPr="00652717">
        <w:rPr>
          <w:color w:val="000000" w:themeColor="text1"/>
          <w:sz w:val="22"/>
          <w:szCs w:val="22"/>
        </w:rPr>
        <w:t xml:space="preserve"> </w:t>
      </w:r>
    </w:p>
    <w:p w:rsidR="00923E3E" w:rsidRPr="00652717" w:rsidRDefault="00923E3E" w:rsidP="006B2D8B">
      <w:pPr>
        <w:pStyle w:val="Akapitzlist"/>
        <w:numPr>
          <w:ilvl w:val="0"/>
          <w:numId w:val="22"/>
        </w:numPr>
        <w:spacing w:line="276" w:lineRule="auto"/>
        <w:ind w:left="567" w:hanging="283"/>
        <w:rPr>
          <w:color w:val="000000" w:themeColor="text1"/>
          <w:sz w:val="22"/>
          <w:szCs w:val="22"/>
        </w:rPr>
      </w:pPr>
      <w:r w:rsidRPr="00652717">
        <w:rPr>
          <w:b/>
          <w:color w:val="000000" w:themeColor="text1"/>
          <w:sz w:val="22"/>
          <w:szCs w:val="22"/>
        </w:rPr>
        <w:t>Oświadczenia</w:t>
      </w:r>
      <w:r w:rsidRPr="00652717">
        <w:rPr>
          <w:color w:val="000000" w:themeColor="text1"/>
          <w:sz w:val="22"/>
          <w:szCs w:val="22"/>
        </w:rPr>
        <w:t xml:space="preserve"> i dokumenty wymienione w rozdz. VI ust.1 SIWZ.</w:t>
      </w:r>
    </w:p>
    <w:p w:rsidR="009D3560" w:rsidRPr="00652717" w:rsidRDefault="00087B0E" w:rsidP="006B2D8B">
      <w:pPr>
        <w:pStyle w:val="Akapitzlist"/>
        <w:numPr>
          <w:ilvl w:val="0"/>
          <w:numId w:val="22"/>
        </w:numPr>
        <w:spacing w:line="276" w:lineRule="auto"/>
        <w:ind w:left="567" w:hanging="283"/>
        <w:rPr>
          <w:color w:val="000000" w:themeColor="text1"/>
          <w:sz w:val="22"/>
          <w:szCs w:val="22"/>
        </w:rPr>
      </w:pPr>
      <w:r w:rsidRPr="00652717">
        <w:rPr>
          <w:b/>
          <w:color w:val="000000" w:themeColor="text1"/>
          <w:sz w:val="22"/>
          <w:szCs w:val="22"/>
        </w:rPr>
        <w:t>Pełnomocnictwo</w:t>
      </w:r>
      <w:r w:rsidR="009D3560" w:rsidRPr="00652717">
        <w:rPr>
          <w:color w:val="000000" w:themeColor="text1"/>
          <w:sz w:val="22"/>
          <w:szCs w:val="22"/>
        </w:rPr>
        <w:t xml:space="preserve"> – jeśli </w:t>
      </w:r>
      <w:r w:rsidRPr="00652717">
        <w:rPr>
          <w:color w:val="000000" w:themeColor="text1"/>
          <w:sz w:val="22"/>
          <w:szCs w:val="22"/>
        </w:rPr>
        <w:t>jest</w:t>
      </w:r>
      <w:r w:rsidR="00612B8F" w:rsidRPr="00652717">
        <w:rPr>
          <w:color w:val="000000" w:themeColor="text1"/>
          <w:sz w:val="22"/>
          <w:szCs w:val="22"/>
        </w:rPr>
        <w:t xml:space="preserve"> </w:t>
      </w:r>
      <w:r w:rsidR="009D3560" w:rsidRPr="00652717">
        <w:rPr>
          <w:color w:val="000000" w:themeColor="text1"/>
          <w:sz w:val="22"/>
          <w:szCs w:val="22"/>
        </w:rPr>
        <w:t>wymagane do reprezentowania Wykonawcy/ów w przypadku, gdy:</w:t>
      </w:r>
    </w:p>
    <w:p w:rsidR="009D3560" w:rsidRPr="00652717" w:rsidRDefault="009D3560" w:rsidP="005823FB">
      <w:pPr>
        <w:pStyle w:val="Akapitzlist"/>
        <w:numPr>
          <w:ilvl w:val="0"/>
          <w:numId w:val="36"/>
        </w:numPr>
        <w:spacing w:line="276" w:lineRule="auto"/>
        <w:ind w:left="993" w:hanging="284"/>
        <w:rPr>
          <w:color w:val="000000" w:themeColor="text1"/>
          <w:sz w:val="22"/>
          <w:szCs w:val="22"/>
        </w:rPr>
      </w:pPr>
      <w:r w:rsidRPr="00652717">
        <w:rPr>
          <w:color w:val="000000" w:themeColor="text1"/>
          <w:sz w:val="22"/>
          <w:szCs w:val="22"/>
        </w:rPr>
        <w:t>Wykonawcę reprezentuje pełnomocnik,</w:t>
      </w:r>
    </w:p>
    <w:p w:rsidR="009D3560" w:rsidRPr="00652717" w:rsidRDefault="009D3560" w:rsidP="005823FB">
      <w:pPr>
        <w:pStyle w:val="Akapitzlist"/>
        <w:numPr>
          <w:ilvl w:val="0"/>
          <w:numId w:val="36"/>
        </w:numPr>
        <w:spacing w:line="276" w:lineRule="auto"/>
        <w:ind w:left="993" w:hanging="284"/>
        <w:rPr>
          <w:b/>
          <w:color w:val="000000" w:themeColor="text1"/>
          <w:sz w:val="22"/>
          <w:szCs w:val="22"/>
        </w:rPr>
      </w:pPr>
      <w:r w:rsidRPr="00652717">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652717" w:rsidRDefault="00087B0E" w:rsidP="006B2D8B">
      <w:pPr>
        <w:pStyle w:val="Akapitzlist"/>
        <w:numPr>
          <w:ilvl w:val="0"/>
          <w:numId w:val="22"/>
        </w:numPr>
        <w:spacing w:line="276" w:lineRule="auto"/>
        <w:ind w:left="567" w:hanging="283"/>
        <w:rPr>
          <w:color w:val="000000" w:themeColor="text1"/>
          <w:sz w:val="22"/>
          <w:szCs w:val="22"/>
        </w:rPr>
      </w:pPr>
      <w:r w:rsidRPr="00652717">
        <w:rPr>
          <w:b/>
          <w:color w:val="000000" w:themeColor="text1"/>
          <w:sz w:val="22"/>
          <w:szCs w:val="22"/>
        </w:rPr>
        <w:t>D</w:t>
      </w:r>
      <w:r w:rsidR="003A21B0" w:rsidRPr="00652717">
        <w:rPr>
          <w:b/>
          <w:color w:val="000000" w:themeColor="text1"/>
          <w:sz w:val="22"/>
          <w:szCs w:val="22"/>
        </w:rPr>
        <w:t>okumenty z których wynika umocowanie do podpisania oferty</w:t>
      </w:r>
      <w:r w:rsidR="003A21B0" w:rsidRPr="00652717">
        <w:rPr>
          <w:color w:val="000000" w:themeColor="text1"/>
          <w:sz w:val="22"/>
          <w:szCs w:val="22"/>
        </w:rPr>
        <w:t xml:space="preserve"> z zastrzeżeniem ust 4.</w:t>
      </w:r>
    </w:p>
    <w:p w:rsidR="003F78FA" w:rsidRPr="00652717" w:rsidRDefault="00923E3E" w:rsidP="00750D9D">
      <w:pPr>
        <w:pStyle w:val="Akapitzlist"/>
        <w:numPr>
          <w:ilvl w:val="0"/>
          <w:numId w:val="22"/>
        </w:numPr>
        <w:spacing w:line="276" w:lineRule="auto"/>
        <w:ind w:left="567" w:hanging="283"/>
        <w:rPr>
          <w:color w:val="000000" w:themeColor="text1"/>
          <w:sz w:val="22"/>
          <w:szCs w:val="22"/>
        </w:rPr>
      </w:pPr>
      <w:r w:rsidRPr="00652717">
        <w:rPr>
          <w:b/>
          <w:color w:val="000000" w:themeColor="text1"/>
          <w:sz w:val="22"/>
          <w:szCs w:val="22"/>
        </w:rPr>
        <w:t>D</w:t>
      </w:r>
      <w:r w:rsidR="006447E0" w:rsidRPr="00652717">
        <w:rPr>
          <w:b/>
          <w:color w:val="000000" w:themeColor="text1"/>
          <w:sz w:val="22"/>
          <w:szCs w:val="22"/>
        </w:rPr>
        <w:t>okument potwierdzający wniesienie wadium</w:t>
      </w:r>
      <w:r w:rsidR="006447E0" w:rsidRPr="00652717">
        <w:rPr>
          <w:color w:val="000000" w:themeColor="text1"/>
          <w:sz w:val="22"/>
          <w:szCs w:val="22"/>
        </w:rPr>
        <w:t>.</w:t>
      </w:r>
    </w:p>
    <w:p w:rsidR="009D3560" w:rsidRPr="00652717" w:rsidRDefault="006447E0" w:rsidP="0013114B">
      <w:pPr>
        <w:pStyle w:val="Akapitzlist"/>
        <w:numPr>
          <w:ilvl w:val="0"/>
          <w:numId w:val="5"/>
        </w:numPr>
        <w:spacing w:line="276" w:lineRule="auto"/>
        <w:ind w:left="284" w:hanging="284"/>
        <w:rPr>
          <w:iCs/>
          <w:color w:val="000000" w:themeColor="text1"/>
          <w:sz w:val="22"/>
          <w:szCs w:val="22"/>
        </w:rPr>
      </w:pPr>
      <w:r w:rsidRPr="00652717">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652717">
        <w:rPr>
          <w:iCs/>
          <w:color w:val="000000" w:themeColor="text1"/>
          <w:sz w:val="22"/>
          <w:szCs w:val="22"/>
        </w:rPr>
        <w:t xml:space="preserve"> internetowej </w:t>
      </w:r>
      <w:r w:rsidR="00B47324" w:rsidRPr="00652717">
        <w:rPr>
          <w:iCs/>
          <w:color w:val="000000" w:themeColor="text1"/>
          <w:sz w:val="22"/>
          <w:szCs w:val="22"/>
        </w:rPr>
        <w:t>Z</w:t>
      </w:r>
      <w:r w:rsidR="0013114B" w:rsidRPr="00652717">
        <w:rPr>
          <w:iCs/>
          <w:color w:val="000000" w:themeColor="text1"/>
          <w:sz w:val="22"/>
          <w:szCs w:val="22"/>
        </w:rPr>
        <w:t>amawiającego informacji dotyczącej firm oraz adresów wykonawców, którzy złożyli oferty w terminie.</w:t>
      </w:r>
    </w:p>
    <w:p w:rsidR="00135DBC" w:rsidRPr="00652717" w:rsidRDefault="00135DBC" w:rsidP="007441DB">
      <w:pPr>
        <w:pStyle w:val="Akapitzlist"/>
        <w:numPr>
          <w:ilvl w:val="0"/>
          <w:numId w:val="5"/>
        </w:numPr>
        <w:spacing w:line="276" w:lineRule="auto"/>
        <w:ind w:left="284" w:hanging="284"/>
        <w:rPr>
          <w:i/>
          <w:iCs/>
          <w:color w:val="000000" w:themeColor="text1"/>
          <w:sz w:val="22"/>
          <w:szCs w:val="22"/>
        </w:rPr>
      </w:pPr>
      <w:r w:rsidRPr="00652717">
        <w:rPr>
          <w:color w:val="000000" w:themeColor="text1"/>
          <w:sz w:val="22"/>
          <w:szCs w:val="22"/>
        </w:rPr>
        <w:t xml:space="preserve">Jeżeli oferta wykonawcy będzie zawierała informacje objęte tajemnicą jego przedsiębiorstwa </w:t>
      </w:r>
      <w:r w:rsidR="002A34B2" w:rsidRPr="00652717">
        <w:rPr>
          <w:color w:val="000000" w:themeColor="text1"/>
          <w:sz w:val="22"/>
          <w:szCs w:val="22"/>
        </w:rPr>
        <w:br/>
      </w:r>
      <w:r w:rsidRPr="00652717">
        <w:rPr>
          <w:color w:val="000000" w:themeColor="text1"/>
          <w:sz w:val="22"/>
          <w:szCs w:val="22"/>
        </w:rPr>
        <w:t>w rozumieniu przepisów ustawy z 16 kwietnia 1993</w:t>
      </w:r>
      <w:r w:rsidR="00E912C2" w:rsidRPr="00652717">
        <w:rPr>
          <w:color w:val="000000" w:themeColor="text1"/>
          <w:sz w:val="22"/>
          <w:szCs w:val="22"/>
        </w:rPr>
        <w:t xml:space="preserve"> </w:t>
      </w:r>
      <w:r w:rsidRPr="00652717">
        <w:rPr>
          <w:color w:val="000000" w:themeColor="text1"/>
          <w:sz w:val="22"/>
          <w:szCs w:val="22"/>
        </w:rPr>
        <w:t>r. o zwalczaniu nieu</w:t>
      </w:r>
      <w:r w:rsidR="00951245" w:rsidRPr="00652717">
        <w:rPr>
          <w:color w:val="000000" w:themeColor="text1"/>
          <w:sz w:val="22"/>
          <w:szCs w:val="22"/>
        </w:rPr>
        <w:t>czciwej konkurencji (Dz.U. z 2018</w:t>
      </w:r>
      <w:r w:rsidRPr="00652717">
        <w:rPr>
          <w:color w:val="000000" w:themeColor="text1"/>
          <w:sz w:val="22"/>
          <w:szCs w:val="22"/>
        </w:rPr>
        <w:t xml:space="preserve"> r</w:t>
      </w:r>
      <w:r w:rsidR="00951245" w:rsidRPr="00652717">
        <w:rPr>
          <w:color w:val="000000" w:themeColor="text1"/>
          <w:sz w:val="22"/>
          <w:szCs w:val="22"/>
        </w:rPr>
        <w:t xml:space="preserve">., poz. 419 </w:t>
      </w:r>
      <w:proofErr w:type="spellStart"/>
      <w:r w:rsidR="00951245" w:rsidRPr="00652717">
        <w:rPr>
          <w:color w:val="000000" w:themeColor="text1"/>
          <w:sz w:val="22"/>
          <w:szCs w:val="22"/>
        </w:rPr>
        <w:t>t.j</w:t>
      </w:r>
      <w:proofErr w:type="spellEnd"/>
      <w:r w:rsidR="00951245" w:rsidRPr="00652717">
        <w:rPr>
          <w:color w:val="000000" w:themeColor="text1"/>
          <w:sz w:val="22"/>
          <w:szCs w:val="22"/>
        </w:rPr>
        <w:t>.</w:t>
      </w:r>
      <w:r w:rsidRPr="00652717">
        <w:rPr>
          <w:color w:val="000000" w:themeColor="text1"/>
          <w:sz w:val="22"/>
          <w:szCs w:val="22"/>
        </w:rPr>
        <w:t xml:space="preserve">), muszą być one oznaczone klauzulą: </w:t>
      </w:r>
      <w:r w:rsidR="003D7A88" w:rsidRPr="00652717">
        <w:rPr>
          <w:i/>
          <w:iCs/>
          <w:color w:val="000000" w:themeColor="text1"/>
          <w:sz w:val="22"/>
          <w:szCs w:val="22"/>
        </w:rPr>
        <w:t xml:space="preserve">„Nie udostępniać - </w:t>
      </w:r>
      <w:r w:rsidRPr="00652717">
        <w:rPr>
          <w:i/>
          <w:iCs/>
          <w:color w:val="000000" w:themeColor="text1"/>
          <w:sz w:val="22"/>
          <w:szCs w:val="22"/>
        </w:rPr>
        <w:t>tajemnica przedsiębiorstwa”</w:t>
      </w:r>
      <w:r w:rsidRPr="00652717">
        <w:rPr>
          <w:color w:val="000000" w:themeColor="text1"/>
          <w:sz w:val="22"/>
          <w:szCs w:val="22"/>
        </w:rPr>
        <w:t>.</w:t>
      </w:r>
    </w:p>
    <w:p w:rsidR="00135DBC" w:rsidRPr="00652717" w:rsidRDefault="00135DBC" w:rsidP="007441DB">
      <w:pPr>
        <w:pStyle w:val="Akapitzlist"/>
        <w:numPr>
          <w:ilvl w:val="0"/>
          <w:numId w:val="5"/>
        </w:numPr>
        <w:spacing w:line="276" w:lineRule="auto"/>
        <w:ind w:left="284" w:hanging="284"/>
        <w:rPr>
          <w:color w:val="000000" w:themeColor="text1"/>
          <w:sz w:val="22"/>
          <w:szCs w:val="22"/>
        </w:rPr>
      </w:pPr>
      <w:r w:rsidRPr="00652717">
        <w:rPr>
          <w:color w:val="000000" w:themeColor="text1"/>
          <w:sz w:val="22"/>
          <w:szCs w:val="22"/>
        </w:rPr>
        <w:t xml:space="preserve">Podpis wykonawcy winien być złożony w sposób umożliwiający jednoznaczne ustalenie imienia </w:t>
      </w:r>
      <w:r w:rsidR="000743FF" w:rsidRPr="00652717">
        <w:rPr>
          <w:color w:val="000000" w:themeColor="text1"/>
          <w:sz w:val="22"/>
          <w:szCs w:val="22"/>
        </w:rPr>
        <w:br/>
      </w:r>
      <w:r w:rsidRPr="00652717">
        <w:rPr>
          <w:color w:val="000000" w:themeColor="text1"/>
          <w:sz w:val="22"/>
          <w:szCs w:val="22"/>
        </w:rPr>
        <w:t>i nazwiska osoby podpisującej (podpis złożony odręcznie lub na pieczęci</w:t>
      </w:r>
      <w:r w:rsidR="000743FF" w:rsidRPr="00652717">
        <w:rPr>
          <w:color w:val="000000" w:themeColor="text1"/>
          <w:sz w:val="22"/>
          <w:szCs w:val="22"/>
        </w:rPr>
        <w:t xml:space="preserve"> określającej imię </w:t>
      </w:r>
      <w:r w:rsidRPr="00652717">
        <w:rPr>
          <w:color w:val="000000" w:themeColor="text1"/>
          <w:sz w:val="22"/>
          <w:szCs w:val="22"/>
        </w:rPr>
        <w:t>i nazwisko osoby upoważnionej</w:t>
      </w:r>
      <w:r w:rsidR="000743FF" w:rsidRPr="00652717">
        <w:rPr>
          <w:color w:val="000000" w:themeColor="text1"/>
          <w:sz w:val="22"/>
          <w:szCs w:val="22"/>
        </w:rPr>
        <w:t>)</w:t>
      </w:r>
      <w:r w:rsidRPr="00652717">
        <w:rPr>
          <w:color w:val="000000" w:themeColor="text1"/>
          <w:sz w:val="22"/>
          <w:szCs w:val="22"/>
        </w:rPr>
        <w:t>.</w:t>
      </w:r>
    </w:p>
    <w:p w:rsidR="00135DBC" w:rsidRPr="00652717" w:rsidRDefault="00135DBC" w:rsidP="00825C5D">
      <w:pPr>
        <w:pStyle w:val="Akapitzlist"/>
        <w:numPr>
          <w:ilvl w:val="0"/>
          <w:numId w:val="5"/>
        </w:numPr>
        <w:spacing w:line="276" w:lineRule="auto"/>
        <w:ind w:left="426" w:hanging="426"/>
        <w:rPr>
          <w:color w:val="000000" w:themeColor="text1"/>
          <w:sz w:val="22"/>
          <w:szCs w:val="22"/>
        </w:rPr>
      </w:pPr>
      <w:r w:rsidRPr="00652717">
        <w:rPr>
          <w:color w:val="000000" w:themeColor="text1"/>
          <w:sz w:val="22"/>
          <w:szCs w:val="22"/>
        </w:rPr>
        <w:t>Oferta powinna być przygotowana z uwzględnieniem poniższych zasad:</w:t>
      </w:r>
    </w:p>
    <w:p w:rsidR="00135DBC" w:rsidRPr="00652717" w:rsidRDefault="00340CA1" w:rsidP="00825C5D">
      <w:pPr>
        <w:pStyle w:val="Akapitzlist"/>
        <w:numPr>
          <w:ilvl w:val="0"/>
          <w:numId w:val="7"/>
        </w:numPr>
        <w:spacing w:line="276" w:lineRule="auto"/>
        <w:ind w:left="709" w:hanging="283"/>
        <w:rPr>
          <w:color w:val="000000" w:themeColor="text1"/>
          <w:sz w:val="22"/>
          <w:szCs w:val="22"/>
        </w:rPr>
      </w:pPr>
      <w:r w:rsidRPr="00652717">
        <w:rPr>
          <w:color w:val="000000" w:themeColor="text1"/>
          <w:sz w:val="22"/>
          <w:szCs w:val="22"/>
        </w:rPr>
        <w:t>O</w:t>
      </w:r>
      <w:r w:rsidR="00135DBC" w:rsidRPr="00652717">
        <w:rPr>
          <w:color w:val="000000" w:themeColor="text1"/>
          <w:sz w:val="22"/>
          <w:szCs w:val="22"/>
        </w:rPr>
        <w:t>fertę</w:t>
      </w:r>
      <w:r w:rsidRPr="00652717">
        <w:rPr>
          <w:color w:val="000000" w:themeColor="text1"/>
          <w:sz w:val="22"/>
          <w:szCs w:val="22"/>
        </w:rPr>
        <w:t xml:space="preserve"> wraz z załącznikami</w:t>
      </w:r>
      <w:r w:rsidR="00135DBC" w:rsidRPr="00652717">
        <w:rPr>
          <w:color w:val="000000" w:themeColor="text1"/>
          <w:sz w:val="22"/>
          <w:szCs w:val="22"/>
        </w:rPr>
        <w:t xml:space="preserve"> należy sporządzić w języku polskim pod rygorem nieważności,</w:t>
      </w:r>
    </w:p>
    <w:p w:rsidR="00135DBC" w:rsidRPr="00652717" w:rsidRDefault="00135DBC" w:rsidP="00825C5D">
      <w:pPr>
        <w:pStyle w:val="Akapitzlist"/>
        <w:numPr>
          <w:ilvl w:val="0"/>
          <w:numId w:val="7"/>
        </w:numPr>
        <w:spacing w:after="240" w:line="276" w:lineRule="auto"/>
        <w:ind w:left="709" w:hanging="283"/>
        <w:rPr>
          <w:color w:val="000000" w:themeColor="text1"/>
          <w:sz w:val="22"/>
          <w:szCs w:val="22"/>
        </w:rPr>
      </w:pPr>
      <w:r w:rsidRPr="00652717">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52717" w:rsidRPr="00652717">
        <w:trPr>
          <w:cantSplit/>
          <w:jc w:val="center"/>
        </w:trPr>
        <w:tc>
          <w:tcPr>
            <w:tcW w:w="9072" w:type="dxa"/>
            <w:vAlign w:val="center"/>
          </w:tcPr>
          <w:p w:rsidR="00FE1866" w:rsidRPr="00652717" w:rsidRDefault="00FE1866" w:rsidP="00FE1866">
            <w:pPr>
              <w:tabs>
                <w:tab w:val="left" w:pos="5775"/>
              </w:tabs>
              <w:spacing w:before="240" w:line="240" w:lineRule="auto"/>
              <w:rPr>
                <w:color w:val="000000" w:themeColor="text1"/>
              </w:rPr>
            </w:pPr>
            <w:r w:rsidRPr="00652717">
              <w:rPr>
                <w:color w:val="000000" w:themeColor="text1"/>
                <w:sz w:val="22"/>
                <w:szCs w:val="22"/>
              </w:rPr>
              <w:t>………………………….</w:t>
            </w:r>
          </w:p>
          <w:p w:rsidR="00FE1866" w:rsidRPr="00652717" w:rsidRDefault="00FE1866" w:rsidP="00FE1866">
            <w:pPr>
              <w:spacing w:line="240" w:lineRule="auto"/>
              <w:ind w:left="284" w:hanging="284"/>
              <w:jc w:val="left"/>
              <w:rPr>
                <w:b/>
                <w:bCs/>
                <w:color w:val="000000" w:themeColor="text1"/>
              </w:rPr>
            </w:pPr>
            <w:r w:rsidRPr="00652717">
              <w:rPr>
                <w:i/>
                <w:iCs/>
                <w:color w:val="000000" w:themeColor="text1"/>
                <w:sz w:val="18"/>
                <w:szCs w:val="18"/>
              </w:rPr>
              <w:t xml:space="preserve"> (oznaczenie Wykonawcy)</w:t>
            </w:r>
          </w:p>
          <w:p w:rsidR="00135DBC" w:rsidRPr="00652717" w:rsidRDefault="00135DBC" w:rsidP="00727A71">
            <w:pPr>
              <w:spacing w:before="240" w:line="276" w:lineRule="auto"/>
              <w:ind w:left="284" w:hanging="284"/>
              <w:jc w:val="center"/>
              <w:rPr>
                <w:b/>
                <w:bCs/>
                <w:color w:val="000000" w:themeColor="text1"/>
                <w:sz w:val="22"/>
                <w:szCs w:val="22"/>
              </w:rPr>
            </w:pPr>
            <w:r w:rsidRPr="00652717">
              <w:rPr>
                <w:b/>
                <w:bCs/>
                <w:color w:val="000000" w:themeColor="text1"/>
                <w:sz w:val="22"/>
                <w:szCs w:val="22"/>
              </w:rPr>
              <w:t>GMINA BŁAŻOWA, 36-030 BŁAŻOWA, PL. JANA PAWŁA II 1</w:t>
            </w:r>
          </w:p>
          <w:p w:rsidR="00135DBC" w:rsidRPr="006D362A" w:rsidRDefault="00B42E0E" w:rsidP="00727A71">
            <w:pPr>
              <w:spacing w:line="276" w:lineRule="auto"/>
              <w:ind w:left="284" w:hanging="284"/>
              <w:jc w:val="center"/>
              <w:rPr>
                <w:color w:val="000000" w:themeColor="text1"/>
                <w:sz w:val="22"/>
                <w:szCs w:val="22"/>
              </w:rPr>
            </w:pPr>
            <w:r w:rsidRPr="00652717">
              <w:rPr>
                <w:color w:val="000000" w:themeColor="text1"/>
                <w:sz w:val="22"/>
                <w:szCs w:val="22"/>
              </w:rPr>
              <w:t xml:space="preserve">Oferta na zadanie pn.: </w:t>
            </w:r>
            <w:r w:rsidR="00652717" w:rsidRPr="00652717">
              <w:rPr>
                <w:b/>
                <w:color w:val="000000" w:themeColor="text1"/>
                <w:sz w:val="22"/>
                <w:szCs w:val="22"/>
              </w:rPr>
              <w:t>„Podnoszenie kompetencji nauczycieli przyrodnicze typ 2” oraz „Podnoszenie kompetencji nauczycieli TIK typ 3” w ramach projektu pt. „</w:t>
            </w:r>
            <w:r w:rsidR="00652717" w:rsidRPr="00652717">
              <w:rPr>
                <w:b/>
                <w:i/>
                <w:color w:val="000000" w:themeColor="text1"/>
                <w:sz w:val="22"/>
                <w:szCs w:val="22"/>
              </w:rPr>
              <w:t xml:space="preserve">Poprawa jakości kształcenia w </w:t>
            </w:r>
            <w:r w:rsidR="00652717" w:rsidRPr="006D362A">
              <w:rPr>
                <w:b/>
                <w:i/>
                <w:color w:val="000000" w:themeColor="text1"/>
                <w:sz w:val="22"/>
                <w:szCs w:val="22"/>
              </w:rPr>
              <w:t>Gminie Błażowa</w:t>
            </w:r>
            <w:r w:rsidR="00652717" w:rsidRPr="006D362A">
              <w:rPr>
                <w:b/>
                <w:color w:val="000000" w:themeColor="text1"/>
                <w:sz w:val="22"/>
                <w:szCs w:val="22"/>
              </w:rPr>
              <w:t>”</w:t>
            </w:r>
          </w:p>
          <w:p w:rsidR="00135DBC" w:rsidRPr="00652717" w:rsidRDefault="00135DBC" w:rsidP="006D362A">
            <w:pPr>
              <w:spacing w:after="240" w:line="276" w:lineRule="auto"/>
              <w:ind w:left="284" w:hanging="284"/>
              <w:jc w:val="center"/>
              <w:rPr>
                <w:b/>
                <w:bCs/>
                <w:color w:val="000000" w:themeColor="text1"/>
                <w:vertAlign w:val="superscript"/>
              </w:rPr>
            </w:pPr>
            <w:r w:rsidRPr="006D362A">
              <w:rPr>
                <w:color w:val="000000" w:themeColor="text1"/>
                <w:sz w:val="22"/>
                <w:szCs w:val="22"/>
              </w:rPr>
              <w:t>„</w:t>
            </w:r>
            <w:r w:rsidRPr="006D362A">
              <w:rPr>
                <w:b/>
                <w:bCs/>
                <w:color w:val="000000" w:themeColor="text1"/>
                <w:sz w:val="22"/>
                <w:szCs w:val="22"/>
              </w:rPr>
              <w:t xml:space="preserve">NIE OTWIERAĆ PRZED </w:t>
            </w:r>
            <w:r w:rsidR="00652717" w:rsidRPr="006D362A">
              <w:rPr>
                <w:b/>
                <w:bCs/>
                <w:color w:val="000000" w:themeColor="text1"/>
                <w:sz w:val="22"/>
                <w:szCs w:val="22"/>
              </w:rPr>
              <w:t>0</w:t>
            </w:r>
            <w:r w:rsidR="006D362A" w:rsidRPr="006D362A">
              <w:rPr>
                <w:b/>
                <w:bCs/>
                <w:color w:val="000000" w:themeColor="text1"/>
                <w:sz w:val="22"/>
                <w:szCs w:val="22"/>
              </w:rPr>
              <w:t>7</w:t>
            </w:r>
            <w:r w:rsidRPr="006D362A">
              <w:rPr>
                <w:b/>
                <w:bCs/>
                <w:color w:val="000000" w:themeColor="text1"/>
                <w:sz w:val="22"/>
                <w:szCs w:val="22"/>
              </w:rPr>
              <w:t>-</w:t>
            </w:r>
            <w:r w:rsidR="00652717" w:rsidRPr="006D362A">
              <w:rPr>
                <w:b/>
                <w:bCs/>
                <w:color w:val="000000" w:themeColor="text1"/>
                <w:sz w:val="22"/>
                <w:szCs w:val="22"/>
              </w:rPr>
              <w:t>02</w:t>
            </w:r>
            <w:r w:rsidR="000743FF" w:rsidRPr="006D362A">
              <w:rPr>
                <w:b/>
                <w:bCs/>
                <w:color w:val="000000" w:themeColor="text1"/>
                <w:sz w:val="22"/>
                <w:szCs w:val="22"/>
              </w:rPr>
              <w:t>-201</w:t>
            </w:r>
            <w:r w:rsidR="00652717" w:rsidRPr="006D362A">
              <w:rPr>
                <w:b/>
                <w:bCs/>
                <w:color w:val="000000" w:themeColor="text1"/>
                <w:sz w:val="22"/>
                <w:szCs w:val="22"/>
              </w:rPr>
              <w:t>9</w:t>
            </w:r>
            <w:r w:rsidRPr="006D362A">
              <w:rPr>
                <w:b/>
                <w:bCs/>
                <w:color w:val="000000" w:themeColor="text1"/>
                <w:sz w:val="22"/>
                <w:szCs w:val="22"/>
              </w:rPr>
              <w:t xml:space="preserve"> r. GODZ. </w:t>
            </w:r>
            <w:r w:rsidR="006E0866" w:rsidRPr="006D362A">
              <w:rPr>
                <w:b/>
                <w:bCs/>
                <w:color w:val="000000" w:themeColor="text1"/>
                <w:sz w:val="22"/>
                <w:szCs w:val="22"/>
              </w:rPr>
              <w:t>10</w:t>
            </w:r>
            <w:r w:rsidRPr="006D362A">
              <w:rPr>
                <w:b/>
                <w:bCs/>
                <w:color w:val="000000" w:themeColor="text1"/>
                <w:sz w:val="22"/>
                <w:szCs w:val="22"/>
                <w:vertAlign w:val="superscript"/>
              </w:rPr>
              <w:t>15</w:t>
            </w:r>
            <w:r w:rsidRPr="006D362A">
              <w:rPr>
                <w:b/>
                <w:bCs/>
                <w:color w:val="000000" w:themeColor="text1"/>
                <w:sz w:val="22"/>
                <w:szCs w:val="22"/>
              </w:rPr>
              <w:t>”</w:t>
            </w:r>
          </w:p>
        </w:tc>
      </w:tr>
    </w:tbl>
    <w:p w:rsidR="00135DBC" w:rsidRPr="00652717" w:rsidRDefault="00135DBC" w:rsidP="007441DB">
      <w:pPr>
        <w:pStyle w:val="Akapitzlist"/>
        <w:numPr>
          <w:ilvl w:val="0"/>
          <w:numId w:val="5"/>
        </w:numPr>
        <w:spacing w:before="240" w:line="276" w:lineRule="auto"/>
        <w:ind w:left="426" w:hanging="426"/>
        <w:rPr>
          <w:color w:val="000000" w:themeColor="text1"/>
          <w:sz w:val="22"/>
          <w:szCs w:val="22"/>
        </w:rPr>
      </w:pPr>
      <w:r w:rsidRPr="00652717">
        <w:rPr>
          <w:color w:val="000000" w:themeColor="text1"/>
          <w:sz w:val="22"/>
          <w:szCs w:val="22"/>
        </w:rPr>
        <w:lastRenderedPageBreak/>
        <w:t>Zmiana/ wycofanie oferty:</w:t>
      </w:r>
    </w:p>
    <w:p w:rsidR="00135DBC" w:rsidRPr="00652717" w:rsidRDefault="00135DBC" w:rsidP="00825C5D">
      <w:pPr>
        <w:spacing w:line="276" w:lineRule="auto"/>
        <w:ind w:left="426"/>
        <w:rPr>
          <w:color w:val="000000" w:themeColor="text1"/>
          <w:sz w:val="22"/>
          <w:szCs w:val="22"/>
        </w:rPr>
      </w:pPr>
      <w:r w:rsidRPr="00652717">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652717" w:rsidRDefault="00135DBC" w:rsidP="00825C5D">
      <w:pPr>
        <w:spacing w:line="276" w:lineRule="auto"/>
        <w:ind w:left="426"/>
        <w:rPr>
          <w:color w:val="000000" w:themeColor="text1"/>
          <w:sz w:val="22"/>
          <w:szCs w:val="22"/>
        </w:rPr>
      </w:pPr>
      <w:r w:rsidRPr="00652717">
        <w:rPr>
          <w:color w:val="000000" w:themeColor="text1"/>
          <w:sz w:val="22"/>
          <w:szCs w:val="22"/>
        </w:rPr>
        <w:t>Zmiany dotyczące treści oferty powinny być przygoto</w:t>
      </w:r>
      <w:r w:rsidR="000743FF" w:rsidRPr="00652717">
        <w:rPr>
          <w:color w:val="000000" w:themeColor="text1"/>
          <w:sz w:val="22"/>
          <w:szCs w:val="22"/>
        </w:rPr>
        <w:t xml:space="preserve">wane, opakowane i zaadresowane </w:t>
      </w:r>
      <w:r w:rsidRPr="00652717">
        <w:rPr>
          <w:color w:val="000000" w:themeColor="text1"/>
          <w:sz w:val="22"/>
          <w:szCs w:val="22"/>
        </w:rPr>
        <w:t>w ten sam sposób co oferta. Dodatkowo opakowanie, w którym jest przekazywana zmieniona oferta, należy opatrzyć napisem „ZMIANA OFERTY".</w:t>
      </w:r>
    </w:p>
    <w:p w:rsidR="00825C5D" w:rsidRPr="00652717" w:rsidRDefault="00135DBC" w:rsidP="00901D50">
      <w:pPr>
        <w:spacing w:line="276" w:lineRule="auto"/>
        <w:ind w:left="426"/>
        <w:rPr>
          <w:color w:val="000000" w:themeColor="text1"/>
          <w:sz w:val="22"/>
          <w:szCs w:val="22"/>
        </w:rPr>
      </w:pPr>
      <w:r w:rsidRPr="00652717">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652717" w:rsidRDefault="00135DBC" w:rsidP="00304EDB">
      <w:pPr>
        <w:pStyle w:val="Nagwek1"/>
      </w:pPr>
      <w:r w:rsidRPr="00652717">
        <w:t>Miejsce oraz termin składania i otwarcia ofert</w:t>
      </w:r>
    </w:p>
    <w:p w:rsidR="00135DBC" w:rsidRPr="006D362A" w:rsidRDefault="00135DBC" w:rsidP="006B2D8B">
      <w:pPr>
        <w:pStyle w:val="Akapitzlist"/>
        <w:numPr>
          <w:ilvl w:val="0"/>
          <w:numId w:val="12"/>
        </w:numPr>
        <w:spacing w:line="276" w:lineRule="auto"/>
        <w:ind w:left="284" w:hanging="284"/>
        <w:rPr>
          <w:color w:val="000000" w:themeColor="text1"/>
          <w:sz w:val="22"/>
          <w:szCs w:val="22"/>
        </w:rPr>
      </w:pPr>
      <w:r w:rsidRPr="00652717">
        <w:rPr>
          <w:color w:val="000000" w:themeColor="text1"/>
          <w:sz w:val="22"/>
          <w:szCs w:val="22"/>
        </w:rPr>
        <w:t>Ofertę przygotowaną wg wymagań określonych w niniejszej SIWZ należy złoż</w:t>
      </w:r>
      <w:r w:rsidR="000743FF" w:rsidRPr="00652717">
        <w:rPr>
          <w:color w:val="000000" w:themeColor="text1"/>
          <w:sz w:val="22"/>
          <w:szCs w:val="22"/>
        </w:rPr>
        <w:t xml:space="preserve">yć </w:t>
      </w:r>
      <w:r w:rsidR="00856EAD" w:rsidRPr="00652717">
        <w:rPr>
          <w:color w:val="000000" w:themeColor="text1"/>
          <w:sz w:val="22"/>
          <w:szCs w:val="22"/>
        </w:rPr>
        <w:t>w siedzibie Z</w:t>
      </w:r>
      <w:r w:rsidRPr="00652717">
        <w:rPr>
          <w:color w:val="000000" w:themeColor="text1"/>
          <w:sz w:val="22"/>
          <w:szCs w:val="22"/>
        </w:rPr>
        <w:t xml:space="preserve">amawiającego - </w:t>
      </w:r>
      <w:r w:rsidRPr="006D362A">
        <w:rPr>
          <w:color w:val="000000" w:themeColor="text1"/>
          <w:sz w:val="22"/>
          <w:szCs w:val="22"/>
        </w:rPr>
        <w:t>Urząd Miejski w Błażowej, Pl. Jana Pawła II 1,</w:t>
      </w:r>
      <w:r w:rsidR="00CB3C7D" w:rsidRPr="006D362A">
        <w:rPr>
          <w:color w:val="000000" w:themeColor="text1"/>
          <w:sz w:val="22"/>
          <w:szCs w:val="22"/>
        </w:rPr>
        <w:t xml:space="preserve"> 36-030 Błażowa,</w:t>
      </w:r>
      <w:r w:rsidRPr="006D362A">
        <w:rPr>
          <w:color w:val="000000" w:themeColor="text1"/>
          <w:sz w:val="22"/>
          <w:szCs w:val="22"/>
        </w:rPr>
        <w:t xml:space="preserve"> pok. Nr 11 (Sekretariat) do dnia </w:t>
      </w:r>
      <w:r w:rsidR="00652717" w:rsidRPr="006D362A">
        <w:rPr>
          <w:b/>
          <w:color w:val="000000" w:themeColor="text1"/>
          <w:sz w:val="22"/>
          <w:szCs w:val="22"/>
        </w:rPr>
        <w:t>0</w:t>
      </w:r>
      <w:r w:rsidR="006D362A" w:rsidRPr="006D362A">
        <w:rPr>
          <w:b/>
          <w:color w:val="000000" w:themeColor="text1"/>
          <w:sz w:val="22"/>
          <w:szCs w:val="22"/>
        </w:rPr>
        <w:t>7</w:t>
      </w:r>
      <w:r w:rsidRPr="006D362A">
        <w:rPr>
          <w:b/>
          <w:bCs/>
          <w:color w:val="000000" w:themeColor="text1"/>
          <w:sz w:val="22"/>
          <w:szCs w:val="22"/>
        </w:rPr>
        <w:t>-</w:t>
      </w:r>
      <w:r w:rsidR="00652717" w:rsidRPr="006D362A">
        <w:rPr>
          <w:b/>
          <w:bCs/>
          <w:color w:val="000000" w:themeColor="text1"/>
          <w:sz w:val="22"/>
          <w:szCs w:val="22"/>
        </w:rPr>
        <w:t>0</w:t>
      </w:r>
      <w:r w:rsidR="00EA7C2C" w:rsidRPr="006D362A">
        <w:rPr>
          <w:b/>
          <w:bCs/>
          <w:color w:val="000000" w:themeColor="text1"/>
          <w:sz w:val="22"/>
          <w:szCs w:val="22"/>
        </w:rPr>
        <w:t>2</w:t>
      </w:r>
      <w:r w:rsidRPr="006D362A">
        <w:rPr>
          <w:b/>
          <w:bCs/>
          <w:color w:val="000000" w:themeColor="text1"/>
          <w:sz w:val="22"/>
          <w:szCs w:val="22"/>
        </w:rPr>
        <w:t>-201</w:t>
      </w:r>
      <w:r w:rsidR="00652717" w:rsidRPr="006D362A">
        <w:rPr>
          <w:b/>
          <w:bCs/>
          <w:color w:val="000000" w:themeColor="text1"/>
          <w:sz w:val="22"/>
          <w:szCs w:val="22"/>
        </w:rPr>
        <w:t>9</w:t>
      </w:r>
      <w:r w:rsidRPr="006D362A">
        <w:rPr>
          <w:b/>
          <w:bCs/>
          <w:color w:val="000000" w:themeColor="text1"/>
          <w:sz w:val="22"/>
          <w:szCs w:val="22"/>
        </w:rPr>
        <w:t xml:space="preserve"> roku do godz. </w:t>
      </w:r>
      <w:r w:rsidR="006E0866" w:rsidRPr="006D362A">
        <w:rPr>
          <w:b/>
          <w:bCs/>
          <w:color w:val="000000" w:themeColor="text1"/>
          <w:sz w:val="22"/>
          <w:szCs w:val="22"/>
        </w:rPr>
        <w:t>10</w:t>
      </w:r>
      <w:r w:rsidRPr="006D362A">
        <w:rPr>
          <w:b/>
          <w:bCs/>
          <w:color w:val="000000" w:themeColor="text1"/>
          <w:sz w:val="22"/>
          <w:szCs w:val="22"/>
          <w:vertAlign w:val="superscript"/>
        </w:rPr>
        <w:t>00</w:t>
      </w:r>
      <w:r w:rsidRPr="006D362A">
        <w:rPr>
          <w:color w:val="000000" w:themeColor="text1"/>
          <w:sz w:val="22"/>
          <w:szCs w:val="22"/>
        </w:rPr>
        <w:t>.</w:t>
      </w:r>
    </w:p>
    <w:p w:rsidR="00135DBC" w:rsidRPr="006D362A" w:rsidRDefault="00135DBC" w:rsidP="006B2D8B">
      <w:pPr>
        <w:pStyle w:val="Akapitzlist"/>
        <w:numPr>
          <w:ilvl w:val="0"/>
          <w:numId w:val="12"/>
        </w:numPr>
        <w:spacing w:line="276" w:lineRule="auto"/>
        <w:ind w:left="284" w:hanging="284"/>
        <w:rPr>
          <w:color w:val="000000" w:themeColor="text1"/>
          <w:sz w:val="22"/>
          <w:szCs w:val="22"/>
        </w:rPr>
      </w:pPr>
      <w:r w:rsidRPr="006D362A">
        <w:rPr>
          <w:color w:val="000000" w:themeColor="text1"/>
          <w:sz w:val="22"/>
          <w:szCs w:val="22"/>
        </w:rPr>
        <w:t>Otwarcie ofert nastąpi w dniu:</w:t>
      </w:r>
      <w:r w:rsidRPr="006D362A">
        <w:rPr>
          <w:b/>
          <w:bCs/>
          <w:color w:val="000000" w:themeColor="text1"/>
          <w:sz w:val="22"/>
          <w:szCs w:val="22"/>
        </w:rPr>
        <w:t xml:space="preserve"> </w:t>
      </w:r>
      <w:r w:rsidR="00652717" w:rsidRPr="006D362A">
        <w:rPr>
          <w:b/>
          <w:bCs/>
          <w:color w:val="000000" w:themeColor="text1"/>
          <w:sz w:val="22"/>
          <w:szCs w:val="22"/>
        </w:rPr>
        <w:t>0</w:t>
      </w:r>
      <w:r w:rsidR="006D362A" w:rsidRPr="006D362A">
        <w:rPr>
          <w:b/>
          <w:bCs/>
          <w:color w:val="000000" w:themeColor="text1"/>
          <w:sz w:val="22"/>
          <w:szCs w:val="22"/>
        </w:rPr>
        <w:t>7</w:t>
      </w:r>
      <w:r w:rsidR="007623C7" w:rsidRPr="006D362A">
        <w:rPr>
          <w:b/>
          <w:bCs/>
          <w:color w:val="000000" w:themeColor="text1"/>
          <w:sz w:val="22"/>
          <w:szCs w:val="22"/>
        </w:rPr>
        <w:t>-</w:t>
      </w:r>
      <w:r w:rsidR="00652717" w:rsidRPr="006D362A">
        <w:rPr>
          <w:b/>
          <w:bCs/>
          <w:color w:val="000000" w:themeColor="text1"/>
          <w:sz w:val="22"/>
          <w:szCs w:val="22"/>
        </w:rPr>
        <w:t>0</w:t>
      </w:r>
      <w:r w:rsidR="00EA7C2C" w:rsidRPr="006D362A">
        <w:rPr>
          <w:b/>
          <w:bCs/>
          <w:color w:val="000000" w:themeColor="text1"/>
          <w:sz w:val="22"/>
          <w:szCs w:val="22"/>
        </w:rPr>
        <w:t>2</w:t>
      </w:r>
      <w:r w:rsidR="00FF4AED" w:rsidRPr="006D362A">
        <w:rPr>
          <w:b/>
          <w:bCs/>
          <w:color w:val="000000" w:themeColor="text1"/>
          <w:sz w:val="22"/>
          <w:szCs w:val="22"/>
        </w:rPr>
        <w:t>-201</w:t>
      </w:r>
      <w:r w:rsidR="00652717" w:rsidRPr="006D362A">
        <w:rPr>
          <w:b/>
          <w:bCs/>
          <w:color w:val="000000" w:themeColor="text1"/>
          <w:sz w:val="22"/>
          <w:szCs w:val="22"/>
        </w:rPr>
        <w:t>9</w:t>
      </w:r>
      <w:r w:rsidR="00E155DF" w:rsidRPr="006D362A">
        <w:rPr>
          <w:b/>
          <w:bCs/>
          <w:color w:val="000000" w:themeColor="text1"/>
          <w:sz w:val="22"/>
          <w:szCs w:val="22"/>
        </w:rPr>
        <w:t xml:space="preserve"> </w:t>
      </w:r>
      <w:r w:rsidRPr="006D362A">
        <w:rPr>
          <w:b/>
          <w:bCs/>
          <w:color w:val="000000" w:themeColor="text1"/>
          <w:sz w:val="22"/>
          <w:szCs w:val="22"/>
        </w:rPr>
        <w:t xml:space="preserve">r. o godz. </w:t>
      </w:r>
      <w:r w:rsidR="006E0866" w:rsidRPr="006D362A">
        <w:rPr>
          <w:b/>
          <w:bCs/>
          <w:color w:val="000000" w:themeColor="text1"/>
          <w:sz w:val="22"/>
          <w:szCs w:val="22"/>
        </w:rPr>
        <w:t>10</w:t>
      </w:r>
      <w:r w:rsidRPr="006D362A">
        <w:rPr>
          <w:b/>
          <w:bCs/>
          <w:color w:val="000000" w:themeColor="text1"/>
          <w:sz w:val="22"/>
          <w:szCs w:val="22"/>
          <w:vertAlign w:val="superscript"/>
        </w:rPr>
        <w:t>15</w:t>
      </w:r>
      <w:r w:rsidRPr="006D362A">
        <w:rPr>
          <w:b/>
          <w:bCs/>
          <w:color w:val="000000" w:themeColor="text1"/>
          <w:sz w:val="22"/>
          <w:szCs w:val="22"/>
        </w:rPr>
        <w:t xml:space="preserve"> </w:t>
      </w:r>
      <w:r w:rsidRPr="006D362A">
        <w:rPr>
          <w:color w:val="000000" w:themeColor="text1"/>
          <w:sz w:val="22"/>
          <w:szCs w:val="22"/>
        </w:rPr>
        <w:t>w siedzibie Zamawiającego – Urząd Miejski w Błażowej, 36-030 Błażowa, Pl. Jana Pawła II 1,</w:t>
      </w:r>
      <w:r w:rsidRPr="006D362A">
        <w:rPr>
          <w:b/>
          <w:bCs/>
          <w:color w:val="000000" w:themeColor="text1"/>
          <w:sz w:val="22"/>
          <w:szCs w:val="22"/>
        </w:rPr>
        <w:t xml:space="preserve"> </w:t>
      </w:r>
      <w:r w:rsidRPr="006D362A">
        <w:rPr>
          <w:bCs/>
          <w:color w:val="000000" w:themeColor="text1"/>
          <w:sz w:val="22"/>
          <w:szCs w:val="22"/>
        </w:rPr>
        <w:t>sala narad, pok. nr 4.</w:t>
      </w:r>
    </w:p>
    <w:p w:rsidR="00135DBC" w:rsidRPr="00652717" w:rsidRDefault="00135DBC" w:rsidP="00A23676">
      <w:pPr>
        <w:pStyle w:val="Akapitzlist"/>
        <w:spacing w:line="276" w:lineRule="auto"/>
        <w:rPr>
          <w:color w:val="000000" w:themeColor="text1"/>
          <w:sz w:val="22"/>
          <w:szCs w:val="22"/>
        </w:rPr>
      </w:pPr>
      <w:r w:rsidRPr="006D362A">
        <w:rPr>
          <w:color w:val="000000" w:themeColor="text1"/>
          <w:sz w:val="22"/>
          <w:szCs w:val="22"/>
        </w:rPr>
        <w:t>Wykonawcy mogą uczestniczyć w publicznej</w:t>
      </w:r>
      <w:r w:rsidRPr="00652717">
        <w:rPr>
          <w:color w:val="000000" w:themeColor="text1"/>
          <w:sz w:val="22"/>
          <w:szCs w:val="22"/>
        </w:rPr>
        <w:t xml:space="preserve"> sesji otwarcia ofert.</w:t>
      </w:r>
    </w:p>
    <w:p w:rsidR="007F7249" w:rsidRPr="00652717" w:rsidRDefault="00135DBC" w:rsidP="006B2D8B">
      <w:pPr>
        <w:pStyle w:val="Akapitzlist"/>
        <w:numPr>
          <w:ilvl w:val="0"/>
          <w:numId w:val="12"/>
        </w:numPr>
        <w:spacing w:line="276" w:lineRule="auto"/>
        <w:ind w:left="284" w:hanging="284"/>
        <w:rPr>
          <w:color w:val="000000" w:themeColor="text1"/>
          <w:sz w:val="22"/>
          <w:szCs w:val="22"/>
        </w:rPr>
      </w:pPr>
      <w:r w:rsidRPr="00652717">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652717" w:rsidRDefault="007F7249" w:rsidP="006B2D8B">
      <w:pPr>
        <w:pStyle w:val="Akapitzlist"/>
        <w:numPr>
          <w:ilvl w:val="0"/>
          <w:numId w:val="12"/>
        </w:numPr>
        <w:spacing w:line="276" w:lineRule="auto"/>
        <w:ind w:left="284" w:hanging="284"/>
        <w:rPr>
          <w:color w:val="000000" w:themeColor="text1"/>
          <w:sz w:val="22"/>
          <w:szCs w:val="22"/>
        </w:rPr>
      </w:pPr>
      <w:r w:rsidRPr="00652717">
        <w:rPr>
          <w:color w:val="000000" w:themeColor="text1"/>
          <w:sz w:val="22"/>
          <w:szCs w:val="22"/>
        </w:rPr>
        <w:t>Niezwłocznie po otwarciu ofert Zamawiający umieści na stronie internetowej informacje dotyczące:</w:t>
      </w:r>
    </w:p>
    <w:p w:rsidR="007F7249" w:rsidRPr="00652717" w:rsidRDefault="007F7249" w:rsidP="005823FB">
      <w:pPr>
        <w:pStyle w:val="Akapitzlist"/>
        <w:numPr>
          <w:ilvl w:val="0"/>
          <w:numId w:val="37"/>
        </w:numPr>
        <w:spacing w:line="276" w:lineRule="auto"/>
        <w:ind w:left="709" w:hanging="283"/>
        <w:rPr>
          <w:color w:val="000000" w:themeColor="text1"/>
          <w:sz w:val="22"/>
          <w:szCs w:val="22"/>
        </w:rPr>
      </w:pPr>
      <w:r w:rsidRPr="00652717">
        <w:rPr>
          <w:color w:val="000000" w:themeColor="text1"/>
          <w:sz w:val="22"/>
          <w:szCs w:val="22"/>
        </w:rPr>
        <w:t>kwoty, jaką zamierza przeznaczyć na sfinansowanie zamówienia;</w:t>
      </w:r>
    </w:p>
    <w:p w:rsidR="007F7249" w:rsidRPr="00652717" w:rsidRDefault="007F7249" w:rsidP="005823FB">
      <w:pPr>
        <w:pStyle w:val="Akapitzlist"/>
        <w:numPr>
          <w:ilvl w:val="0"/>
          <w:numId w:val="37"/>
        </w:numPr>
        <w:spacing w:line="276" w:lineRule="auto"/>
        <w:ind w:left="709" w:hanging="283"/>
        <w:rPr>
          <w:color w:val="000000" w:themeColor="text1"/>
          <w:sz w:val="22"/>
          <w:szCs w:val="22"/>
        </w:rPr>
      </w:pPr>
      <w:r w:rsidRPr="00652717">
        <w:rPr>
          <w:color w:val="000000" w:themeColor="text1"/>
          <w:sz w:val="22"/>
          <w:szCs w:val="22"/>
        </w:rPr>
        <w:t>firm oraz adresów wykonawców, którzy złożyli oferty w terminie;</w:t>
      </w:r>
    </w:p>
    <w:p w:rsidR="007F7249" w:rsidRPr="00797227" w:rsidRDefault="007F7249" w:rsidP="005823FB">
      <w:pPr>
        <w:pStyle w:val="Akapitzlist"/>
        <w:numPr>
          <w:ilvl w:val="0"/>
          <w:numId w:val="37"/>
        </w:numPr>
        <w:spacing w:line="276" w:lineRule="auto"/>
        <w:ind w:left="709" w:hanging="283"/>
        <w:rPr>
          <w:color w:val="000000" w:themeColor="text1"/>
          <w:sz w:val="22"/>
          <w:szCs w:val="22"/>
        </w:rPr>
      </w:pPr>
      <w:r w:rsidRPr="00652717">
        <w:rPr>
          <w:color w:val="000000" w:themeColor="text1"/>
          <w:sz w:val="22"/>
          <w:szCs w:val="22"/>
        </w:rPr>
        <w:t xml:space="preserve">ceny, terminu wykonania zamówienia, okresu gwarancji i warunków płatności zawartych </w:t>
      </w:r>
      <w:r w:rsidRPr="00797227">
        <w:rPr>
          <w:color w:val="000000" w:themeColor="text1"/>
          <w:sz w:val="22"/>
          <w:szCs w:val="22"/>
        </w:rPr>
        <w:t>w ofertach.</w:t>
      </w:r>
    </w:p>
    <w:p w:rsidR="00135DBC" w:rsidRPr="00797227" w:rsidRDefault="00135DBC" w:rsidP="006B2D8B">
      <w:pPr>
        <w:pStyle w:val="Akapitzlist"/>
        <w:numPr>
          <w:ilvl w:val="0"/>
          <w:numId w:val="12"/>
        </w:numPr>
        <w:spacing w:line="276" w:lineRule="auto"/>
        <w:ind w:left="284" w:hanging="284"/>
        <w:rPr>
          <w:color w:val="000000" w:themeColor="text1"/>
          <w:sz w:val="22"/>
          <w:szCs w:val="22"/>
        </w:rPr>
      </w:pPr>
      <w:r w:rsidRPr="00797227">
        <w:rPr>
          <w:color w:val="000000" w:themeColor="text1"/>
          <w:sz w:val="22"/>
          <w:szCs w:val="22"/>
        </w:rPr>
        <w:t>Oferta złożona po terminie zostanie zwrócona wykonawcy niezwłocznie bez otwierania.</w:t>
      </w:r>
    </w:p>
    <w:p w:rsidR="00135DBC" w:rsidRPr="00797227" w:rsidRDefault="00135DBC" w:rsidP="00304EDB">
      <w:pPr>
        <w:pStyle w:val="Nagwek1"/>
      </w:pPr>
      <w:r w:rsidRPr="00797227">
        <w:t>Opis sposobu obliczania ceny</w:t>
      </w:r>
    </w:p>
    <w:p w:rsidR="00EF4D46" w:rsidRPr="00797227" w:rsidRDefault="00EF4D46" w:rsidP="00EF4D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 xml:space="preserve">Cenę oferty należy podać w złotych polskich (PLN). Rozliczenia między Zamawiającym </w:t>
      </w:r>
      <w:r w:rsidRPr="00797227">
        <w:rPr>
          <w:color w:val="000000" w:themeColor="text1"/>
          <w:sz w:val="22"/>
          <w:szCs w:val="22"/>
        </w:rPr>
        <w:br/>
        <w:t>a Wykonawcą prowadzone będą w PLN.</w:t>
      </w:r>
    </w:p>
    <w:p w:rsidR="00EF4D46" w:rsidRPr="00797227" w:rsidRDefault="00EF4D46" w:rsidP="00EF4D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 xml:space="preserve">Zamawiający żąda by wartość podana na formularzu była podana cyfrą w </w:t>
      </w:r>
      <w:r w:rsidR="006E3463" w:rsidRPr="00797227">
        <w:rPr>
          <w:color w:val="000000" w:themeColor="text1"/>
          <w:sz w:val="22"/>
          <w:szCs w:val="22"/>
        </w:rPr>
        <w:t>złotych</w:t>
      </w:r>
      <w:r w:rsidRPr="00797227">
        <w:rPr>
          <w:color w:val="000000" w:themeColor="text1"/>
          <w:sz w:val="22"/>
          <w:szCs w:val="22"/>
        </w:rPr>
        <w:t xml:space="preserve"> i groszach </w:t>
      </w:r>
      <w:r w:rsidRPr="00797227">
        <w:rPr>
          <w:color w:val="000000" w:themeColor="text1"/>
          <w:sz w:val="22"/>
          <w:szCs w:val="22"/>
        </w:rPr>
        <w:br/>
        <w:t>z należyta starannością</w:t>
      </w:r>
      <w:r w:rsidR="00B139DB" w:rsidRPr="00797227">
        <w:rPr>
          <w:color w:val="000000" w:themeColor="text1"/>
          <w:sz w:val="22"/>
          <w:szCs w:val="22"/>
        </w:rPr>
        <w:t>.</w:t>
      </w:r>
    </w:p>
    <w:p w:rsidR="00EF4D46" w:rsidRPr="00797227" w:rsidRDefault="00B139DB" w:rsidP="00EF4D46">
      <w:pPr>
        <w:pStyle w:val="Akapitzlist"/>
        <w:numPr>
          <w:ilvl w:val="0"/>
          <w:numId w:val="8"/>
        </w:numPr>
        <w:spacing w:line="276" w:lineRule="auto"/>
        <w:ind w:left="284" w:hanging="284"/>
        <w:rPr>
          <w:color w:val="000000" w:themeColor="text1"/>
          <w:sz w:val="22"/>
          <w:szCs w:val="22"/>
        </w:rPr>
      </w:pPr>
      <w:r w:rsidRPr="00797227">
        <w:rPr>
          <w:bCs/>
          <w:color w:val="000000" w:themeColor="text1"/>
          <w:sz w:val="22"/>
          <w:szCs w:val="22"/>
        </w:rPr>
        <w:t>Wykonawca w ofercie określi cenę oferty brutto w zł</w:t>
      </w:r>
      <w:r w:rsidR="001E1195" w:rsidRPr="00797227">
        <w:rPr>
          <w:bCs/>
          <w:color w:val="000000" w:themeColor="text1"/>
          <w:sz w:val="22"/>
          <w:szCs w:val="22"/>
        </w:rPr>
        <w:t>otych</w:t>
      </w:r>
      <w:r w:rsidRPr="00797227">
        <w:rPr>
          <w:bCs/>
          <w:color w:val="000000" w:themeColor="text1"/>
          <w:sz w:val="22"/>
          <w:szCs w:val="22"/>
        </w:rPr>
        <w:t>, która stanowić będzie wynagrodzenie za realizację przedmiotu zamówienia</w:t>
      </w:r>
      <w:r w:rsidR="00EF4D46" w:rsidRPr="00797227">
        <w:rPr>
          <w:color w:val="000000" w:themeColor="text1"/>
          <w:sz w:val="22"/>
          <w:szCs w:val="22"/>
        </w:rPr>
        <w:t>.</w:t>
      </w:r>
    </w:p>
    <w:p w:rsidR="00EF4D46" w:rsidRPr="00797227" w:rsidRDefault="00EF4D46" w:rsidP="00EF4D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797227" w:rsidRDefault="00901D50" w:rsidP="00EF4D46">
      <w:pPr>
        <w:pStyle w:val="Akapitzlist"/>
        <w:numPr>
          <w:ilvl w:val="0"/>
          <w:numId w:val="8"/>
        </w:numPr>
        <w:spacing w:line="276" w:lineRule="auto"/>
        <w:ind w:left="284" w:hanging="284"/>
        <w:rPr>
          <w:color w:val="000000" w:themeColor="text1"/>
          <w:sz w:val="22"/>
          <w:szCs w:val="22"/>
        </w:rPr>
      </w:pPr>
      <w:r w:rsidRPr="00797227">
        <w:rPr>
          <w:bCs/>
          <w:color w:val="000000" w:themeColor="text1"/>
          <w:sz w:val="22"/>
          <w:szCs w:val="22"/>
        </w:rPr>
        <w:t xml:space="preserve">Cena </w:t>
      </w:r>
      <w:r w:rsidRPr="00797227">
        <w:rPr>
          <w:color w:val="000000" w:themeColor="text1"/>
          <w:sz w:val="22"/>
          <w:szCs w:val="22"/>
        </w:rPr>
        <w:t xml:space="preserve">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w:t>
      </w:r>
      <w:r w:rsidRPr="00797227">
        <w:rPr>
          <w:color w:val="000000" w:themeColor="text1"/>
          <w:sz w:val="22"/>
          <w:szCs w:val="22"/>
        </w:rPr>
        <w:lastRenderedPageBreak/>
        <w:t>których dostawa lub świadczenie będzie prowadzić do jego powstania, oraz wskazując ich wartość bez kwoty podatku.</w:t>
      </w:r>
    </w:p>
    <w:p w:rsidR="001E1195" w:rsidRPr="00797227" w:rsidRDefault="001E1195" w:rsidP="00EF4D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w:t>
      </w:r>
      <w:r w:rsidR="00797227" w:rsidRPr="00797227">
        <w:rPr>
          <w:color w:val="000000" w:themeColor="text1"/>
          <w:sz w:val="22"/>
          <w:szCs w:val="22"/>
        </w:rPr>
        <w:t>Zamawiającego</w:t>
      </w:r>
      <w:r w:rsidRPr="00797227">
        <w:rPr>
          <w:color w:val="000000" w:themeColor="text1"/>
          <w:sz w:val="22"/>
          <w:szCs w:val="22"/>
        </w:rPr>
        <w:t>.</w:t>
      </w:r>
    </w:p>
    <w:p w:rsidR="00ED61AC" w:rsidRPr="00797227" w:rsidRDefault="00EF4D46" w:rsidP="00EF4D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 xml:space="preserve">Należy przewidzieć cały przebieg </w:t>
      </w:r>
      <w:r w:rsidR="001E1195" w:rsidRPr="00797227">
        <w:rPr>
          <w:color w:val="000000" w:themeColor="text1"/>
          <w:sz w:val="22"/>
          <w:szCs w:val="22"/>
        </w:rPr>
        <w:t>realizacji zamówienia</w:t>
      </w:r>
      <w:r w:rsidRPr="00797227">
        <w:rPr>
          <w:color w:val="000000" w:themeColor="text1"/>
          <w:sz w:val="22"/>
          <w:szCs w:val="22"/>
        </w:rPr>
        <w:t>, a wsz</w:t>
      </w:r>
      <w:r w:rsidR="001E1195" w:rsidRPr="00797227">
        <w:rPr>
          <w:color w:val="000000" w:themeColor="text1"/>
          <w:sz w:val="22"/>
          <w:szCs w:val="22"/>
        </w:rPr>
        <w:t>ystkie utrudnienia wynikające z </w:t>
      </w:r>
      <w:r w:rsidRPr="00797227">
        <w:rPr>
          <w:color w:val="000000" w:themeColor="text1"/>
          <w:sz w:val="22"/>
          <w:szCs w:val="22"/>
        </w:rPr>
        <w:t>warunków realizacji Wykonawca winien uwzględnić w podanej cenie ofertowej.</w:t>
      </w:r>
      <w:r w:rsidR="001E1195" w:rsidRPr="00797227">
        <w:rPr>
          <w:color w:val="000000" w:themeColor="text1"/>
          <w:sz w:val="22"/>
          <w:szCs w:val="22"/>
        </w:rPr>
        <w:t xml:space="preserve"> </w:t>
      </w:r>
    </w:p>
    <w:p w:rsidR="001E1195" w:rsidRPr="00797227" w:rsidRDefault="001E1195" w:rsidP="00EF4D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 xml:space="preserve">Forma wynagrodzenia za przedmiot zamówienia: </w:t>
      </w:r>
      <w:r w:rsidRPr="00797227">
        <w:rPr>
          <w:b/>
          <w:color w:val="000000" w:themeColor="text1"/>
          <w:sz w:val="22"/>
          <w:szCs w:val="22"/>
        </w:rPr>
        <w:t>wynagrodzenie ryczałtowe</w:t>
      </w:r>
      <w:r w:rsidRPr="00797227">
        <w:rPr>
          <w:color w:val="000000" w:themeColor="text1"/>
          <w:sz w:val="22"/>
          <w:szCs w:val="22"/>
        </w:rPr>
        <w:t xml:space="preserve"> ustalone w drodze przetargu wraz z podatkiem od towarów i usług, naliczonym zgodnie z przepisami.</w:t>
      </w:r>
    </w:p>
    <w:p w:rsidR="00957A86" w:rsidRPr="00797227" w:rsidRDefault="00C81FE3" w:rsidP="00AE3A46">
      <w:pPr>
        <w:pStyle w:val="Akapitzlist"/>
        <w:numPr>
          <w:ilvl w:val="0"/>
          <w:numId w:val="8"/>
        </w:numPr>
        <w:spacing w:line="276" w:lineRule="auto"/>
        <w:ind w:left="284" w:hanging="284"/>
        <w:rPr>
          <w:color w:val="000000" w:themeColor="text1"/>
          <w:sz w:val="22"/>
          <w:szCs w:val="22"/>
        </w:rPr>
      </w:pPr>
      <w:r w:rsidRPr="00797227">
        <w:rPr>
          <w:color w:val="000000" w:themeColor="text1"/>
          <w:sz w:val="22"/>
          <w:szCs w:val="22"/>
        </w:rPr>
        <w:t>Podstawę wyliczenia ceny sta</w:t>
      </w:r>
      <w:r w:rsidR="00957A86" w:rsidRPr="00797227">
        <w:rPr>
          <w:color w:val="000000" w:themeColor="text1"/>
          <w:sz w:val="22"/>
          <w:szCs w:val="22"/>
        </w:rPr>
        <w:t>nowi dokumentacja projektowa.</w:t>
      </w:r>
    </w:p>
    <w:p w:rsidR="003F78FA" w:rsidRPr="009A3878" w:rsidRDefault="00707071" w:rsidP="009A3878">
      <w:pPr>
        <w:pStyle w:val="Akapitzlist"/>
        <w:numPr>
          <w:ilvl w:val="0"/>
          <w:numId w:val="8"/>
        </w:numPr>
        <w:spacing w:line="276" w:lineRule="auto"/>
        <w:ind w:left="426" w:hanging="426"/>
        <w:rPr>
          <w:color w:val="000000" w:themeColor="text1"/>
          <w:sz w:val="22"/>
          <w:szCs w:val="22"/>
        </w:rPr>
      </w:pPr>
      <w:r w:rsidRPr="009A3878">
        <w:rPr>
          <w:bCs/>
          <w:color w:val="000000" w:themeColor="text1"/>
          <w:sz w:val="22"/>
          <w:szCs w:val="22"/>
        </w:rPr>
        <w:t>Dla porównania i oceny ofert Zamawiający przyjmie całkowitą cenę brutto, jaką poniesie na realizację przedmiotu zamówienia.</w:t>
      </w:r>
      <w:r w:rsidR="00750D9D" w:rsidRPr="009A3878">
        <w:rPr>
          <w:bCs/>
          <w:color w:val="000000" w:themeColor="text1"/>
          <w:sz w:val="22"/>
          <w:szCs w:val="22"/>
        </w:rPr>
        <w:t xml:space="preserve"> </w:t>
      </w:r>
    </w:p>
    <w:p w:rsidR="00135DBC" w:rsidRPr="009A3878" w:rsidRDefault="00135DBC" w:rsidP="00304EDB">
      <w:pPr>
        <w:pStyle w:val="Nagwek1"/>
      </w:pPr>
      <w:r w:rsidRPr="009A3878">
        <w:t xml:space="preserve">Opis kryteriów, którymi zamawiający będzie się kierował przy wyborze oferty, wraz </w:t>
      </w:r>
      <w:r w:rsidR="007240B6" w:rsidRPr="009A3878">
        <w:br/>
      </w:r>
      <w:r w:rsidRPr="009A3878">
        <w:t xml:space="preserve">z podaniem </w:t>
      </w:r>
      <w:r w:rsidR="00D548BA" w:rsidRPr="009A3878">
        <w:t>wag</w:t>
      </w:r>
      <w:r w:rsidRPr="009A3878">
        <w:t xml:space="preserve"> tych kryteriów i sposobu oceny ofert</w:t>
      </w:r>
      <w:r w:rsidR="00D548BA" w:rsidRPr="009A3878">
        <w:t>, a jeżeli przypisanie wagi nie jest możliwe z obiektywnych przyczyn, zamawiający wskazuje kryteria oceny ofert w kolejności od najważniejszego do najmniej ważnego</w:t>
      </w:r>
    </w:p>
    <w:p w:rsidR="00BE653F" w:rsidRPr="009A3878" w:rsidRDefault="00D548BA" w:rsidP="006B2D8B">
      <w:pPr>
        <w:pStyle w:val="Akapitzlist"/>
        <w:numPr>
          <w:ilvl w:val="0"/>
          <w:numId w:val="9"/>
        </w:numPr>
        <w:spacing w:line="276" w:lineRule="auto"/>
        <w:rPr>
          <w:color w:val="000000" w:themeColor="text1"/>
          <w:sz w:val="22"/>
          <w:szCs w:val="22"/>
        </w:rPr>
      </w:pPr>
      <w:r w:rsidRPr="009A3878">
        <w:rPr>
          <w:color w:val="000000" w:themeColor="text1"/>
          <w:sz w:val="22"/>
          <w:szCs w:val="22"/>
        </w:rPr>
        <w:t>O wyborze najkorzystniejszej oferty decydować będą kryteria</w:t>
      </w:r>
      <w:r w:rsidR="00BE653F" w:rsidRPr="009A3878">
        <w:rPr>
          <w:color w:val="000000" w:themeColor="text1"/>
          <w:sz w:val="22"/>
          <w:szCs w:val="22"/>
        </w:rPr>
        <w:t>:</w:t>
      </w:r>
    </w:p>
    <w:p w:rsidR="00CA1EB0" w:rsidRPr="009A3878" w:rsidRDefault="00CA1EB0" w:rsidP="005823FB">
      <w:pPr>
        <w:pStyle w:val="Akapitzlist"/>
        <w:numPr>
          <w:ilvl w:val="0"/>
          <w:numId w:val="38"/>
        </w:numPr>
        <w:spacing w:line="276" w:lineRule="auto"/>
        <w:ind w:left="709" w:hanging="283"/>
        <w:rPr>
          <w:color w:val="000000" w:themeColor="text1"/>
          <w:sz w:val="22"/>
          <w:szCs w:val="22"/>
          <w:u w:val="single"/>
        </w:rPr>
      </w:pPr>
      <w:r w:rsidRPr="009A3878">
        <w:rPr>
          <w:color w:val="000000" w:themeColor="text1"/>
          <w:sz w:val="22"/>
          <w:szCs w:val="22"/>
          <w:u w:val="single"/>
        </w:rPr>
        <w:t xml:space="preserve">Cena – 60% </w:t>
      </w:r>
    </w:p>
    <w:p w:rsidR="00CA1EB0" w:rsidRPr="009A3878" w:rsidRDefault="009A3878" w:rsidP="005823FB">
      <w:pPr>
        <w:pStyle w:val="Akapitzlist"/>
        <w:numPr>
          <w:ilvl w:val="0"/>
          <w:numId w:val="38"/>
        </w:numPr>
        <w:spacing w:line="276" w:lineRule="auto"/>
        <w:ind w:left="709" w:hanging="283"/>
        <w:rPr>
          <w:color w:val="000000" w:themeColor="text1"/>
          <w:sz w:val="22"/>
          <w:szCs w:val="22"/>
          <w:u w:val="single"/>
        </w:rPr>
      </w:pPr>
      <w:r w:rsidRPr="009A3878">
        <w:rPr>
          <w:color w:val="000000" w:themeColor="text1"/>
          <w:sz w:val="22"/>
          <w:szCs w:val="22"/>
          <w:u w:val="single"/>
        </w:rPr>
        <w:t>Doświadczenie personelu</w:t>
      </w:r>
      <w:r w:rsidR="00DE7324" w:rsidRPr="009A3878">
        <w:rPr>
          <w:color w:val="000000" w:themeColor="text1"/>
          <w:sz w:val="22"/>
          <w:szCs w:val="22"/>
          <w:u w:val="single"/>
        </w:rPr>
        <w:t xml:space="preserve"> – </w:t>
      </w:r>
      <w:r w:rsidR="00522BB6" w:rsidRPr="009A3878">
        <w:rPr>
          <w:color w:val="000000" w:themeColor="text1"/>
          <w:sz w:val="22"/>
          <w:szCs w:val="22"/>
          <w:u w:val="single"/>
        </w:rPr>
        <w:t>1</w:t>
      </w:r>
      <w:r w:rsidR="00CA1EB0" w:rsidRPr="009A3878">
        <w:rPr>
          <w:color w:val="000000" w:themeColor="text1"/>
          <w:sz w:val="22"/>
          <w:szCs w:val="22"/>
          <w:u w:val="single"/>
        </w:rPr>
        <w:t>0%</w:t>
      </w:r>
    </w:p>
    <w:p w:rsidR="009E39C1" w:rsidRPr="009A3878" w:rsidRDefault="009A3878" w:rsidP="005823FB">
      <w:pPr>
        <w:pStyle w:val="Akapitzlist"/>
        <w:numPr>
          <w:ilvl w:val="0"/>
          <w:numId w:val="38"/>
        </w:numPr>
        <w:spacing w:line="276" w:lineRule="auto"/>
        <w:ind w:left="709" w:hanging="283"/>
        <w:rPr>
          <w:color w:val="000000" w:themeColor="text1"/>
          <w:sz w:val="22"/>
          <w:szCs w:val="22"/>
          <w:u w:val="single"/>
        </w:rPr>
      </w:pPr>
      <w:r w:rsidRPr="009A3878">
        <w:rPr>
          <w:color w:val="000000" w:themeColor="text1"/>
          <w:sz w:val="22"/>
          <w:szCs w:val="22"/>
          <w:u w:val="single"/>
        </w:rPr>
        <w:t>Dodatkowa liczba trenerów</w:t>
      </w:r>
      <w:r w:rsidR="009E39C1" w:rsidRPr="009A3878">
        <w:rPr>
          <w:color w:val="000000" w:themeColor="text1"/>
          <w:sz w:val="22"/>
          <w:szCs w:val="22"/>
          <w:u w:val="single"/>
        </w:rPr>
        <w:t xml:space="preserve"> – 10%</w:t>
      </w:r>
    </w:p>
    <w:p w:rsidR="00DE7324" w:rsidRPr="009A3878" w:rsidRDefault="00DE7324" w:rsidP="005823FB">
      <w:pPr>
        <w:pStyle w:val="Akapitzlist"/>
        <w:numPr>
          <w:ilvl w:val="0"/>
          <w:numId w:val="38"/>
        </w:numPr>
        <w:spacing w:line="276" w:lineRule="auto"/>
        <w:ind w:left="709" w:hanging="283"/>
        <w:rPr>
          <w:color w:val="000000" w:themeColor="text1"/>
          <w:sz w:val="22"/>
          <w:szCs w:val="22"/>
          <w:u w:val="single"/>
        </w:rPr>
      </w:pPr>
      <w:r w:rsidRPr="009A3878">
        <w:rPr>
          <w:color w:val="000000" w:themeColor="text1"/>
          <w:sz w:val="22"/>
          <w:szCs w:val="22"/>
          <w:u w:val="single"/>
        </w:rPr>
        <w:t>Termin płatności faktury –</w:t>
      </w:r>
      <w:r w:rsidR="00522BB6" w:rsidRPr="009A3878">
        <w:rPr>
          <w:color w:val="000000" w:themeColor="text1"/>
          <w:sz w:val="22"/>
          <w:szCs w:val="22"/>
          <w:u w:val="single"/>
        </w:rPr>
        <w:t xml:space="preserve"> 2</w:t>
      </w:r>
      <w:r w:rsidRPr="009A3878">
        <w:rPr>
          <w:color w:val="000000" w:themeColor="text1"/>
          <w:sz w:val="22"/>
          <w:szCs w:val="22"/>
          <w:u w:val="single"/>
        </w:rPr>
        <w:t>0%.</w:t>
      </w:r>
    </w:p>
    <w:p w:rsidR="00CA1EB0" w:rsidRPr="009A3878" w:rsidRDefault="00CA1EB0" w:rsidP="006B2D8B">
      <w:pPr>
        <w:pStyle w:val="Akapitzlist"/>
        <w:numPr>
          <w:ilvl w:val="0"/>
          <w:numId w:val="9"/>
        </w:numPr>
        <w:spacing w:line="276" w:lineRule="auto"/>
        <w:ind w:left="284" w:hanging="284"/>
        <w:rPr>
          <w:color w:val="000000" w:themeColor="text1"/>
          <w:sz w:val="22"/>
          <w:szCs w:val="22"/>
        </w:rPr>
      </w:pPr>
      <w:r w:rsidRPr="009A3878">
        <w:rPr>
          <w:color w:val="000000" w:themeColor="text1"/>
          <w:sz w:val="22"/>
          <w:szCs w:val="22"/>
        </w:rPr>
        <w:t>Il</w:t>
      </w:r>
      <w:r w:rsidR="004C1550" w:rsidRPr="009A3878">
        <w:rPr>
          <w:color w:val="000000" w:themeColor="text1"/>
          <w:sz w:val="22"/>
          <w:szCs w:val="22"/>
        </w:rPr>
        <w:t>ość punktów przyznanych ofercie zostanie obliczona w </w:t>
      </w:r>
      <w:r w:rsidRPr="009A3878">
        <w:rPr>
          <w:color w:val="000000" w:themeColor="text1"/>
          <w:sz w:val="22"/>
          <w:szCs w:val="22"/>
        </w:rPr>
        <w:t>następujący sposób:</w:t>
      </w:r>
    </w:p>
    <w:p w:rsidR="00CA1EB0" w:rsidRPr="009A3878" w:rsidRDefault="00CA1EB0" w:rsidP="005823FB">
      <w:pPr>
        <w:pStyle w:val="Akapitzlist"/>
        <w:numPr>
          <w:ilvl w:val="0"/>
          <w:numId w:val="24"/>
        </w:numPr>
        <w:spacing w:line="276" w:lineRule="auto"/>
        <w:ind w:left="567" w:hanging="284"/>
        <w:rPr>
          <w:color w:val="000000" w:themeColor="text1"/>
          <w:sz w:val="22"/>
          <w:szCs w:val="22"/>
        </w:rPr>
      </w:pPr>
      <w:r w:rsidRPr="009A3878">
        <w:rPr>
          <w:color w:val="000000" w:themeColor="text1"/>
          <w:sz w:val="22"/>
          <w:szCs w:val="22"/>
        </w:rPr>
        <w:t xml:space="preserve">Ilość punktów w kryterium </w:t>
      </w:r>
      <w:r w:rsidR="000841F2" w:rsidRPr="009A3878">
        <w:rPr>
          <w:color w:val="000000" w:themeColor="text1"/>
          <w:sz w:val="22"/>
          <w:szCs w:val="22"/>
        </w:rPr>
        <w:t>C</w:t>
      </w:r>
      <w:r w:rsidRPr="009A3878">
        <w:rPr>
          <w:color w:val="000000" w:themeColor="text1"/>
          <w:sz w:val="22"/>
          <w:szCs w:val="22"/>
        </w:rPr>
        <w:t>ena</w:t>
      </w:r>
      <w:r w:rsidR="003B1647" w:rsidRPr="009A3878">
        <w:rPr>
          <w:color w:val="000000" w:themeColor="text1"/>
          <w:sz w:val="22"/>
          <w:szCs w:val="22"/>
        </w:rPr>
        <w:t xml:space="preserve"> </w:t>
      </w:r>
      <w:r w:rsidR="009F7080" w:rsidRPr="009A3878">
        <w:rPr>
          <w:color w:val="000000" w:themeColor="text1"/>
          <w:sz w:val="22"/>
          <w:szCs w:val="22"/>
        </w:rPr>
        <w:t>„C”</w:t>
      </w:r>
      <w:r w:rsidRPr="009A3878">
        <w:rPr>
          <w:color w:val="000000" w:themeColor="text1"/>
          <w:sz w:val="22"/>
          <w:szCs w:val="22"/>
        </w:rPr>
        <w:t>:</w:t>
      </w:r>
    </w:p>
    <w:p w:rsidR="00CA1EB0" w:rsidRPr="009A3878"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9A3878" w:rsidRDefault="00CA1EB0" w:rsidP="00CA1EB0">
      <w:pPr>
        <w:pStyle w:val="Akapitzlist"/>
        <w:spacing w:line="276" w:lineRule="auto"/>
        <w:ind w:left="567"/>
        <w:rPr>
          <w:color w:val="000000" w:themeColor="text1"/>
          <w:sz w:val="22"/>
          <w:szCs w:val="22"/>
        </w:rPr>
      </w:pPr>
      <w:r w:rsidRPr="009A3878">
        <w:rPr>
          <w:color w:val="000000" w:themeColor="text1"/>
          <w:sz w:val="22"/>
          <w:szCs w:val="22"/>
        </w:rPr>
        <w:t xml:space="preserve">gdzie:  </w:t>
      </w:r>
    </w:p>
    <w:p w:rsidR="00CA1EB0" w:rsidRPr="009A3878" w:rsidRDefault="00CA1EB0" w:rsidP="00CA1EB0">
      <w:pPr>
        <w:pStyle w:val="Akapitzlist"/>
        <w:spacing w:line="276" w:lineRule="auto"/>
        <w:ind w:left="567"/>
        <w:rPr>
          <w:color w:val="000000" w:themeColor="text1"/>
          <w:sz w:val="22"/>
          <w:szCs w:val="22"/>
        </w:rPr>
      </w:pPr>
      <w:r w:rsidRPr="009A3878">
        <w:rPr>
          <w:i/>
          <w:color w:val="000000" w:themeColor="text1"/>
          <w:sz w:val="22"/>
          <w:szCs w:val="22"/>
        </w:rPr>
        <w:fldChar w:fldCharType="begin"/>
      </w:r>
      <w:r w:rsidRPr="009A3878">
        <w:rPr>
          <w:i/>
          <w:color w:val="000000" w:themeColor="text1"/>
          <w:sz w:val="22"/>
          <w:szCs w:val="22"/>
        </w:rPr>
        <w:instrText xml:space="preserve"> QUOTE </w:instrText>
      </w:r>
      <w:r w:rsidRPr="009A3878">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9A3878">
        <w:rPr>
          <w:i/>
          <w:color w:val="000000" w:themeColor="text1"/>
          <w:sz w:val="22"/>
          <w:szCs w:val="22"/>
        </w:rPr>
        <w:instrText xml:space="preserve"> </w:instrText>
      </w:r>
      <w:r w:rsidRPr="009A3878">
        <w:rPr>
          <w:i/>
          <w:color w:val="000000" w:themeColor="text1"/>
          <w:sz w:val="22"/>
          <w:szCs w:val="22"/>
        </w:rPr>
        <w:fldChar w:fldCharType="separate"/>
      </w:r>
      <w:r w:rsidRPr="009A3878">
        <w:rPr>
          <w:i/>
          <w:color w:val="000000" w:themeColor="text1"/>
          <w:sz w:val="22"/>
          <w:szCs w:val="22"/>
        </w:rPr>
        <w:t>C</w:t>
      </w:r>
      <w:r w:rsidRPr="009A3878">
        <w:rPr>
          <w:i/>
          <w:color w:val="000000" w:themeColor="text1"/>
          <w:sz w:val="22"/>
          <w:szCs w:val="22"/>
        </w:rPr>
        <w:fldChar w:fldCharType="end"/>
      </w:r>
      <w:r w:rsidRPr="009A3878">
        <w:rPr>
          <w:color w:val="000000" w:themeColor="text1"/>
          <w:sz w:val="22"/>
          <w:szCs w:val="22"/>
        </w:rPr>
        <w:t xml:space="preserve"> </w:t>
      </w:r>
      <w:r w:rsidRPr="009A3878">
        <w:rPr>
          <w:color w:val="000000" w:themeColor="text1"/>
          <w:sz w:val="22"/>
          <w:szCs w:val="22"/>
        </w:rPr>
        <w:sym w:font="Symbol" w:char="F02D"/>
      </w:r>
      <w:r w:rsidRPr="009A3878">
        <w:rPr>
          <w:color w:val="000000" w:themeColor="text1"/>
          <w:sz w:val="22"/>
          <w:szCs w:val="22"/>
        </w:rPr>
        <w:t xml:space="preserve"> ilość punktów przyznana danej ofercie w kryterium „Cena”,</w:t>
      </w:r>
    </w:p>
    <w:p w:rsidR="00CA1EB0" w:rsidRPr="009A3878" w:rsidRDefault="00CA1EB0" w:rsidP="00CA1EB0">
      <w:pPr>
        <w:pStyle w:val="Akapitzlist"/>
        <w:spacing w:line="276" w:lineRule="auto"/>
        <w:ind w:left="567"/>
        <w:rPr>
          <w:color w:val="000000" w:themeColor="text1"/>
          <w:sz w:val="22"/>
          <w:szCs w:val="22"/>
        </w:rPr>
      </w:pPr>
      <w:r w:rsidRPr="009A3878">
        <w:rPr>
          <w:color w:val="000000" w:themeColor="text1"/>
          <w:sz w:val="22"/>
          <w:szCs w:val="22"/>
        </w:rPr>
        <w:fldChar w:fldCharType="begin"/>
      </w:r>
      <w:r w:rsidRPr="009A3878">
        <w:rPr>
          <w:color w:val="000000" w:themeColor="text1"/>
          <w:sz w:val="22"/>
          <w:szCs w:val="22"/>
        </w:rPr>
        <w:instrText xml:space="preserve"> QUOTE </w:instrText>
      </w:r>
      <w:r w:rsidRPr="009A3878">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9A3878">
        <w:rPr>
          <w:color w:val="000000" w:themeColor="text1"/>
          <w:sz w:val="22"/>
          <w:szCs w:val="22"/>
        </w:rPr>
        <w:instrText xml:space="preserve"> </w:instrText>
      </w:r>
      <w:r w:rsidRPr="009A3878">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9A3878">
        <w:rPr>
          <w:noProof/>
          <w:color w:val="000000" w:themeColor="text1"/>
          <w:sz w:val="22"/>
          <w:szCs w:val="22"/>
          <w:lang w:eastAsia="pl-PL"/>
        </w:rPr>
        <w:t xml:space="preserve"> </w:t>
      </w:r>
      <w:r w:rsidRPr="009A3878">
        <w:rPr>
          <w:noProof/>
          <w:color w:val="000000" w:themeColor="text1"/>
          <w:sz w:val="22"/>
          <w:szCs w:val="22"/>
          <w:lang w:eastAsia="pl-PL"/>
        </w:rPr>
        <w:sym w:font="Symbol" w:char="F02D"/>
      </w:r>
      <w:r w:rsidRPr="009A3878">
        <w:rPr>
          <w:noProof/>
          <w:color w:val="000000" w:themeColor="text1"/>
          <w:sz w:val="22"/>
          <w:szCs w:val="22"/>
          <w:lang w:eastAsia="pl-PL"/>
        </w:rPr>
        <w:t xml:space="preserve"> </w:t>
      </w:r>
      <w:r w:rsidRPr="009A3878">
        <w:rPr>
          <w:color w:val="000000" w:themeColor="text1"/>
          <w:sz w:val="22"/>
          <w:szCs w:val="22"/>
        </w:rPr>
        <w:fldChar w:fldCharType="end"/>
      </w:r>
      <w:r w:rsidRPr="009A3878">
        <w:rPr>
          <w:color w:val="000000" w:themeColor="text1"/>
          <w:sz w:val="22"/>
          <w:szCs w:val="22"/>
        </w:rPr>
        <w:t>najniższa cena brutto,</w:t>
      </w:r>
    </w:p>
    <w:p w:rsidR="00CA1EB0" w:rsidRPr="009A3878" w:rsidRDefault="0071235C"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9A3878">
        <w:rPr>
          <w:color w:val="000000" w:themeColor="text1"/>
          <w:sz w:val="22"/>
          <w:szCs w:val="22"/>
        </w:rPr>
        <w:fldChar w:fldCharType="begin"/>
      </w:r>
      <w:r w:rsidR="00CA1EB0" w:rsidRPr="009A3878">
        <w:rPr>
          <w:color w:val="000000" w:themeColor="text1"/>
          <w:sz w:val="22"/>
          <w:szCs w:val="22"/>
        </w:rPr>
        <w:instrText xml:space="preserve"> QUOTE </w:instrText>
      </w:r>
      <w:r w:rsidR="00CA1EB0" w:rsidRPr="009A3878">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9A3878">
        <w:rPr>
          <w:color w:val="000000" w:themeColor="text1"/>
          <w:sz w:val="22"/>
          <w:szCs w:val="22"/>
        </w:rPr>
        <w:instrText xml:space="preserve"> </w:instrText>
      </w:r>
      <w:r w:rsidR="00CA1EB0" w:rsidRPr="009A3878">
        <w:rPr>
          <w:color w:val="000000" w:themeColor="text1"/>
          <w:sz w:val="22"/>
          <w:szCs w:val="22"/>
        </w:rPr>
        <w:fldChar w:fldCharType="end"/>
      </w:r>
      <w:r w:rsidR="00CA1EB0" w:rsidRPr="009A3878">
        <w:rPr>
          <w:color w:val="000000" w:themeColor="text1"/>
          <w:sz w:val="22"/>
          <w:szCs w:val="22"/>
        </w:rPr>
        <w:t xml:space="preserve"> </w:t>
      </w:r>
      <w:r w:rsidR="00CA1EB0" w:rsidRPr="009A3878">
        <w:rPr>
          <w:color w:val="000000" w:themeColor="text1"/>
          <w:sz w:val="22"/>
          <w:szCs w:val="22"/>
        </w:rPr>
        <w:sym w:font="Symbol" w:char="F02D"/>
      </w:r>
      <w:r w:rsidR="00CA1EB0" w:rsidRPr="009A3878">
        <w:rPr>
          <w:color w:val="000000" w:themeColor="text1"/>
          <w:sz w:val="22"/>
          <w:szCs w:val="22"/>
        </w:rPr>
        <w:t xml:space="preserve"> cena brutto oferty badanej.</w:t>
      </w:r>
    </w:p>
    <w:p w:rsidR="00CA1EB0" w:rsidRPr="00AD2A93" w:rsidRDefault="00CA1EB0" w:rsidP="00CA1EB0">
      <w:pPr>
        <w:pStyle w:val="Akapitzlist"/>
        <w:spacing w:line="276" w:lineRule="auto"/>
        <w:ind w:left="567"/>
        <w:rPr>
          <w:color w:val="000000" w:themeColor="text1"/>
          <w:sz w:val="22"/>
          <w:szCs w:val="22"/>
        </w:rPr>
      </w:pPr>
      <w:r w:rsidRPr="00AD2A93">
        <w:rPr>
          <w:color w:val="000000" w:themeColor="text1"/>
          <w:sz w:val="22"/>
          <w:szCs w:val="22"/>
        </w:rPr>
        <w:t xml:space="preserve">Maksymalna ilość punktów w kryterium Cena – </w:t>
      </w:r>
      <w:r w:rsidR="000841F2" w:rsidRPr="00AD2A93">
        <w:rPr>
          <w:color w:val="000000" w:themeColor="text1"/>
          <w:sz w:val="22"/>
          <w:szCs w:val="22"/>
        </w:rPr>
        <w:t>6</w:t>
      </w:r>
      <w:r w:rsidRPr="00AD2A93">
        <w:rPr>
          <w:color w:val="000000" w:themeColor="text1"/>
          <w:sz w:val="22"/>
          <w:szCs w:val="22"/>
        </w:rPr>
        <w:t>0,00 pkt.</w:t>
      </w:r>
    </w:p>
    <w:p w:rsidR="008910FF" w:rsidRPr="00AD2A93" w:rsidRDefault="008910FF" w:rsidP="00CA1EB0">
      <w:pPr>
        <w:pStyle w:val="Akapitzlist"/>
        <w:spacing w:line="276" w:lineRule="auto"/>
        <w:ind w:left="567"/>
        <w:rPr>
          <w:color w:val="000000" w:themeColor="text1"/>
          <w:sz w:val="22"/>
          <w:szCs w:val="22"/>
        </w:rPr>
      </w:pPr>
    </w:p>
    <w:p w:rsidR="008910FF" w:rsidRPr="00AD2A93" w:rsidRDefault="008910FF" w:rsidP="008910FF">
      <w:pPr>
        <w:pStyle w:val="Akapitzlist"/>
        <w:numPr>
          <w:ilvl w:val="0"/>
          <w:numId w:val="24"/>
        </w:numPr>
        <w:spacing w:line="276" w:lineRule="auto"/>
        <w:ind w:left="567" w:hanging="284"/>
        <w:rPr>
          <w:color w:val="000000" w:themeColor="text1"/>
          <w:sz w:val="22"/>
          <w:szCs w:val="22"/>
        </w:rPr>
      </w:pPr>
      <w:r w:rsidRPr="00AD2A93">
        <w:rPr>
          <w:color w:val="000000" w:themeColor="text1"/>
          <w:sz w:val="22"/>
          <w:szCs w:val="22"/>
        </w:rPr>
        <w:t xml:space="preserve">Ilość punktów w kryterium </w:t>
      </w:r>
      <w:r w:rsidR="008C71F1" w:rsidRPr="00AD2A93">
        <w:rPr>
          <w:color w:val="000000" w:themeColor="text1"/>
          <w:sz w:val="22"/>
          <w:szCs w:val="22"/>
        </w:rPr>
        <w:t>Doświadczenie personelu</w:t>
      </w:r>
      <w:r w:rsidR="00707071" w:rsidRPr="00AD2A93">
        <w:rPr>
          <w:color w:val="000000" w:themeColor="text1"/>
          <w:sz w:val="22"/>
          <w:szCs w:val="22"/>
        </w:rPr>
        <w:t xml:space="preserve"> </w:t>
      </w:r>
      <w:r w:rsidR="00B12994" w:rsidRPr="00AD2A93">
        <w:rPr>
          <w:color w:val="000000" w:themeColor="text1"/>
          <w:sz w:val="22"/>
          <w:szCs w:val="22"/>
        </w:rPr>
        <w:t>„</w:t>
      </w:r>
      <w:proofErr w:type="spellStart"/>
      <w:r w:rsidR="008C71F1" w:rsidRPr="00AD2A93">
        <w:rPr>
          <w:color w:val="000000" w:themeColor="text1"/>
          <w:sz w:val="22"/>
          <w:szCs w:val="22"/>
        </w:rPr>
        <w:t>Dp</w:t>
      </w:r>
      <w:proofErr w:type="spellEnd"/>
      <w:r w:rsidR="00B12994" w:rsidRPr="00AD2A93">
        <w:rPr>
          <w:color w:val="000000" w:themeColor="text1"/>
          <w:sz w:val="22"/>
          <w:szCs w:val="22"/>
        </w:rPr>
        <w:t>”</w:t>
      </w:r>
      <w:r w:rsidR="00021526" w:rsidRPr="00AD2A93">
        <w:rPr>
          <w:color w:val="000000" w:themeColor="text1"/>
          <w:sz w:val="22"/>
          <w:szCs w:val="22"/>
        </w:rPr>
        <w:t>:</w:t>
      </w:r>
    </w:p>
    <w:p w:rsidR="00A81DF9" w:rsidRPr="00AD2A93" w:rsidRDefault="008C71F1" w:rsidP="00AD2A93">
      <w:pPr>
        <w:pStyle w:val="Akapitzlist"/>
        <w:spacing w:line="276" w:lineRule="auto"/>
        <w:ind w:left="567"/>
        <w:rPr>
          <w:color w:val="000000" w:themeColor="text1"/>
          <w:sz w:val="22"/>
          <w:szCs w:val="22"/>
        </w:rPr>
      </w:pPr>
      <w:r w:rsidRPr="00AD2A93">
        <w:rPr>
          <w:color w:val="000000" w:themeColor="text1"/>
          <w:sz w:val="22"/>
          <w:szCs w:val="22"/>
        </w:rPr>
        <w:t>Doświadczenie personelu wyznaczonego do realizacji zamówienia (związane z prowadzeniem</w:t>
      </w:r>
      <w:r w:rsidR="00AD2A93" w:rsidRPr="00AD2A93">
        <w:rPr>
          <w:color w:val="000000" w:themeColor="text1"/>
          <w:sz w:val="22"/>
          <w:szCs w:val="22"/>
        </w:rPr>
        <w:t xml:space="preserve"> </w:t>
      </w:r>
      <w:r w:rsidRPr="00AD2A93">
        <w:rPr>
          <w:color w:val="000000" w:themeColor="text1"/>
          <w:sz w:val="22"/>
          <w:szCs w:val="22"/>
        </w:rPr>
        <w:t>szkoleń skierowanych do systemu oświaty) z uwzględnieniem wymaganego minimum</w:t>
      </w:r>
      <w:r w:rsidR="005C2B32" w:rsidRPr="00AD2A93">
        <w:rPr>
          <w:color w:val="000000" w:themeColor="text1"/>
          <w:sz w:val="22"/>
          <w:szCs w:val="22"/>
        </w:rPr>
        <w:t xml:space="preserve"> 2</w:t>
      </w:r>
      <w:r w:rsidRPr="00AD2A93">
        <w:rPr>
          <w:color w:val="000000" w:themeColor="text1"/>
          <w:sz w:val="22"/>
          <w:szCs w:val="22"/>
        </w:rPr>
        <w:t xml:space="preserve"> </w:t>
      </w:r>
      <w:r w:rsidR="005C2B32" w:rsidRPr="00AD2A93">
        <w:rPr>
          <w:color w:val="000000" w:themeColor="text1"/>
          <w:sz w:val="22"/>
          <w:szCs w:val="22"/>
          <w:lang w:eastAsia="ar-SA"/>
        </w:rPr>
        <w:t xml:space="preserve">usług szkoleniowych o tematyce zgodnej z tematem Zadania 2 </w:t>
      </w:r>
      <w:r w:rsidR="005C2B32" w:rsidRPr="00AD2A93">
        <w:rPr>
          <w:rFonts w:eastAsia="SimSun"/>
          <w:color w:val="000000" w:themeColor="text1"/>
          <w:sz w:val="22"/>
          <w:szCs w:val="22"/>
          <w:lang w:eastAsia="zh-CN"/>
        </w:rPr>
        <w:t xml:space="preserve">– </w:t>
      </w:r>
      <w:r w:rsidR="005C2B32" w:rsidRPr="00AD2A93">
        <w:rPr>
          <w:color w:val="000000" w:themeColor="text1"/>
          <w:sz w:val="22"/>
          <w:szCs w:val="22"/>
        </w:rPr>
        <w:t>Podnoszenie kompetencji nauczycieli TIK</w:t>
      </w:r>
      <w:r w:rsidRPr="00AD2A93">
        <w:rPr>
          <w:color w:val="000000" w:themeColor="text1"/>
          <w:sz w:val="22"/>
          <w:szCs w:val="22"/>
        </w:rPr>
        <w:t xml:space="preserve"> i zastrzeżeniem że doświadczenie</w:t>
      </w:r>
      <w:r w:rsidR="00AD2A93" w:rsidRPr="00AD2A93">
        <w:rPr>
          <w:color w:val="000000" w:themeColor="text1"/>
          <w:sz w:val="22"/>
          <w:szCs w:val="22"/>
        </w:rPr>
        <w:t xml:space="preserve"> dotyczy maksymalnie ostatnich 3</w:t>
      </w:r>
      <w:r w:rsidRPr="00AD2A93">
        <w:rPr>
          <w:color w:val="000000" w:themeColor="text1"/>
          <w:sz w:val="22"/>
          <w:szCs w:val="22"/>
        </w:rPr>
        <w:t xml:space="preserve"> lat przed</w:t>
      </w:r>
      <w:r w:rsidR="00AD2A93" w:rsidRPr="00AD2A93">
        <w:rPr>
          <w:color w:val="000000" w:themeColor="text1"/>
          <w:sz w:val="22"/>
          <w:szCs w:val="22"/>
        </w:rPr>
        <w:t xml:space="preserve"> </w:t>
      </w:r>
      <w:r w:rsidRPr="00AD2A93">
        <w:rPr>
          <w:color w:val="000000" w:themeColor="text1"/>
          <w:sz w:val="22"/>
          <w:szCs w:val="22"/>
        </w:rPr>
        <w:t>upływem terminu składania ofert</w:t>
      </w:r>
      <w:r w:rsidR="00A81DF9" w:rsidRPr="00AD2A93">
        <w:rPr>
          <w:color w:val="000000" w:themeColor="text1"/>
          <w:sz w:val="22"/>
          <w:szCs w:val="22"/>
        </w:rPr>
        <w:t>.</w:t>
      </w:r>
    </w:p>
    <w:p w:rsidR="00F11655" w:rsidRPr="00AD2A93" w:rsidRDefault="00F11655" w:rsidP="00A81DF9">
      <w:pPr>
        <w:spacing w:line="276" w:lineRule="auto"/>
        <w:rPr>
          <w:color w:val="000000" w:themeColor="text1"/>
          <w:sz w:val="22"/>
          <w:szCs w:val="22"/>
          <w:vertAlign w:val="subscript"/>
        </w:rPr>
      </w:pPr>
    </w:p>
    <w:p w:rsidR="008910FF" w:rsidRDefault="008910FF" w:rsidP="008910FF">
      <w:pPr>
        <w:pStyle w:val="Akapitzlist"/>
        <w:spacing w:line="276" w:lineRule="auto"/>
        <w:ind w:left="567"/>
        <w:rPr>
          <w:color w:val="000000" w:themeColor="text1"/>
          <w:sz w:val="22"/>
          <w:szCs w:val="22"/>
        </w:rPr>
      </w:pPr>
      <w:r w:rsidRPr="00AD2A93">
        <w:rPr>
          <w:color w:val="000000" w:themeColor="text1"/>
          <w:sz w:val="22"/>
          <w:szCs w:val="22"/>
        </w:rPr>
        <w:t xml:space="preserve">Maksymalna ilość punktów w kryterium </w:t>
      </w:r>
      <w:r w:rsidR="00AD2A93" w:rsidRPr="00AD2A93">
        <w:rPr>
          <w:color w:val="000000" w:themeColor="text1"/>
          <w:sz w:val="22"/>
          <w:szCs w:val="22"/>
        </w:rPr>
        <w:t>Doświadczenie personelu</w:t>
      </w:r>
      <w:r w:rsidR="00D45517" w:rsidRPr="00AD2A93">
        <w:rPr>
          <w:color w:val="000000" w:themeColor="text1"/>
          <w:sz w:val="22"/>
          <w:szCs w:val="22"/>
        </w:rPr>
        <w:t xml:space="preserve"> – </w:t>
      </w:r>
      <w:r w:rsidR="002A70FA" w:rsidRPr="00AD2A93">
        <w:rPr>
          <w:color w:val="000000" w:themeColor="text1"/>
          <w:sz w:val="22"/>
          <w:szCs w:val="22"/>
        </w:rPr>
        <w:t>1</w:t>
      </w:r>
      <w:r w:rsidRPr="00AD2A93">
        <w:rPr>
          <w:color w:val="000000" w:themeColor="text1"/>
          <w:sz w:val="22"/>
          <w:szCs w:val="22"/>
        </w:rPr>
        <w:t>0,00 pkt.</w:t>
      </w:r>
    </w:p>
    <w:p w:rsidR="00DC3153" w:rsidRP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t xml:space="preserve">Doświadczenie do punktacji przyjmuje się w łącznym wymiarze wszystkich przewidzianych do realizacji zamówienia osób w ilości powyżej </w:t>
      </w:r>
      <w:r>
        <w:rPr>
          <w:color w:val="000000" w:themeColor="text1"/>
          <w:sz w:val="22"/>
          <w:szCs w:val="22"/>
        </w:rPr>
        <w:t>30</w:t>
      </w:r>
      <w:r w:rsidRPr="00DC3153">
        <w:rPr>
          <w:color w:val="000000" w:themeColor="text1"/>
          <w:sz w:val="22"/>
          <w:szCs w:val="22"/>
        </w:rPr>
        <w:t xml:space="preserve"> godzin dydaktycznych w prowadzeniu szkoleń dla nauczycieli:</w:t>
      </w:r>
    </w:p>
    <w:p w:rsidR="00DC3153" w:rsidRP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t>- za dośw</w:t>
      </w:r>
      <w:r>
        <w:rPr>
          <w:color w:val="000000" w:themeColor="text1"/>
          <w:sz w:val="22"/>
          <w:szCs w:val="22"/>
        </w:rPr>
        <w:t>iadczenie łączne osób w ilości do 3</w:t>
      </w:r>
      <w:r w:rsidRPr="00DC3153">
        <w:rPr>
          <w:color w:val="000000" w:themeColor="text1"/>
          <w:sz w:val="22"/>
          <w:szCs w:val="22"/>
        </w:rPr>
        <w:t xml:space="preserve">0 godzin dydaktycznych szkoleń </w:t>
      </w:r>
      <w:r w:rsidR="005E2339" w:rsidRPr="00DC3153">
        <w:rPr>
          <w:color w:val="000000" w:themeColor="text1"/>
          <w:sz w:val="22"/>
          <w:szCs w:val="22"/>
        </w:rPr>
        <w:t>jw.</w:t>
      </w:r>
      <w:r w:rsidRPr="00DC3153">
        <w:rPr>
          <w:color w:val="000000" w:themeColor="text1"/>
          <w:sz w:val="22"/>
          <w:szCs w:val="22"/>
        </w:rPr>
        <w:t xml:space="preserve"> - 0 pkt.</w:t>
      </w:r>
    </w:p>
    <w:p w:rsidR="00DC3153" w:rsidRP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lastRenderedPageBreak/>
        <w:t xml:space="preserve">- za doświadczenie łączne osób w ilości od 31 do 50 godzin dydaktycznych szkoleń </w:t>
      </w:r>
      <w:r w:rsidR="005E2339" w:rsidRPr="00DC3153">
        <w:rPr>
          <w:color w:val="000000" w:themeColor="text1"/>
          <w:sz w:val="22"/>
          <w:szCs w:val="22"/>
        </w:rPr>
        <w:t>jw.</w:t>
      </w:r>
      <w:r w:rsidRPr="00DC3153">
        <w:rPr>
          <w:color w:val="000000" w:themeColor="text1"/>
          <w:sz w:val="22"/>
          <w:szCs w:val="22"/>
        </w:rPr>
        <w:t xml:space="preserve"> - </w:t>
      </w:r>
      <w:r>
        <w:rPr>
          <w:color w:val="000000" w:themeColor="text1"/>
          <w:sz w:val="22"/>
          <w:szCs w:val="22"/>
        </w:rPr>
        <w:t>2</w:t>
      </w:r>
      <w:r w:rsidRPr="00DC3153">
        <w:rPr>
          <w:color w:val="000000" w:themeColor="text1"/>
          <w:sz w:val="22"/>
          <w:szCs w:val="22"/>
        </w:rPr>
        <w:t xml:space="preserve"> pkt.</w:t>
      </w:r>
    </w:p>
    <w:p w:rsidR="00DC3153" w:rsidRP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t xml:space="preserve">- za doświadczenie łączne osób w ilości od 51 do 70 godzin dydaktycznych szkoleń </w:t>
      </w:r>
      <w:r w:rsidR="005E2339" w:rsidRPr="00DC3153">
        <w:rPr>
          <w:color w:val="000000" w:themeColor="text1"/>
          <w:sz w:val="22"/>
          <w:szCs w:val="22"/>
        </w:rPr>
        <w:t>jw.</w:t>
      </w:r>
      <w:r w:rsidRPr="00DC3153">
        <w:rPr>
          <w:color w:val="000000" w:themeColor="text1"/>
          <w:sz w:val="22"/>
          <w:szCs w:val="22"/>
        </w:rPr>
        <w:t xml:space="preserve"> - </w:t>
      </w:r>
      <w:r>
        <w:rPr>
          <w:color w:val="000000" w:themeColor="text1"/>
          <w:sz w:val="22"/>
          <w:szCs w:val="22"/>
        </w:rPr>
        <w:t>4</w:t>
      </w:r>
      <w:r w:rsidRPr="00DC3153">
        <w:rPr>
          <w:color w:val="000000" w:themeColor="text1"/>
          <w:sz w:val="22"/>
          <w:szCs w:val="22"/>
        </w:rPr>
        <w:t xml:space="preserve"> pkt.</w:t>
      </w:r>
    </w:p>
    <w:p w:rsidR="00DC3153" w:rsidRP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t xml:space="preserve">- za doświadczenie łączne osób w ilości od 71 do 90 godzin dydaktycznych szkoleń </w:t>
      </w:r>
      <w:r w:rsidR="005E2339" w:rsidRPr="00DC3153">
        <w:rPr>
          <w:color w:val="000000" w:themeColor="text1"/>
          <w:sz w:val="22"/>
          <w:szCs w:val="22"/>
        </w:rPr>
        <w:t>jw.</w:t>
      </w:r>
      <w:r w:rsidRPr="00DC3153">
        <w:rPr>
          <w:color w:val="000000" w:themeColor="text1"/>
          <w:sz w:val="22"/>
          <w:szCs w:val="22"/>
        </w:rPr>
        <w:t xml:space="preserve"> - </w:t>
      </w:r>
      <w:r>
        <w:rPr>
          <w:color w:val="000000" w:themeColor="text1"/>
          <w:sz w:val="22"/>
          <w:szCs w:val="22"/>
        </w:rPr>
        <w:t>6</w:t>
      </w:r>
      <w:r w:rsidRPr="00DC3153">
        <w:rPr>
          <w:color w:val="000000" w:themeColor="text1"/>
          <w:sz w:val="22"/>
          <w:szCs w:val="22"/>
        </w:rPr>
        <w:t xml:space="preserve"> pkt.</w:t>
      </w:r>
    </w:p>
    <w:p w:rsid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t>- za doświadczenie łączne osób w ilości od 91 do 110 godzi</w:t>
      </w:r>
      <w:r>
        <w:rPr>
          <w:color w:val="000000" w:themeColor="text1"/>
          <w:sz w:val="22"/>
          <w:szCs w:val="22"/>
        </w:rPr>
        <w:t xml:space="preserve">n dydaktycznych szkoleń </w:t>
      </w:r>
      <w:r w:rsidR="005E2339">
        <w:rPr>
          <w:color w:val="000000" w:themeColor="text1"/>
          <w:sz w:val="22"/>
          <w:szCs w:val="22"/>
        </w:rPr>
        <w:t>jw.</w:t>
      </w:r>
      <w:r>
        <w:rPr>
          <w:color w:val="000000" w:themeColor="text1"/>
          <w:sz w:val="22"/>
          <w:szCs w:val="22"/>
        </w:rPr>
        <w:t xml:space="preserve"> - 8</w:t>
      </w:r>
      <w:r w:rsidRPr="00DC3153">
        <w:rPr>
          <w:color w:val="000000" w:themeColor="text1"/>
          <w:sz w:val="22"/>
          <w:szCs w:val="22"/>
        </w:rPr>
        <w:t xml:space="preserve"> pkt.</w:t>
      </w:r>
    </w:p>
    <w:p w:rsidR="00DC3153" w:rsidRDefault="00DC3153" w:rsidP="00DC3153">
      <w:pPr>
        <w:pStyle w:val="Akapitzlist"/>
        <w:spacing w:line="276" w:lineRule="auto"/>
        <w:ind w:left="567"/>
        <w:rPr>
          <w:color w:val="000000" w:themeColor="text1"/>
          <w:sz w:val="22"/>
          <w:szCs w:val="22"/>
        </w:rPr>
      </w:pPr>
      <w:r w:rsidRPr="00DC3153">
        <w:rPr>
          <w:color w:val="000000" w:themeColor="text1"/>
          <w:sz w:val="22"/>
          <w:szCs w:val="22"/>
        </w:rPr>
        <w:t>- za doświadczenie łączne</w:t>
      </w:r>
      <w:r>
        <w:rPr>
          <w:color w:val="000000" w:themeColor="text1"/>
          <w:sz w:val="22"/>
          <w:szCs w:val="22"/>
        </w:rPr>
        <w:t xml:space="preserve"> osób w ilości od 111</w:t>
      </w:r>
      <w:r w:rsidRPr="00DC3153">
        <w:rPr>
          <w:color w:val="000000" w:themeColor="text1"/>
          <w:sz w:val="22"/>
          <w:szCs w:val="22"/>
        </w:rPr>
        <w:t xml:space="preserve"> godzi</w:t>
      </w:r>
      <w:r>
        <w:rPr>
          <w:color w:val="000000" w:themeColor="text1"/>
          <w:sz w:val="22"/>
          <w:szCs w:val="22"/>
        </w:rPr>
        <w:t xml:space="preserve">n dydaktycznych szkoleń </w:t>
      </w:r>
      <w:r w:rsidR="005E2339">
        <w:rPr>
          <w:color w:val="000000" w:themeColor="text1"/>
          <w:sz w:val="22"/>
          <w:szCs w:val="22"/>
        </w:rPr>
        <w:t>jw.</w:t>
      </w:r>
      <w:r>
        <w:rPr>
          <w:color w:val="000000" w:themeColor="text1"/>
          <w:sz w:val="22"/>
          <w:szCs w:val="22"/>
        </w:rPr>
        <w:t xml:space="preserve"> - 10</w:t>
      </w:r>
      <w:r w:rsidRPr="00DC3153">
        <w:rPr>
          <w:color w:val="000000" w:themeColor="text1"/>
          <w:sz w:val="22"/>
          <w:szCs w:val="22"/>
        </w:rPr>
        <w:t xml:space="preserve"> pkt.</w:t>
      </w:r>
    </w:p>
    <w:p w:rsidR="00341C77" w:rsidRDefault="00341C77" w:rsidP="00341C77">
      <w:pPr>
        <w:spacing w:line="276" w:lineRule="auto"/>
        <w:ind w:left="567"/>
        <w:rPr>
          <w:color w:val="000000" w:themeColor="text1"/>
          <w:sz w:val="22"/>
          <w:szCs w:val="22"/>
        </w:rPr>
      </w:pPr>
    </w:p>
    <w:p w:rsidR="00341C77" w:rsidRPr="00341C77" w:rsidRDefault="00341C77" w:rsidP="00341C77">
      <w:pPr>
        <w:spacing w:line="276" w:lineRule="auto"/>
        <w:ind w:left="567"/>
        <w:rPr>
          <w:color w:val="000000" w:themeColor="text1"/>
          <w:sz w:val="22"/>
          <w:szCs w:val="22"/>
        </w:rPr>
      </w:pPr>
      <w:r w:rsidRPr="00341C77">
        <w:rPr>
          <w:color w:val="000000" w:themeColor="text1"/>
          <w:sz w:val="22"/>
          <w:szCs w:val="22"/>
        </w:rPr>
        <w:t>Wykonawca zobowiązany jest wskazać w Formularzu Oferty w zakresie doświadczenia łącznego osób, które będą przeprowadzały szkolenia, ilość godzin dydaktyczny</w:t>
      </w:r>
      <w:r w:rsidR="005E2339">
        <w:rPr>
          <w:color w:val="000000" w:themeColor="text1"/>
          <w:sz w:val="22"/>
          <w:szCs w:val="22"/>
        </w:rPr>
        <w:t>ch przeprowadzonych szkoleń jw.</w:t>
      </w:r>
    </w:p>
    <w:p w:rsidR="00D45517" w:rsidRPr="00341C77" w:rsidRDefault="00341C77" w:rsidP="00341C77">
      <w:pPr>
        <w:spacing w:line="276" w:lineRule="auto"/>
        <w:ind w:left="567"/>
        <w:rPr>
          <w:color w:val="000000" w:themeColor="text1"/>
          <w:sz w:val="22"/>
          <w:szCs w:val="22"/>
        </w:rPr>
      </w:pPr>
      <w:r w:rsidRPr="00341C77">
        <w:rPr>
          <w:color w:val="000000" w:themeColor="text1"/>
          <w:sz w:val="22"/>
          <w:szCs w:val="22"/>
        </w:rPr>
        <w:t>W przypadku nie określenia w formularzu oferty doświadczenia osób przewidzianych do realizacji zamówienia Zamawiający uzna, że Wykonawca nie podaje ww. doświadczenia do oferty i otrzyma 0,00 pkt. Zamawiający zastrzega sobie możliwość żądania dokumentów na potwierdzenie deklarowanego doświadczenia.</w:t>
      </w:r>
    </w:p>
    <w:p w:rsidR="00341C77" w:rsidRPr="00341C77" w:rsidRDefault="00341C77" w:rsidP="003A2CD8">
      <w:pPr>
        <w:spacing w:line="276" w:lineRule="auto"/>
        <w:rPr>
          <w:color w:val="000000" w:themeColor="text1"/>
          <w:sz w:val="22"/>
          <w:szCs w:val="22"/>
        </w:rPr>
      </w:pPr>
    </w:p>
    <w:p w:rsidR="003A2CD8" w:rsidRPr="00341C77" w:rsidRDefault="003A2CD8" w:rsidP="003A2CD8">
      <w:pPr>
        <w:pStyle w:val="Akapitzlist"/>
        <w:numPr>
          <w:ilvl w:val="0"/>
          <w:numId w:val="24"/>
        </w:numPr>
        <w:spacing w:line="276" w:lineRule="auto"/>
        <w:ind w:left="567" w:hanging="284"/>
        <w:rPr>
          <w:color w:val="000000" w:themeColor="text1"/>
          <w:sz w:val="22"/>
          <w:szCs w:val="22"/>
        </w:rPr>
      </w:pPr>
      <w:r w:rsidRPr="00341C77">
        <w:rPr>
          <w:color w:val="000000" w:themeColor="text1"/>
          <w:sz w:val="22"/>
          <w:szCs w:val="22"/>
        </w:rPr>
        <w:t xml:space="preserve">Ilość punktów w kryterium </w:t>
      </w:r>
      <w:r w:rsidR="00341C77" w:rsidRPr="00341C77">
        <w:rPr>
          <w:color w:val="000000" w:themeColor="text1"/>
          <w:sz w:val="22"/>
          <w:szCs w:val="22"/>
        </w:rPr>
        <w:t>Dodatkowa liczba trenerów (</w:t>
      </w:r>
      <w:proofErr w:type="spellStart"/>
      <w:r w:rsidR="00341C77" w:rsidRPr="00341C77">
        <w:rPr>
          <w:color w:val="000000" w:themeColor="text1"/>
          <w:sz w:val="22"/>
          <w:szCs w:val="22"/>
        </w:rPr>
        <w:t>Dlt</w:t>
      </w:r>
      <w:proofErr w:type="spellEnd"/>
      <w:r w:rsidR="00A94376" w:rsidRPr="00341C77">
        <w:rPr>
          <w:color w:val="000000" w:themeColor="text1"/>
          <w:sz w:val="22"/>
          <w:szCs w:val="22"/>
        </w:rPr>
        <w:t>)</w:t>
      </w:r>
      <w:r w:rsidRPr="00341C77">
        <w:rPr>
          <w:color w:val="000000" w:themeColor="text1"/>
          <w:sz w:val="22"/>
          <w:szCs w:val="22"/>
        </w:rPr>
        <w:t>:</w:t>
      </w:r>
    </w:p>
    <w:p w:rsidR="00BC721C" w:rsidRDefault="00341C77" w:rsidP="003B1647">
      <w:pPr>
        <w:pStyle w:val="Akapitzlist"/>
        <w:spacing w:line="276" w:lineRule="auto"/>
        <w:ind w:left="567"/>
        <w:rPr>
          <w:color w:val="000000" w:themeColor="text1"/>
          <w:sz w:val="22"/>
          <w:szCs w:val="22"/>
        </w:rPr>
      </w:pPr>
      <w:r w:rsidRPr="00341C77">
        <w:rPr>
          <w:color w:val="000000" w:themeColor="text1"/>
          <w:sz w:val="22"/>
          <w:szCs w:val="22"/>
        </w:rPr>
        <w:t>Dodatkowa liczba trenerów realizujących przedmiot zamówienia</w:t>
      </w:r>
      <w:r w:rsidR="008606B6">
        <w:rPr>
          <w:color w:val="000000" w:themeColor="text1"/>
          <w:sz w:val="22"/>
          <w:szCs w:val="22"/>
        </w:rPr>
        <w:t xml:space="preserve"> w zakresie zarówno </w:t>
      </w:r>
      <w:r w:rsidR="008606B6">
        <w:rPr>
          <w:rFonts w:eastAsia="SimSun"/>
          <w:color w:val="000000" w:themeColor="text1"/>
          <w:sz w:val="22"/>
          <w:szCs w:val="22"/>
          <w:lang w:eastAsia="zh-CN"/>
        </w:rPr>
        <w:t>Zadani</w:t>
      </w:r>
      <w:r w:rsidR="00966B35">
        <w:rPr>
          <w:rFonts w:eastAsia="SimSun"/>
          <w:color w:val="000000" w:themeColor="text1"/>
          <w:sz w:val="22"/>
          <w:szCs w:val="22"/>
          <w:lang w:eastAsia="zh-CN"/>
        </w:rPr>
        <w:t xml:space="preserve">a </w:t>
      </w:r>
      <w:r w:rsidR="008606B6">
        <w:rPr>
          <w:rFonts w:eastAsia="SimSun"/>
          <w:color w:val="000000" w:themeColor="text1"/>
          <w:sz w:val="22"/>
          <w:szCs w:val="22"/>
          <w:lang w:eastAsia="zh-CN"/>
        </w:rPr>
        <w:t>1</w:t>
      </w:r>
      <w:r w:rsidR="00966B35">
        <w:rPr>
          <w:rFonts w:eastAsia="SimSun"/>
          <w:color w:val="000000" w:themeColor="text1"/>
          <w:sz w:val="22"/>
          <w:szCs w:val="22"/>
          <w:lang w:eastAsia="zh-CN"/>
        </w:rPr>
        <w:t xml:space="preserve"> </w:t>
      </w:r>
      <w:r w:rsidR="008606B6" w:rsidRPr="00B45086">
        <w:rPr>
          <w:rFonts w:eastAsia="SimSun"/>
          <w:color w:val="000000" w:themeColor="text1"/>
          <w:sz w:val="22"/>
          <w:szCs w:val="22"/>
          <w:lang w:eastAsia="zh-CN"/>
        </w:rPr>
        <w:t>– Podnoszenie kompetencji nauczycieli przyrodnicze</w:t>
      </w:r>
      <w:r w:rsidR="00966B35">
        <w:rPr>
          <w:rFonts w:eastAsia="SimSun"/>
          <w:color w:val="000000" w:themeColor="text1"/>
          <w:sz w:val="22"/>
          <w:szCs w:val="22"/>
          <w:lang w:eastAsia="zh-CN"/>
        </w:rPr>
        <w:t xml:space="preserve"> jaki i Zadania 2 </w:t>
      </w:r>
      <w:r w:rsidR="00966B35" w:rsidRPr="00B45086">
        <w:rPr>
          <w:rFonts w:eastAsia="SimSun"/>
          <w:color w:val="000000" w:themeColor="text1"/>
          <w:sz w:val="22"/>
          <w:szCs w:val="22"/>
          <w:lang w:eastAsia="zh-CN"/>
        </w:rPr>
        <w:t xml:space="preserve">– </w:t>
      </w:r>
      <w:r w:rsidR="00966B35" w:rsidRPr="00B45086">
        <w:rPr>
          <w:color w:val="000000" w:themeColor="text1"/>
          <w:sz w:val="22"/>
          <w:szCs w:val="22"/>
        </w:rPr>
        <w:t>Podnoszenie kompetencji nauczycieli TIK</w:t>
      </w:r>
      <w:r w:rsidR="00966B35">
        <w:rPr>
          <w:color w:val="000000" w:themeColor="text1"/>
          <w:sz w:val="22"/>
          <w:szCs w:val="22"/>
        </w:rPr>
        <w:t>:</w:t>
      </w:r>
    </w:p>
    <w:p w:rsidR="00341C77" w:rsidRPr="00341C77" w:rsidRDefault="00341C77" w:rsidP="00E01251">
      <w:pPr>
        <w:pStyle w:val="Akapitzlist"/>
        <w:numPr>
          <w:ilvl w:val="0"/>
          <w:numId w:val="81"/>
        </w:numPr>
        <w:spacing w:line="276" w:lineRule="auto"/>
        <w:ind w:left="993"/>
        <w:rPr>
          <w:color w:val="000000" w:themeColor="text1"/>
          <w:sz w:val="22"/>
          <w:szCs w:val="22"/>
        </w:rPr>
      </w:pPr>
      <w:r>
        <w:rPr>
          <w:color w:val="000000" w:themeColor="text1"/>
          <w:sz w:val="22"/>
          <w:szCs w:val="22"/>
        </w:rPr>
        <w:t>j</w:t>
      </w:r>
      <w:r w:rsidRPr="00341C77">
        <w:rPr>
          <w:color w:val="000000" w:themeColor="text1"/>
          <w:sz w:val="22"/>
          <w:szCs w:val="22"/>
        </w:rPr>
        <w:t xml:space="preserve">eżeli Wykonawca zadeklaruje łącznie 2 trenerów oferta otrzyma </w:t>
      </w:r>
      <w:r w:rsidR="008606B6">
        <w:rPr>
          <w:color w:val="000000" w:themeColor="text1"/>
          <w:sz w:val="22"/>
          <w:szCs w:val="22"/>
        </w:rPr>
        <w:t>0</w:t>
      </w:r>
      <w:r w:rsidRPr="00341C77">
        <w:rPr>
          <w:color w:val="000000" w:themeColor="text1"/>
          <w:sz w:val="22"/>
          <w:szCs w:val="22"/>
        </w:rPr>
        <w:t xml:space="preserve">,00 pkt </w:t>
      </w:r>
    </w:p>
    <w:p w:rsidR="00341C77" w:rsidRPr="00341C77" w:rsidRDefault="00966B35" w:rsidP="00E01251">
      <w:pPr>
        <w:pStyle w:val="Akapitzlist"/>
        <w:numPr>
          <w:ilvl w:val="0"/>
          <w:numId w:val="81"/>
        </w:numPr>
        <w:spacing w:line="276" w:lineRule="auto"/>
        <w:ind w:left="993"/>
        <w:rPr>
          <w:color w:val="000000" w:themeColor="text1"/>
          <w:sz w:val="22"/>
          <w:szCs w:val="22"/>
        </w:rPr>
      </w:pPr>
      <w:r>
        <w:rPr>
          <w:color w:val="000000" w:themeColor="text1"/>
          <w:sz w:val="22"/>
          <w:szCs w:val="22"/>
        </w:rPr>
        <w:t>j</w:t>
      </w:r>
      <w:r w:rsidR="00341C77" w:rsidRPr="00341C77">
        <w:rPr>
          <w:color w:val="000000" w:themeColor="text1"/>
          <w:sz w:val="22"/>
          <w:szCs w:val="22"/>
        </w:rPr>
        <w:t xml:space="preserve">eżeli Wykonawca zadeklaruje łącznie 3 trenerów oferta otrzyma </w:t>
      </w:r>
      <w:r w:rsidR="0011480E">
        <w:rPr>
          <w:color w:val="000000" w:themeColor="text1"/>
          <w:sz w:val="22"/>
          <w:szCs w:val="22"/>
        </w:rPr>
        <w:t>5,0</w:t>
      </w:r>
      <w:r w:rsidR="00341C77" w:rsidRPr="00341C77">
        <w:rPr>
          <w:color w:val="000000" w:themeColor="text1"/>
          <w:sz w:val="22"/>
          <w:szCs w:val="22"/>
        </w:rPr>
        <w:t xml:space="preserve">0 pkt </w:t>
      </w:r>
    </w:p>
    <w:p w:rsidR="00341C77" w:rsidRPr="00EB637F" w:rsidRDefault="00966B35" w:rsidP="00E01251">
      <w:pPr>
        <w:pStyle w:val="Akapitzlist"/>
        <w:numPr>
          <w:ilvl w:val="0"/>
          <w:numId w:val="81"/>
        </w:numPr>
        <w:spacing w:line="276" w:lineRule="auto"/>
        <w:ind w:left="993"/>
        <w:rPr>
          <w:color w:val="000000" w:themeColor="text1"/>
          <w:sz w:val="22"/>
          <w:szCs w:val="22"/>
        </w:rPr>
      </w:pPr>
      <w:r w:rsidRPr="00EB637F">
        <w:rPr>
          <w:color w:val="000000" w:themeColor="text1"/>
          <w:sz w:val="22"/>
          <w:szCs w:val="22"/>
        </w:rPr>
        <w:t>j</w:t>
      </w:r>
      <w:r w:rsidR="00341C77" w:rsidRPr="00EB637F">
        <w:rPr>
          <w:color w:val="000000" w:themeColor="text1"/>
          <w:sz w:val="22"/>
          <w:szCs w:val="22"/>
        </w:rPr>
        <w:t>eżeli Wykonawca zadeklaruje łąc</w:t>
      </w:r>
      <w:r w:rsidR="0011480E">
        <w:rPr>
          <w:color w:val="000000" w:themeColor="text1"/>
          <w:sz w:val="22"/>
          <w:szCs w:val="22"/>
        </w:rPr>
        <w:t>znie 4</w:t>
      </w:r>
      <w:r w:rsidRPr="00EB637F">
        <w:rPr>
          <w:color w:val="000000" w:themeColor="text1"/>
          <w:sz w:val="22"/>
          <w:szCs w:val="22"/>
        </w:rPr>
        <w:t xml:space="preserve"> trenerów i więcej oferta otrzyma 10</w:t>
      </w:r>
      <w:r w:rsidR="00341C77" w:rsidRPr="00EB637F">
        <w:rPr>
          <w:color w:val="000000" w:themeColor="text1"/>
          <w:sz w:val="22"/>
          <w:szCs w:val="22"/>
        </w:rPr>
        <w:t>,00 pkt</w:t>
      </w:r>
      <w:r w:rsidRPr="00EB637F">
        <w:rPr>
          <w:color w:val="000000" w:themeColor="text1"/>
          <w:sz w:val="22"/>
          <w:szCs w:val="22"/>
        </w:rPr>
        <w:t>.</w:t>
      </w:r>
    </w:p>
    <w:p w:rsidR="00EB637F" w:rsidRDefault="00EB637F" w:rsidP="00EB637F">
      <w:pPr>
        <w:spacing w:line="276" w:lineRule="auto"/>
        <w:ind w:left="709"/>
        <w:rPr>
          <w:color w:val="000000" w:themeColor="text1"/>
          <w:sz w:val="22"/>
          <w:szCs w:val="22"/>
        </w:rPr>
      </w:pPr>
    </w:p>
    <w:p w:rsidR="00A44F7F" w:rsidRDefault="00EB637F" w:rsidP="00EB637F">
      <w:pPr>
        <w:spacing w:line="276" w:lineRule="auto"/>
        <w:ind w:left="709"/>
        <w:rPr>
          <w:color w:val="000000" w:themeColor="text1"/>
          <w:sz w:val="22"/>
          <w:szCs w:val="22"/>
        </w:rPr>
      </w:pPr>
      <w:r>
        <w:rPr>
          <w:color w:val="000000" w:themeColor="text1"/>
          <w:sz w:val="22"/>
          <w:szCs w:val="22"/>
        </w:rPr>
        <w:t>Każdy z zadeklarowanych dodatkowych trenerów musi</w:t>
      </w:r>
      <w:r w:rsidR="0011480E">
        <w:rPr>
          <w:color w:val="000000" w:themeColor="text1"/>
          <w:sz w:val="22"/>
          <w:szCs w:val="22"/>
        </w:rPr>
        <w:t xml:space="preserve"> posiadać doświadczenie w przeprowadzeniu minimum </w:t>
      </w:r>
      <w:r w:rsidR="0011480E" w:rsidRPr="00AD2A93">
        <w:rPr>
          <w:color w:val="000000" w:themeColor="text1"/>
          <w:sz w:val="22"/>
          <w:szCs w:val="22"/>
        </w:rPr>
        <w:t xml:space="preserve">2 </w:t>
      </w:r>
      <w:r w:rsidR="0011480E" w:rsidRPr="00AD2A93">
        <w:rPr>
          <w:color w:val="000000" w:themeColor="text1"/>
          <w:sz w:val="22"/>
          <w:szCs w:val="22"/>
          <w:lang w:eastAsia="ar-SA"/>
        </w:rPr>
        <w:t xml:space="preserve">usług szkoleniowych o tematyce zgodnej z tematem </w:t>
      </w:r>
      <w:r w:rsidR="0011480E">
        <w:rPr>
          <w:rFonts w:eastAsia="SimSun"/>
          <w:color w:val="000000" w:themeColor="text1"/>
          <w:sz w:val="22"/>
          <w:szCs w:val="22"/>
          <w:lang w:eastAsia="zh-CN"/>
        </w:rPr>
        <w:t xml:space="preserve">Zadania 1 </w:t>
      </w:r>
      <w:r w:rsidR="0011480E" w:rsidRPr="00B45086">
        <w:rPr>
          <w:rFonts w:eastAsia="SimSun"/>
          <w:color w:val="000000" w:themeColor="text1"/>
          <w:sz w:val="22"/>
          <w:szCs w:val="22"/>
          <w:lang w:eastAsia="zh-CN"/>
        </w:rPr>
        <w:t>– Podnoszenie kompetencji nauczycieli przyrodnicze</w:t>
      </w:r>
      <w:r w:rsidR="00594A2C">
        <w:rPr>
          <w:rFonts w:eastAsia="SimSun"/>
          <w:color w:val="000000" w:themeColor="text1"/>
          <w:sz w:val="22"/>
          <w:szCs w:val="22"/>
          <w:lang w:eastAsia="zh-CN"/>
        </w:rPr>
        <w:t xml:space="preserve"> (jeżeli dodatkowi trenerzy będą odpowiedzialni za realizację Zadania 1)</w:t>
      </w:r>
      <w:r w:rsidR="0011480E">
        <w:rPr>
          <w:rFonts w:eastAsia="SimSun"/>
          <w:color w:val="000000" w:themeColor="text1"/>
          <w:sz w:val="22"/>
          <w:szCs w:val="22"/>
          <w:lang w:eastAsia="zh-CN"/>
        </w:rPr>
        <w:t xml:space="preserve"> i/lub </w:t>
      </w:r>
      <w:r w:rsidR="0011480E" w:rsidRPr="00AD2A93">
        <w:rPr>
          <w:color w:val="000000" w:themeColor="text1"/>
          <w:sz w:val="22"/>
          <w:szCs w:val="22"/>
          <w:lang w:eastAsia="ar-SA"/>
        </w:rPr>
        <w:t xml:space="preserve">Zadania 2 </w:t>
      </w:r>
      <w:r w:rsidR="0011480E" w:rsidRPr="00AD2A93">
        <w:rPr>
          <w:rFonts w:eastAsia="SimSun"/>
          <w:color w:val="000000" w:themeColor="text1"/>
          <w:sz w:val="22"/>
          <w:szCs w:val="22"/>
          <w:lang w:eastAsia="zh-CN"/>
        </w:rPr>
        <w:t xml:space="preserve">– </w:t>
      </w:r>
      <w:r w:rsidR="0011480E" w:rsidRPr="00AD2A93">
        <w:rPr>
          <w:color w:val="000000" w:themeColor="text1"/>
          <w:sz w:val="22"/>
          <w:szCs w:val="22"/>
        </w:rPr>
        <w:t>Podnoszenie kompetencji nauczycieli TIK</w:t>
      </w:r>
      <w:r w:rsidR="00594A2C">
        <w:rPr>
          <w:color w:val="000000" w:themeColor="text1"/>
          <w:sz w:val="22"/>
          <w:szCs w:val="22"/>
        </w:rPr>
        <w:t xml:space="preserve"> </w:t>
      </w:r>
      <w:r w:rsidR="00594A2C">
        <w:rPr>
          <w:rFonts w:eastAsia="SimSun"/>
          <w:color w:val="000000" w:themeColor="text1"/>
          <w:sz w:val="22"/>
          <w:szCs w:val="22"/>
          <w:lang w:eastAsia="zh-CN"/>
        </w:rPr>
        <w:t xml:space="preserve">(jeżeli dodatkowi trenerzy będą odpowiedzialni za realizację Zadania </w:t>
      </w:r>
      <w:r w:rsidR="00594A2C">
        <w:rPr>
          <w:rFonts w:eastAsia="SimSun"/>
          <w:color w:val="000000" w:themeColor="text1"/>
          <w:sz w:val="22"/>
          <w:szCs w:val="22"/>
          <w:lang w:eastAsia="zh-CN"/>
        </w:rPr>
        <w:t>2</w:t>
      </w:r>
      <w:r w:rsidR="00594A2C">
        <w:rPr>
          <w:rFonts w:eastAsia="SimSun"/>
          <w:color w:val="000000" w:themeColor="text1"/>
          <w:sz w:val="22"/>
          <w:szCs w:val="22"/>
          <w:lang w:eastAsia="zh-CN"/>
        </w:rPr>
        <w:t>)</w:t>
      </w:r>
      <w:r w:rsidR="0011480E">
        <w:rPr>
          <w:color w:val="000000" w:themeColor="text1"/>
          <w:sz w:val="22"/>
          <w:szCs w:val="22"/>
        </w:rPr>
        <w:t>, z</w:t>
      </w:r>
      <w:r w:rsidR="0011480E" w:rsidRPr="00AD2A93">
        <w:rPr>
          <w:color w:val="000000" w:themeColor="text1"/>
          <w:sz w:val="22"/>
          <w:szCs w:val="22"/>
        </w:rPr>
        <w:t xml:space="preserve"> zastrzeżeniem że doświadczenie dotyczy maksymalnie ostatnich 3 lat przed upływem terminu składania ofert.</w:t>
      </w:r>
    </w:p>
    <w:p w:rsidR="00974223" w:rsidRDefault="00974223" w:rsidP="00EB637F">
      <w:pPr>
        <w:spacing w:line="276" w:lineRule="auto"/>
        <w:ind w:left="709"/>
        <w:rPr>
          <w:color w:val="000000" w:themeColor="text1"/>
          <w:sz w:val="22"/>
          <w:szCs w:val="22"/>
        </w:rPr>
      </w:pPr>
      <w:r w:rsidRPr="00341C77">
        <w:rPr>
          <w:color w:val="000000" w:themeColor="text1"/>
          <w:sz w:val="22"/>
          <w:szCs w:val="22"/>
        </w:rPr>
        <w:t>Zamawiający zastrzega sobie możliwość żądania dokumentów na potwierdzenie deklarowanego doświadczenia</w:t>
      </w:r>
      <w:r>
        <w:rPr>
          <w:color w:val="000000" w:themeColor="text1"/>
          <w:sz w:val="22"/>
          <w:szCs w:val="22"/>
        </w:rPr>
        <w:t>.</w:t>
      </w:r>
    </w:p>
    <w:p w:rsidR="00EB637F" w:rsidRPr="00EB637F" w:rsidRDefault="00EB637F" w:rsidP="003B1647">
      <w:pPr>
        <w:spacing w:line="276" w:lineRule="auto"/>
        <w:rPr>
          <w:color w:val="000000" w:themeColor="text1"/>
          <w:sz w:val="22"/>
          <w:szCs w:val="22"/>
        </w:rPr>
      </w:pPr>
    </w:p>
    <w:p w:rsidR="003B1647" w:rsidRPr="00EB637F" w:rsidRDefault="003B1647" w:rsidP="003B1647">
      <w:pPr>
        <w:numPr>
          <w:ilvl w:val="0"/>
          <w:numId w:val="24"/>
        </w:numPr>
        <w:spacing w:line="276" w:lineRule="auto"/>
        <w:rPr>
          <w:color w:val="000000" w:themeColor="text1"/>
          <w:sz w:val="22"/>
          <w:szCs w:val="22"/>
        </w:rPr>
      </w:pPr>
      <w:r w:rsidRPr="00EB637F">
        <w:rPr>
          <w:color w:val="000000" w:themeColor="text1"/>
          <w:sz w:val="22"/>
          <w:szCs w:val="22"/>
        </w:rPr>
        <w:t>Ilość punktów w kryterium Termin płatności faktury – T z uwzględnieniem wymaganego minimum 14 dni jednak nie dłuższy niż 30 dni:</w:t>
      </w:r>
    </w:p>
    <w:p w:rsidR="003B1647" w:rsidRPr="00EB637F" w:rsidRDefault="003B1647" w:rsidP="003B1647">
      <w:pPr>
        <w:spacing w:line="276" w:lineRule="auto"/>
        <w:ind w:left="284"/>
        <w:rPr>
          <w:color w:val="000000" w:themeColor="text1"/>
          <w:sz w:val="22"/>
          <w:szCs w:val="22"/>
          <w:vertAlign w:val="subscript"/>
        </w:rPr>
      </w:pPr>
      <m:oMathPara>
        <m:oMath>
          <m:r>
            <w:rPr>
              <w:rFonts w:ascii="Cambria Math" w:hAnsi="Cambria Math"/>
              <w:color w:val="000000" w:themeColor="text1"/>
              <w:sz w:val="22"/>
              <w:szCs w:val="22"/>
              <w:vertAlign w:val="subscript"/>
            </w:rPr>
            <m:t>T=</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∙100∙20%</m:t>
          </m:r>
        </m:oMath>
      </m:oMathPara>
    </w:p>
    <w:p w:rsidR="003B1647" w:rsidRPr="00EB637F" w:rsidRDefault="003B1647" w:rsidP="003B1647">
      <w:pPr>
        <w:spacing w:line="276" w:lineRule="auto"/>
        <w:ind w:left="709"/>
        <w:rPr>
          <w:color w:val="000000" w:themeColor="text1"/>
          <w:sz w:val="22"/>
          <w:szCs w:val="22"/>
        </w:rPr>
      </w:pPr>
      <w:r w:rsidRPr="00EB637F">
        <w:rPr>
          <w:color w:val="000000" w:themeColor="text1"/>
          <w:sz w:val="22"/>
          <w:szCs w:val="22"/>
        </w:rPr>
        <w:t xml:space="preserve">gdzie:  </w:t>
      </w:r>
    </w:p>
    <w:p w:rsidR="003B1647" w:rsidRPr="00EB637F" w:rsidRDefault="003B1647" w:rsidP="003B1647">
      <w:pPr>
        <w:spacing w:line="276" w:lineRule="auto"/>
        <w:ind w:left="709"/>
        <w:rPr>
          <w:color w:val="000000" w:themeColor="text1"/>
          <w:sz w:val="22"/>
          <w:szCs w:val="22"/>
        </w:rPr>
      </w:pPr>
      <w:r w:rsidRPr="00EB637F">
        <w:rPr>
          <w:i/>
          <w:color w:val="000000" w:themeColor="text1"/>
          <w:sz w:val="22"/>
          <w:szCs w:val="22"/>
        </w:rPr>
        <w:t>T</w:t>
      </w:r>
      <w:r w:rsidRPr="00EB637F">
        <w:rPr>
          <w:color w:val="000000" w:themeColor="text1"/>
          <w:sz w:val="22"/>
          <w:szCs w:val="22"/>
        </w:rPr>
        <w:t xml:space="preserve"> </w:t>
      </w:r>
      <w:r w:rsidRPr="00EB637F">
        <w:rPr>
          <w:color w:val="000000" w:themeColor="text1"/>
          <w:sz w:val="22"/>
          <w:szCs w:val="22"/>
        </w:rPr>
        <w:sym w:font="Symbol" w:char="F02D"/>
      </w:r>
      <w:r w:rsidRPr="00EB637F">
        <w:rPr>
          <w:color w:val="000000" w:themeColor="text1"/>
          <w:sz w:val="22"/>
          <w:szCs w:val="22"/>
        </w:rPr>
        <w:t xml:space="preserve"> ilość punktów przyznana danej ofercie w kryterium „Termin płatności faktury”,</w:t>
      </w:r>
    </w:p>
    <w:p w:rsidR="003B1647" w:rsidRPr="00EB637F" w:rsidRDefault="003B1647" w:rsidP="003B1647">
      <w:pPr>
        <w:spacing w:line="276" w:lineRule="auto"/>
        <w:ind w:left="709"/>
        <w:rPr>
          <w:color w:val="000000" w:themeColor="text1"/>
          <w:sz w:val="22"/>
          <w:szCs w:val="22"/>
        </w:rPr>
      </w:pPr>
      <w:r w:rsidRPr="00EB637F">
        <w:rPr>
          <w:color w:val="000000" w:themeColor="text1"/>
          <w:sz w:val="22"/>
          <w:szCs w:val="22"/>
        </w:rPr>
        <w:fldChar w:fldCharType="begin"/>
      </w:r>
      <w:r w:rsidRPr="00EB637F">
        <w:rPr>
          <w:color w:val="000000" w:themeColor="text1"/>
          <w:sz w:val="22"/>
          <w:szCs w:val="22"/>
        </w:rPr>
        <w:instrText xml:space="preserve"> QUOTE </w:instrText>
      </w:r>
      <w:r w:rsidRPr="00EB637F">
        <w:rPr>
          <w:noProof/>
          <w:color w:val="000000" w:themeColor="text1"/>
          <w:sz w:val="22"/>
          <w:szCs w:val="22"/>
          <w:lang w:eastAsia="pl-PL"/>
        </w:rPr>
        <w:drawing>
          <wp:inline distT="0" distB="0" distL="0" distR="0" wp14:anchorId="637E505B" wp14:editId="7FDD9570">
            <wp:extent cx="526415" cy="14668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EB637F">
        <w:rPr>
          <w:color w:val="000000" w:themeColor="text1"/>
          <w:sz w:val="22"/>
          <w:szCs w:val="22"/>
        </w:rPr>
        <w:instrText xml:space="preserve"> </w:instrText>
      </w:r>
      <w:r w:rsidRPr="00EB637F">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T</m:t>
            </m:r>
          </m:e>
          <m:sub>
            <m:r>
              <m:rPr>
                <m:sty m:val="p"/>
              </m:rPr>
              <w:rPr>
                <w:rFonts w:ascii="Cambria Math" w:hAnsi="Cambria Math"/>
                <w:color w:val="000000" w:themeColor="text1"/>
                <w:sz w:val="22"/>
                <w:szCs w:val="22"/>
                <w:vertAlign w:val="subscript"/>
              </w:rPr>
              <m:t>n</m:t>
            </m:r>
          </m:sub>
        </m:sSub>
      </m:oMath>
      <w:r w:rsidRPr="00EB637F">
        <w:rPr>
          <w:color w:val="000000" w:themeColor="text1"/>
          <w:sz w:val="22"/>
          <w:szCs w:val="22"/>
        </w:rPr>
        <w:t xml:space="preserve"> </w:t>
      </w:r>
      <w:r w:rsidRPr="00EB637F">
        <w:rPr>
          <w:color w:val="000000" w:themeColor="text1"/>
          <w:sz w:val="22"/>
          <w:szCs w:val="22"/>
        </w:rPr>
        <w:sym w:font="Symbol" w:char="F02D"/>
      </w:r>
      <w:r w:rsidRPr="00EB637F">
        <w:rPr>
          <w:color w:val="000000" w:themeColor="text1"/>
          <w:sz w:val="22"/>
          <w:szCs w:val="22"/>
        </w:rPr>
        <w:t xml:space="preserve"> </w:t>
      </w:r>
      <w:r w:rsidRPr="00EB637F">
        <w:rPr>
          <w:color w:val="000000" w:themeColor="text1"/>
          <w:sz w:val="22"/>
          <w:szCs w:val="22"/>
        </w:rPr>
        <w:fldChar w:fldCharType="end"/>
      </w:r>
      <w:r w:rsidRPr="00EB637F">
        <w:rPr>
          <w:color w:val="000000" w:themeColor="text1"/>
          <w:sz w:val="22"/>
          <w:szCs w:val="22"/>
        </w:rPr>
        <w:t>termin płatności oferty badanej,</w:t>
      </w:r>
    </w:p>
    <w:p w:rsidR="003B1647" w:rsidRPr="00EB637F" w:rsidRDefault="0071235C" w:rsidP="003B1647">
      <w:pPr>
        <w:spacing w:line="276" w:lineRule="auto"/>
        <w:ind w:left="709"/>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oMath>
      <w:r w:rsidR="003B1647" w:rsidRPr="00EB637F">
        <w:rPr>
          <w:color w:val="000000" w:themeColor="text1"/>
          <w:sz w:val="22"/>
          <w:szCs w:val="22"/>
        </w:rPr>
        <w:fldChar w:fldCharType="begin"/>
      </w:r>
      <w:r w:rsidR="003B1647" w:rsidRPr="00EB637F">
        <w:rPr>
          <w:color w:val="000000" w:themeColor="text1"/>
          <w:sz w:val="22"/>
          <w:szCs w:val="22"/>
        </w:rPr>
        <w:instrText xml:space="preserve"> QUOTE </w:instrText>
      </w:r>
      <w:r w:rsidR="003B1647" w:rsidRPr="00EB637F">
        <w:rPr>
          <w:noProof/>
          <w:color w:val="000000" w:themeColor="text1"/>
          <w:sz w:val="22"/>
          <w:szCs w:val="22"/>
          <w:lang w:eastAsia="pl-PL"/>
        </w:rPr>
        <w:drawing>
          <wp:inline distT="0" distB="0" distL="0" distR="0" wp14:anchorId="72BAD67B" wp14:editId="04C32300">
            <wp:extent cx="387985" cy="14668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3B1647" w:rsidRPr="00EB637F">
        <w:rPr>
          <w:color w:val="000000" w:themeColor="text1"/>
          <w:sz w:val="22"/>
          <w:szCs w:val="22"/>
        </w:rPr>
        <w:instrText xml:space="preserve"> </w:instrText>
      </w:r>
      <w:r w:rsidR="003B1647" w:rsidRPr="00EB637F">
        <w:rPr>
          <w:color w:val="000000" w:themeColor="text1"/>
          <w:sz w:val="22"/>
          <w:szCs w:val="22"/>
        </w:rPr>
        <w:fldChar w:fldCharType="end"/>
      </w:r>
      <w:r w:rsidR="003B1647" w:rsidRPr="00EB637F">
        <w:rPr>
          <w:color w:val="000000" w:themeColor="text1"/>
          <w:sz w:val="22"/>
          <w:szCs w:val="22"/>
        </w:rPr>
        <w:t xml:space="preserve"> </w:t>
      </w:r>
      <w:r w:rsidR="003B1647" w:rsidRPr="00EB637F">
        <w:rPr>
          <w:color w:val="000000" w:themeColor="text1"/>
          <w:sz w:val="22"/>
          <w:szCs w:val="22"/>
        </w:rPr>
        <w:sym w:font="Symbol" w:char="F02D"/>
      </w:r>
      <w:r w:rsidR="003B1647" w:rsidRPr="00EB637F">
        <w:rPr>
          <w:color w:val="000000" w:themeColor="text1"/>
          <w:sz w:val="22"/>
          <w:szCs w:val="22"/>
        </w:rPr>
        <w:t xml:space="preserve"> najdłuższy zaoferowany termin płatności.</w:t>
      </w:r>
    </w:p>
    <w:p w:rsidR="003B1647" w:rsidRPr="00EB637F" w:rsidRDefault="003B1647" w:rsidP="003B1647">
      <w:pPr>
        <w:spacing w:line="276" w:lineRule="auto"/>
        <w:ind w:left="709"/>
        <w:rPr>
          <w:color w:val="000000" w:themeColor="text1"/>
          <w:sz w:val="22"/>
          <w:szCs w:val="22"/>
        </w:rPr>
      </w:pPr>
      <w:r w:rsidRPr="00EB637F">
        <w:rPr>
          <w:color w:val="000000" w:themeColor="text1"/>
          <w:sz w:val="22"/>
          <w:szCs w:val="22"/>
        </w:rPr>
        <w:t>Maksymalna liczba punktów możliwa do uzyskania w kryterium Termin płatności faktury wynosi 20,00 pkt.</w:t>
      </w:r>
    </w:p>
    <w:p w:rsidR="003A2CD8" w:rsidRPr="00EB637F" w:rsidRDefault="003B1647" w:rsidP="003B1647">
      <w:pPr>
        <w:spacing w:line="276" w:lineRule="auto"/>
        <w:ind w:left="709"/>
        <w:rPr>
          <w:color w:val="000000" w:themeColor="text1"/>
          <w:sz w:val="22"/>
          <w:szCs w:val="22"/>
        </w:rPr>
      </w:pPr>
      <w:r w:rsidRPr="00EB637F">
        <w:rPr>
          <w:color w:val="000000" w:themeColor="text1"/>
          <w:sz w:val="22"/>
          <w:szCs w:val="22"/>
        </w:rPr>
        <w:t xml:space="preserve">Termin płatności faktury nie może być krótszy niż 14 dni i dłuższy niż 30 dni. W przypadku, gdy Wykonawca poda w ofercie dłuższy termin płatności faktury do obliczenia punktów zostanie przyjęty termin 30 dni. W przypadku, gdy Wykonawca nie poda w ofercie terminu </w:t>
      </w:r>
      <w:r w:rsidRPr="00EB637F">
        <w:rPr>
          <w:color w:val="000000" w:themeColor="text1"/>
          <w:sz w:val="22"/>
          <w:szCs w:val="22"/>
        </w:rPr>
        <w:lastRenderedPageBreak/>
        <w:t>płatności faktury lub poda termin krótszy niż 14 dni do obliczenia punktów zostanie przyjęty termin 14 dni.</w:t>
      </w:r>
    </w:p>
    <w:p w:rsidR="00D45517" w:rsidRPr="00FA26F4" w:rsidRDefault="00D45517" w:rsidP="003A2CD8">
      <w:pPr>
        <w:spacing w:line="276" w:lineRule="auto"/>
        <w:rPr>
          <w:color w:val="FF0000"/>
          <w:sz w:val="22"/>
          <w:szCs w:val="22"/>
        </w:rPr>
      </w:pPr>
    </w:p>
    <w:p w:rsidR="0072607E" w:rsidRPr="00602F8F" w:rsidRDefault="0072607E" w:rsidP="0072607E">
      <w:pPr>
        <w:pStyle w:val="Akapitzlist"/>
        <w:numPr>
          <w:ilvl w:val="0"/>
          <w:numId w:val="9"/>
        </w:numPr>
        <w:spacing w:line="276" w:lineRule="auto"/>
        <w:rPr>
          <w:color w:val="000000" w:themeColor="text1"/>
          <w:sz w:val="22"/>
          <w:szCs w:val="22"/>
        </w:rPr>
      </w:pPr>
      <w:r w:rsidRPr="00602F8F">
        <w:rPr>
          <w:color w:val="000000" w:themeColor="text1"/>
          <w:sz w:val="22"/>
          <w:szCs w:val="22"/>
        </w:rPr>
        <w:t>Za najkorzystniejszą zostanie uznana oferta Wykonawcy, któr</w:t>
      </w:r>
      <w:r w:rsidR="00237805" w:rsidRPr="00602F8F">
        <w:rPr>
          <w:color w:val="000000" w:themeColor="text1"/>
          <w:sz w:val="22"/>
          <w:szCs w:val="22"/>
        </w:rPr>
        <w:t>y spełni wszystkie postawione w </w:t>
      </w:r>
      <w:r w:rsidRPr="00602F8F">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602F8F" w:rsidRDefault="0072607E" w:rsidP="004D7D26">
      <w:pPr>
        <w:pStyle w:val="Akapitzlist"/>
        <w:spacing w:line="276" w:lineRule="auto"/>
        <w:ind w:left="360"/>
        <w:rPr>
          <w:color w:val="000000" w:themeColor="text1"/>
          <w:sz w:val="22"/>
          <w:szCs w:val="22"/>
        </w:rPr>
      </w:pPr>
    </w:p>
    <w:p w:rsidR="0072607E" w:rsidRPr="00602F8F" w:rsidRDefault="00602F8F" w:rsidP="004D7D26">
      <w:pPr>
        <w:pStyle w:val="Akapitzlist"/>
        <w:spacing w:line="276" w:lineRule="auto"/>
        <w:ind w:left="360"/>
        <w:jc w:val="center"/>
        <w:rPr>
          <w:color w:val="000000" w:themeColor="text1"/>
          <w:sz w:val="22"/>
          <w:szCs w:val="22"/>
        </w:rPr>
      </w:pPr>
      <w:r w:rsidRPr="00602F8F">
        <w:rPr>
          <w:color w:val="000000" w:themeColor="text1"/>
          <w:sz w:val="22"/>
          <w:szCs w:val="22"/>
        </w:rPr>
        <w:t xml:space="preserve">P = C + </w:t>
      </w:r>
      <w:proofErr w:type="spellStart"/>
      <w:r w:rsidRPr="00602F8F">
        <w:rPr>
          <w:color w:val="000000" w:themeColor="text1"/>
          <w:sz w:val="22"/>
          <w:szCs w:val="22"/>
        </w:rPr>
        <w:t>Dp</w:t>
      </w:r>
      <w:proofErr w:type="spellEnd"/>
      <w:r w:rsidR="00360E45" w:rsidRPr="00602F8F">
        <w:rPr>
          <w:color w:val="000000" w:themeColor="text1"/>
          <w:sz w:val="22"/>
          <w:szCs w:val="22"/>
        </w:rPr>
        <w:t xml:space="preserve"> +</w:t>
      </w:r>
      <w:r w:rsidR="00A94376" w:rsidRPr="00602F8F">
        <w:rPr>
          <w:color w:val="000000" w:themeColor="text1"/>
          <w:sz w:val="22"/>
          <w:szCs w:val="22"/>
        </w:rPr>
        <w:t xml:space="preserve"> </w:t>
      </w:r>
      <w:proofErr w:type="spellStart"/>
      <w:r w:rsidRPr="00602F8F">
        <w:rPr>
          <w:color w:val="000000" w:themeColor="text1"/>
          <w:sz w:val="22"/>
          <w:szCs w:val="22"/>
        </w:rPr>
        <w:t>Dlt</w:t>
      </w:r>
      <w:proofErr w:type="spellEnd"/>
      <w:r w:rsidR="00A94376" w:rsidRPr="00602F8F">
        <w:rPr>
          <w:color w:val="000000" w:themeColor="text1"/>
          <w:sz w:val="22"/>
          <w:szCs w:val="22"/>
        </w:rPr>
        <w:t xml:space="preserve"> + </w:t>
      </w:r>
      <w:r w:rsidR="00360E45" w:rsidRPr="00602F8F">
        <w:rPr>
          <w:color w:val="000000" w:themeColor="text1"/>
          <w:sz w:val="22"/>
          <w:szCs w:val="22"/>
        </w:rPr>
        <w:t>T</w:t>
      </w:r>
    </w:p>
    <w:p w:rsidR="001A3968" w:rsidRPr="00602F8F" w:rsidRDefault="001A3968" w:rsidP="001A3968">
      <w:pPr>
        <w:pStyle w:val="Akapitzlist"/>
        <w:spacing w:line="276" w:lineRule="auto"/>
        <w:ind w:left="851"/>
        <w:rPr>
          <w:color w:val="000000" w:themeColor="text1"/>
          <w:sz w:val="22"/>
          <w:szCs w:val="22"/>
        </w:rPr>
      </w:pPr>
      <w:r w:rsidRPr="00602F8F">
        <w:rPr>
          <w:color w:val="000000" w:themeColor="text1"/>
          <w:sz w:val="22"/>
          <w:szCs w:val="22"/>
        </w:rPr>
        <w:t>gdzie:</w:t>
      </w:r>
    </w:p>
    <w:p w:rsidR="001A3968" w:rsidRPr="00602F8F" w:rsidRDefault="001A3968" w:rsidP="001A3968">
      <w:pPr>
        <w:pStyle w:val="Akapitzlist"/>
        <w:spacing w:line="276" w:lineRule="auto"/>
        <w:ind w:left="851"/>
        <w:rPr>
          <w:color w:val="000000" w:themeColor="text1"/>
          <w:sz w:val="22"/>
          <w:szCs w:val="22"/>
        </w:rPr>
      </w:pPr>
      <w:r w:rsidRPr="00602F8F">
        <w:rPr>
          <w:color w:val="000000" w:themeColor="text1"/>
          <w:sz w:val="22"/>
          <w:szCs w:val="22"/>
        </w:rPr>
        <w:t>P – liczba punktów przyznana w ofercie cenowej,</w:t>
      </w:r>
    </w:p>
    <w:p w:rsidR="001A3968" w:rsidRPr="00602F8F" w:rsidRDefault="001A3968" w:rsidP="001A3968">
      <w:pPr>
        <w:pStyle w:val="Akapitzlist"/>
        <w:spacing w:line="276" w:lineRule="auto"/>
        <w:ind w:left="851"/>
        <w:rPr>
          <w:color w:val="000000" w:themeColor="text1"/>
          <w:sz w:val="22"/>
          <w:szCs w:val="22"/>
        </w:rPr>
      </w:pPr>
      <w:r w:rsidRPr="00602F8F">
        <w:rPr>
          <w:color w:val="000000" w:themeColor="text1"/>
          <w:sz w:val="22"/>
          <w:szCs w:val="22"/>
        </w:rPr>
        <w:t>C – liczba punktów przyznana ofercie ocenionej w kryterium „Cena”,</w:t>
      </w:r>
    </w:p>
    <w:p w:rsidR="001A3968" w:rsidRPr="00602F8F" w:rsidRDefault="00602F8F" w:rsidP="001A3968">
      <w:pPr>
        <w:pStyle w:val="Akapitzlist"/>
        <w:spacing w:line="276" w:lineRule="auto"/>
        <w:ind w:left="851"/>
        <w:rPr>
          <w:color w:val="000000" w:themeColor="text1"/>
          <w:sz w:val="22"/>
          <w:szCs w:val="22"/>
        </w:rPr>
      </w:pPr>
      <w:proofErr w:type="spellStart"/>
      <w:r w:rsidRPr="00602F8F">
        <w:rPr>
          <w:color w:val="000000" w:themeColor="text1"/>
          <w:sz w:val="22"/>
          <w:szCs w:val="22"/>
        </w:rPr>
        <w:t>Dp</w:t>
      </w:r>
      <w:proofErr w:type="spellEnd"/>
      <w:r w:rsidR="001A3968" w:rsidRPr="00602F8F">
        <w:rPr>
          <w:color w:val="000000" w:themeColor="text1"/>
          <w:sz w:val="22"/>
          <w:szCs w:val="22"/>
        </w:rPr>
        <w:t xml:space="preserve"> - liczba punktów przyznana ofercie ocenionej w kryterium „</w:t>
      </w:r>
      <w:r w:rsidRPr="00602F8F">
        <w:rPr>
          <w:color w:val="000000" w:themeColor="text1"/>
          <w:sz w:val="22"/>
          <w:szCs w:val="22"/>
        </w:rPr>
        <w:t>Doświadczenie personelu</w:t>
      </w:r>
      <w:r w:rsidR="001A3968" w:rsidRPr="00602F8F">
        <w:rPr>
          <w:color w:val="000000" w:themeColor="text1"/>
          <w:sz w:val="22"/>
          <w:szCs w:val="22"/>
        </w:rPr>
        <w:t>”</w:t>
      </w:r>
    </w:p>
    <w:p w:rsidR="001A3968" w:rsidRPr="00602F8F" w:rsidRDefault="00602F8F" w:rsidP="001A3968">
      <w:pPr>
        <w:pStyle w:val="Akapitzlist"/>
        <w:spacing w:line="276" w:lineRule="auto"/>
        <w:ind w:left="851"/>
        <w:rPr>
          <w:color w:val="000000" w:themeColor="text1"/>
          <w:sz w:val="22"/>
          <w:szCs w:val="22"/>
        </w:rPr>
      </w:pPr>
      <w:proofErr w:type="spellStart"/>
      <w:r w:rsidRPr="00602F8F">
        <w:rPr>
          <w:color w:val="000000" w:themeColor="text1"/>
          <w:sz w:val="22"/>
          <w:szCs w:val="22"/>
        </w:rPr>
        <w:t>Dlt</w:t>
      </w:r>
      <w:proofErr w:type="spellEnd"/>
      <w:r w:rsidR="001A3968" w:rsidRPr="00602F8F">
        <w:rPr>
          <w:color w:val="000000" w:themeColor="text1"/>
          <w:sz w:val="22"/>
          <w:szCs w:val="22"/>
        </w:rPr>
        <w:t xml:space="preserve"> - liczba punktów przyznana ofercie ocenionej w kryterium „</w:t>
      </w:r>
      <w:r w:rsidRPr="00602F8F">
        <w:rPr>
          <w:color w:val="000000" w:themeColor="text1"/>
          <w:sz w:val="22"/>
          <w:szCs w:val="22"/>
        </w:rPr>
        <w:t>Dodatkowa liczba trenerów</w:t>
      </w:r>
      <w:r w:rsidR="001A3968" w:rsidRPr="00602F8F">
        <w:rPr>
          <w:color w:val="000000" w:themeColor="text1"/>
          <w:sz w:val="22"/>
          <w:szCs w:val="22"/>
        </w:rPr>
        <w:t>”</w:t>
      </w:r>
    </w:p>
    <w:p w:rsidR="001A3968" w:rsidRPr="00602F8F" w:rsidRDefault="00360E45" w:rsidP="001A3968">
      <w:pPr>
        <w:pStyle w:val="Akapitzlist"/>
        <w:spacing w:line="276" w:lineRule="auto"/>
        <w:ind w:left="851"/>
        <w:rPr>
          <w:color w:val="000000" w:themeColor="text1"/>
          <w:sz w:val="22"/>
          <w:szCs w:val="22"/>
        </w:rPr>
      </w:pPr>
      <w:r w:rsidRPr="00602F8F">
        <w:rPr>
          <w:color w:val="000000" w:themeColor="text1"/>
          <w:sz w:val="22"/>
          <w:szCs w:val="22"/>
        </w:rPr>
        <w:t>T</w:t>
      </w:r>
      <w:r w:rsidR="001A3968" w:rsidRPr="00602F8F">
        <w:rPr>
          <w:color w:val="000000" w:themeColor="text1"/>
          <w:sz w:val="22"/>
          <w:szCs w:val="22"/>
        </w:rPr>
        <w:t xml:space="preserve"> - liczba punktów przyznana ofercie ocenionej w kryterium „</w:t>
      </w:r>
      <w:r w:rsidRPr="00602F8F">
        <w:rPr>
          <w:color w:val="000000" w:themeColor="text1"/>
          <w:sz w:val="22"/>
          <w:szCs w:val="22"/>
        </w:rPr>
        <w:t>Termin płatności faktury</w:t>
      </w:r>
      <w:r w:rsidR="001A3968" w:rsidRPr="00602F8F">
        <w:rPr>
          <w:color w:val="000000" w:themeColor="text1"/>
          <w:sz w:val="22"/>
          <w:szCs w:val="22"/>
        </w:rPr>
        <w:t>”</w:t>
      </w:r>
      <w:r w:rsidRPr="00602F8F">
        <w:rPr>
          <w:color w:val="000000" w:themeColor="text1"/>
          <w:sz w:val="22"/>
          <w:szCs w:val="22"/>
        </w:rPr>
        <w:t>.</w:t>
      </w:r>
    </w:p>
    <w:p w:rsidR="001A3968" w:rsidRPr="00D36735" w:rsidRDefault="001A3968" w:rsidP="00360E45">
      <w:pPr>
        <w:spacing w:line="276" w:lineRule="auto"/>
        <w:rPr>
          <w:color w:val="000000" w:themeColor="text1"/>
          <w:sz w:val="22"/>
          <w:szCs w:val="22"/>
        </w:rPr>
      </w:pPr>
    </w:p>
    <w:p w:rsidR="0072607E" w:rsidRPr="00D36735" w:rsidRDefault="0072607E" w:rsidP="0072607E">
      <w:pPr>
        <w:pStyle w:val="Akapitzlist"/>
        <w:numPr>
          <w:ilvl w:val="0"/>
          <w:numId w:val="9"/>
        </w:numPr>
        <w:spacing w:line="276" w:lineRule="auto"/>
        <w:ind w:left="284" w:hanging="284"/>
        <w:rPr>
          <w:color w:val="000000" w:themeColor="text1"/>
          <w:sz w:val="22"/>
          <w:szCs w:val="22"/>
        </w:rPr>
      </w:pPr>
      <w:r w:rsidRPr="00D36735">
        <w:rPr>
          <w:color w:val="000000" w:themeColor="text1"/>
          <w:sz w:val="22"/>
          <w:szCs w:val="22"/>
        </w:rPr>
        <w:t>Przyjmuje się, że 1 % = 1 pkt i tak zostanie przeliczona liczba punktów w przyjętych kryteriach.</w:t>
      </w:r>
    </w:p>
    <w:p w:rsidR="0072607E" w:rsidRPr="00D36735"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D36735">
        <w:rPr>
          <w:color w:val="000000" w:themeColor="text1"/>
          <w:sz w:val="22"/>
          <w:szCs w:val="22"/>
        </w:rPr>
        <w:t>Maksymalna ilość możliwych do uzyskania punktów wynosi 100. Wszystkie obliczenia będą dokonywane z dokładnością do dwóch miejsc po przecinku</w:t>
      </w:r>
      <w:r w:rsidR="00237805" w:rsidRPr="00D36735">
        <w:rPr>
          <w:color w:val="000000" w:themeColor="text1"/>
          <w:sz w:val="22"/>
          <w:szCs w:val="22"/>
        </w:rPr>
        <w:t>.</w:t>
      </w:r>
    </w:p>
    <w:p w:rsidR="00CA1EB0" w:rsidRPr="00D3673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D36735">
        <w:rPr>
          <w:color w:val="000000" w:themeColor="text1"/>
          <w:sz w:val="22"/>
          <w:szCs w:val="22"/>
          <w:shd w:val="clear" w:color="auto" w:fill="FFFFFF"/>
        </w:rPr>
        <w:t xml:space="preserve">Oferta, która przedstawia najkorzystniejszy bilans (maksymalna liczba przyznanych punktów </w:t>
      </w:r>
      <w:r w:rsidRPr="00D36735">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D3673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D36735">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D36735" w:rsidRDefault="00135DBC" w:rsidP="00304EDB">
      <w:pPr>
        <w:pStyle w:val="Nagwek1"/>
      </w:pPr>
      <w:r w:rsidRPr="00D36735">
        <w:t>Informacje o formalnościach, jakie powinny zostać dopełnione po wyborze oferty w celu zawarcia umowy w sprawie zamówienia publicznego</w:t>
      </w:r>
    </w:p>
    <w:p w:rsidR="008544D5" w:rsidRPr="00D36735" w:rsidRDefault="008544D5" w:rsidP="005823FB">
      <w:pPr>
        <w:pStyle w:val="Akapitzlist"/>
        <w:widowControl w:val="0"/>
        <w:numPr>
          <w:ilvl w:val="0"/>
          <w:numId w:val="25"/>
        </w:numPr>
        <w:autoSpaceDE w:val="0"/>
        <w:spacing w:line="276" w:lineRule="auto"/>
        <w:rPr>
          <w:color w:val="000000" w:themeColor="text1"/>
          <w:sz w:val="22"/>
          <w:szCs w:val="22"/>
        </w:rPr>
      </w:pPr>
      <w:r w:rsidRPr="00D36735">
        <w:rPr>
          <w:color w:val="000000" w:themeColor="text1"/>
          <w:sz w:val="22"/>
          <w:szCs w:val="22"/>
        </w:rPr>
        <w:t>Wykonawca, którego oferta została wybrana jest zobowiązany zawrzeć umowę w terminie wyznaczonym przez Zamawiającego w zaproszeniu do podpisania umowy.</w:t>
      </w:r>
    </w:p>
    <w:p w:rsidR="001F118B" w:rsidRPr="00D36735" w:rsidRDefault="001F118B" w:rsidP="005823FB">
      <w:pPr>
        <w:pStyle w:val="Akapitzlist"/>
        <w:widowControl w:val="0"/>
        <w:numPr>
          <w:ilvl w:val="0"/>
          <w:numId w:val="25"/>
        </w:numPr>
        <w:autoSpaceDE w:val="0"/>
        <w:spacing w:line="276" w:lineRule="auto"/>
        <w:rPr>
          <w:color w:val="000000" w:themeColor="text1"/>
          <w:sz w:val="22"/>
          <w:szCs w:val="22"/>
        </w:rPr>
      </w:pPr>
      <w:r w:rsidRPr="00D36735">
        <w:rPr>
          <w:color w:val="000000" w:themeColor="text1"/>
          <w:sz w:val="22"/>
          <w:szCs w:val="22"/>
        </w:rPr>
        <w:t>Przed podpisaniem umowy Wykonawca dostarczy Zamawiającemu:</w:t>
      </w:r>
    </w:p>
    <w:p w:rsidR="00BB462D" w:rsidRPr="00D36735" w:rsidRDefault="00BB462D" w:rsidP="005823FB">
      <w:pPr>
        <w:pStyle w:val="Akapitzlist"/>
        <w:numPr>
          <w:ilvl w:val="0"/>
          <w:numId w:val="26"/>
        </w:numPr>
        <w:spacing w:line="276" w:lineRule="auto"/>
        <w:rPr>
          <w:color w:val="000000" w:themeColor="text1"/>
          <w:sz w:val="22"/>
          <w:szCs w:val="22"/>
        </w:rPr>
      </w:pPr>
      <w:r w:rsidRPr="00D36735">
        <w:rPr>
          <w:color w:val="000000" w:themeColor="text1"/>
          <w:sz w:val="22"/>
          <w:szCs w:val="22"/>
        </w:rPr>
        <w:t>pełnomocnictwo do zawarcia umowy, jeżeli nie wynika ono z treści oferty,</w:t>
      </w:r>
    </w:p>
    <w:p w:rsidR="00C95FF7" w:rsidRPr="00D36735" w:rsidRDefault="00BB462D" w:rsidP="005823FB">
      <w:pPr>
        <w:pStyle w:val="Akapitzlist"/>
        <w:numPr>
          <w:ilvl w:val="0"/>
          <w:numId w:val="26"/>
        </w:numPr>
        <w:spacing w:line="276" w:lineRule="auto"/>
        <w:rPr>
          <w:color w:val="000000" w:themeColor="text1"/>
          <w:sz w:val="22"/>
          <w:szCs w:val="22"/>
        </w:rPr>
      </w:pPr>
      <w:r w:rsidRPr="00D36735">
        <w:rPr>
          <w:color w:val="000000" w:themeColor="text1"/>
          <w:sz w:val="22"/>
          <w:szCs w:val="22"/>
        </w:rPr>
        <w:t>umowę regulującą współpracę – w przypadku złożenia oferty przez wykonawców wspólnie ubiegających się o zamówienie,</w:t>
      </w:r>
      <w:r w:rsidR="00083C5E" w:rsidRPr="00D36735">
        <w:rPr>
          <w:color w:val="000000" w:themeColor="text1"/>
          <w:sz w:val="22"/>
          <w:szCs w:val="22"/>
        </w:rPr>
        <w:t xml:space="preserve"> przy czym termin na jaki została zawarta umowa nie może być krótszy niż termin realizacji zamówienia,</w:t>
      </w:r>
    </w:p>
    <w:p w:rsidR="00B25E66" w:rsidRPr="00D36735" w:rsidRDefault="00B25E66" w:rsidP="005823FB">
      <w:pPr>
        <w:pStyle w:val="Akapitzlist"/>
        <w:numPr>
          <w:ilvl w:val="0"/>
          <w:numId w:val="26"/>
        </w:numPr>
        <w:spacing w:line="276" w:lineRule="auto"/>
        <w:rPr>
          <w:color w:val="000000" w:themeColor="text1"/>
          <w:sz w:val="22"/>
          <w:szCs w:val="22"/>
        </w:rPr>
      </w:pPr>
      <w:r w:rsidRPr="00D36735">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D36735">
        <w:rPr>
          <w:color w:val="000000" w:themeColor="text1"/>
          <w:spacing w:val="-1"/>
          <w:sz w:val="22"/>
          <w:szCs w:val="22"/>
        </w:rPr>
        <w:t>Z</w:t>
      </w:r>
      <w:r w:rsidRPr="00D36735">
        <w:rPr>
          <w:color w:val="000000" w:themeColor="text1"/>
          <w:spacing w:val="-1"/>
          <w:sz w:val="22"/>
          <w:szCs w:val="22"/>
        </w:rPr>
        <w:t>amawiającego Wykonawca musi przedłożyć dokument np. gwarancja bankowa, ubezpieczeniowa itp.</w:t>
      </w:r>
    </w:p>
    <w:p w:rsidR="00237805" w:rsidRDefault="00B25E66" w:rsidP="00F31EAE">
      <w:pPr>
        <w:pStyle w:val="Akapitzlist"/>
        <w:numPr>
          <w:ilvl w:val="0"/>
          <w:numId w:val="26"/>
        </w:numPr>
        <w:spacing w:line="276" w:lineRule="auto"/>
        <w:rPr>
          <w:color w:val="000000" w:themeColor="text1"/>
          <w:sz w:val="22"/>
          <w:szCs w:val="22"/>
        </w:rPr>
      </w:pPr>
      <w:r w:rsidRPr="00D36735">
        <w:rPr>
          <w:color w:val="000000" w:themeColor="text1"/>
          <w:sz w:val="22"/>
          <w:szCs w:val="22"/>
        </w:rPr>
        <w:t xml:space="preserve">nazwy albo imiona i nazwiska oraz dane kontaktowe podwykonawców i osób do kontaktu z nimi, zaangażowanych w </w:t>
      </w:r>
      <w:r w:rsidR="00D36735" w:rsidRPr="00D36735">
        <w:rPr>
          <w:color w:val="000000" w:themeColor="text1"/>
          <w:sz w:val="22"/>
          <w:szCs w:val="22"/>
        </w:rPr>
        <w:t>realizację zamówienia</w:t>
      </w:r>
      <w:r w:rsidRPr="00D36735">
        <w:rPr>
          <w:color w:val="000000" w:themeColor="text1"/>
          <w:sz w:val="22"/>
          <w:szCs w:val="22"/>
        </w:rPr>
        <w:t xml:space="preserve"> (o ile są już znane) - w przypadku gdy Wykonawca będzie wykonywał zamówienie przy pomocy podwykonawców.</w:t>
      </w:r>
    </w:p>
    <w:p w:rsidR="0071235C" w:rsidRPr="00D36735" w:rsidRDefault="0071235C" w:rsidP="00F31EAE">
      <w:pPr>
        <w:pStyle w:val="Akapitzlist"/>
        <w:numPr>
          <w:ilvl w:val="0"/>
          <w:numId w:val="26"/>
        </w:numPr>
        <w:spacing w:line="276" w:lineRule="auto"/>
        <w:rPr>
          <w:color w:val="000000" w:themeColor="text1"/>
          <w:sz w:val="22"/>
          <w:szCs w:val="22"/>
        </w:rPr>
      </w:pPr>
      <w:r>
        <w:rPr>
          <w:color w:val="000000" w:themeColor="text1"/>
          <w:sz w:val="22"/>
          <w:szCs w:val="22"/>
        </w:rPr>
        <w:lastRenderedPageBreak/>
        <w:t>wypełniony i podpisany</w:t>
      </w:r>
      <w:r>
        <w:rPr>
          <w:b/>
          <w:color w:val="000000" w:themeColor="text1"/>
          <w:sz w:val="22"/>
          <w:szCs w:val="22"/>
        </w:rPr>
        <w:t xml:space="preserve"> </w:t>
      </w:r>
      <w:r w:rsidRPr="00750D9D">
        <w:rPr>
          <w:b/>
          <w:color w:val="000000" w:themeColor="text1"/>
          <w:sz w:val="22"/>
          <w:szCs w:val="22"/>
        </w:rPr>
        <w:t>Formularz cenowy</w:t>
      </w:r>
      <w:r>
        <w:rPr>
          <w:b/>
          <w:color w:val="000000" w:themeColor="text1"/>
          <w:sz w:val="22"/>
          <w:szCs w:val="22"/>
        </w:rPr>
        <w:t xml:space="preserve"> </w:t>
      </w:r>
      <w:r w:rsidRPr="008376DE">
        <w:rPr>
          <w:color w:val="000000" w:themeColor="text1"/>
          <w:sz w:val="22"/>
          <w:szCs w:val="22"/>
        </w:rPr>
        <w:t>stano</w:t>
      </w:r>
      <w:r w:rsidRPr="00974223">
        <w:rPr>
          <w:color w:val="000000" w:themeColor="text1"/>
          <w:sz w:val="22"/>
          <w:szCs w:val="22"/>
        </w:rPr>
        <w:t xml:space="preserve">wiący </w:t>
      </w:r>
      <w:r w:rsidR="00974223" w:rsidRPr="00974223">
        <w:rPr>
          <w:b/>
          <w:color w:val="000000" w:themeColor="text1"/>
          <w:sz w:val="22"/>
          <w:szCs w:val="22"/>
        </w:rPr>
        <w:t>Załącznik nr 9</w:t>
      </w:r>
      <w:r w:rsidRPr="00974223">
        <w:rPr>
          <w:b/>
          <w:color w:val="000000" w:themeColor="text1"/>
          <w:sz w:val="22"/>
          <w:szCs w:val="22"/>
        </w:rPr>
        <w:t xml:space="preserve"> do SIWZ</w:t>
      </w:r>
      <w:r w:rsidRPr="00974223">
        <w:rPr>
          <w:color w:val="000000" w:themeColor="text1"/>
          <w:sz w:val="22"/>
          <w:szCs w:val="22"/>
        </w:rPr>
        <w:t xml:space="preserve"> w oparciu o który została ustalona wartość przedmiotu zamówienia</w:t>
      </w:r>
    </w:p>
    <w:p w:rsidR="00135DBC" w:rsidRPr="00D36735" w:rsidRDefault="00135DBC" w:rsidP="00304EDB">
      <w:pPr>
        <w:pStyle w:val="Nagwek1"/>
      </w:pPr>
      <w:r w:rsidRPr="00D36735">
        <w:t>Wymagania dotyczące zabezpieczenia należytego wykonania umowy</w:t>
      </w:r>
    </w:p>
    <w:p w:rsidR="005C3936" w:rsidRPr="00D36735" w:rsidRDefault="005C3936" w:rsidP="00293762">
      <w:pPr>
        <w:pStyle w:val="Akapitzlist"/>
        <w:numPr>
          <w:ilvl w:val="0"/>
          <w:numId w:val="49"/>
        </w:numPr>
        <w:spacing w:line="276" w:lineRule="auto"/>
        <w:ind w:left="284" w:hanging="284"/>
        <w:contextualSpacing/>
        <w:rPr>
          <w:iCs/>
          <w:color w:val="000000" w:themeColor="text1"/>
          <w:sz w:val="22"/>
          <w:szCs w:val="22"/>
        </w:rPr>
      </w:pPr>
      <w:r w:rsidRPr="00D36735">
        <w:rPr>
          <w:color w:val="000000" w:themeColor="text1"/>
          <w:sz w:val="22"/>
          <w:szCs w:val="22"/>
        </w:rPr>
        <w:t xml:space="preserve">Zamawiający będzie żądał od wykonawcy zabezpieczenia należytego wykonania umowy </w:t>
      </w:r>
      <w:r w:rsidRPr="00D36735">
        <w:rPr>
          <w:color w:val="000000" w:themeColor="text1"/>
          <w:sz w:val="22"/>
          <w:szCs w:val="22"/>
        </w:rPr>
        <w:br/>
        <w:t xml:space="preserve">w wysokości </w:t>
      </w:r>
      <w:r w:rsidRPr="00D36735">
        <w:rPr>
          <w:b/>
          <w:color w:val="000000" w:themeColor="text1"/>
          <w:sz w:val="22"/>
          <w:szCs w:val="22"/>
        </w:rPr>
        <w:t>5%</w:t>
      </w:r>
      <w:r w:rsidRPr="00D36735">
        <w:rPr>
          <w:color w:val="000000" w:themeColor="text1"/>
          <w:sz w:val="22"/>
          <w:szCs w:val="22"/>
        </w:rPr>
        <w:t xml:space="preserve"> zaoferowanej ceny brutto, które </w:t>
      </w:r>
      <w:r w:rsidRPr="00D36735">
        <w:rPr>
          <w:iCs/>
          <w:color w:val="000000" w:themeColor="text1"/>
          <w:sz w:val="22"/>
          <w:szCs w:val="22"/>
        </w:rPr>
        <w:t>słu</w:t>
      </w:r>
      <w:r w:rsidRPr="00D36735">
        <w:rPr>
          <w:rFonts w:eastAsia="TimesNewRoman,Italic"/>
          <w:iCs/>
          <w:color w:val="000000" w:themeColor="text1"/>
          <w:sz w:val="22"/>
          <w:szCs w:val="22"/>
        </w:rPr>
        <w:t>ż</w:t>
      </w:r>
      <w:r w:rsidRPr="00D36735">
        <w:rPr>
          <w:iCs/>
          <w:color w:val="000000" w:themeColor="text1"/>
          <w:sz w:val="22"/>
          <w:szCs w:val="22"/>
        </w:rPr>
        <w:t>yć będzie pokryciu roszcze</w:t>
      </w:r>
      <w:r w:rsidRPr="00D36735">
        <w:rPr>
          <w:rFonts w:eastAsia="TimesNewRoman,Italic"/>
          <w:iCs/>
          <w:color w:val="000000" w:themeColor="text1"/>
          <w:sz w:val="22"/>
          <w:szCs w:val="22"/>
        </w:rPr>
        <w:t xml:space="preserve">ń </w:t>
      </w:r>
      <w:r w:rsidRPr="00D36735">
        <w:rPr>
          <w:iCs/>
          <w:color w:val="000000" w:themeColor="text1"/>
          <w:sz w:val="22"/>
          <w:szCs w:val="22"/>
        </w:rPr>
        <w:t>z tytułu niewykonania lub nienależytego wykonania umowy.</w:t>
      </w:r>
    </w:p>
    <w:p w:rsidR="005C3936" w:rsidRPr="00D36735" w:rsidRDefault="005C3936" w:rsidP="00293762">
      <w:pPr>
        <w:pStyle w:val="Akapitzlist"/>
        <w:numPr>
          <w:ilvl w:val="0"/>
          <w:numId w:val="49"/>
        </w:numPr>
        <w:spacing w:line="276" w:lineRule="auto"/>
        <w:ind w:left="284" w:hanging="284"/>
        <w:contextualSpacing/>
        <w:rPr>
          <w:iCs/>
          <w:color w:val="000000" w:themeColor="text1"/>
          <w:sz w:val="22"/>
          <w:szCs w:val="22"/>
        </w:rPr>
      </w:pPr>
      <w:r w:rsidRPr="00D36735">
        <w:rPr>
          <w:color w:val="000000" w:themeColor="text1"/>
          <w:sz w:val="22"/>
          <w:szCs w:val="22"/>
        </w:rPr>
        <w:t>Wykonawca wniesie zabezpieczenie w formie zgodnej z art. 148 ust. 1 ustawy Pzp.</w:t>
      </w:r>
    </w:p>
    <w:p w:rsidR="005C3936" w:rsidRPr="00D36735" w:rsidRDefault="005C3936" w:rsidP="00293762">
      <w:pPr>
        <w:pStyle w:val="Akapitzlist"/>
        <w:numPr>
          <w:ilvl w:val="0"/>
          <w:numId w:val="49"/>
        </w:numPr>
        <w:spacing w:line="276" w:lineRule="auto"/>
        <w:ind w:left="284" w:hanging="284"/>
        <w:contextualSpacing/>
        <w:rPr>
          <w:iCs/>
          <w:color w:val="000000" w:themeColor="text1"/>
          <w:sz w:val="22"/>
          <w:szCs w:val="22"/>
        </w:rPr>
      </w:pPr>
      <w:r w:rsidRPr="00D36735">
        <w:rPr>
          <w:color w:val="000000" w:themeColor="text1"/>
          <w:sz w:val="22"/>
          <w:szCs w:val="22"/>
        </w:rPr>
        <w:t>Zamawiaj</w:t>
      </w:r>
      <w:r w:rsidRPr="00D36735">
        <w:rPr>
          <w:rFonts w:eastAsia="TimesNewRoman"/>
          <w:color w:val="000000" w:themeColor="text1"/>
          <w:sz w:val="22"/>
          <w:szCs w:val="22"/>
        </w:rPr>
        <w:t>ą</w:t>
      </w:r>
      <w:r w:rsidRPr="00D36735">
        <w:rPr>
          <w:color w:val="000000" w:themeColor="text1"/>
          <w:sz w:val="22"/>
          <w:szCs w:val="22"/>
        </w:rPr>
        <w:t>cy zwraca zabezpieczenie w terminie 30 dni od dnia wykonania zamówienia i uznania przez zamawiaj</w:t>
      </w:r>
      <w:r w:rsidRPr="00D36735">
        <w:rPr>
          <w:rFonts w:eastAsia="TimesNewRoman"/>
          <w:color w:val="000000" w:themeColor="text1"/>
          <w:sz w:val="22"/>
          <w:szCs w:val="22"/>
        </w:rPr>
        <w:t>ą</w:t>
      </w:r>
      <w:r w:rsidRPr="00D36735">
        <w:rPr>
          <w:color w:val="000000" w:themeColor="text1"/>
          <w:sz w:val="22"/>
          <w:szCs w:val="22"/>
        </w:rPr>
        <w:t>cego za nale</w:t>
      </w:r>
      <w:r w:rsidRPr="00D36735">
        <w:rPr>
          <w:rFonts w:eastAsia="TimesNewRoman"/>
          <w:color w:val="000000" w:themeColor="text1"/>
          <w:sz w:val="22"/>
          <w:szCs w:val="22"/>
        </w:rPr>
        <w:t>ż</w:t>
      </w:r>
      <w:r w:rsidRPr="00D36735">
        <w:rPr>
          <w:color w:val="000000" w:themeColor="text1"/>
          <w:sz w:val="22"/>
          <w:szCs w:val="22"/>
        </w:rPr>
        <w:t>ycie wykonane.</w:t>
      </w:r>
    </w:p>
    <w:p w:rsidR="005C3936" w:rsidRPr="00D36735" w:rsidRDefault="005C3936" w:rsidP="00293762">
      <w:pPr>
        <w:pStyle w:val="Akapitzlist"/>
        <w:numPr>
          <w:ilvl w:val="0"/>
          <w:numId w:val="49"/>
        </w:numPr>
        <w:spacing w:line="276" w:lineRule="auto"/>
        <w:ind w:left="284" w:hanging="284"/>
        <w:contextualSpacing/>
        <w:rPr>
          <w:iCs/>
          <w:color w:val="000000" w:themeColor="text1"/>
          <w:sz w:val="22"/>
          <w:szCs w:val="22"/>
        </w:rPr>
      </w:pPr>
      <w:r w:rsidRPr="00D36735">
        <w:rPr>
          <w:color w:val="000000" w:themeColor="text1"/>
          <w:sz w:val="22"/>
          <w:szCs w:val="22"/>
        </w:rPr>
        <w:t xml:space="preserve">Zabezpieczenie w wysokości </w:t>
      </w:r>
      <w:r w:rsidR="00D04E72">
        <w:rPr>
          <w:color w:val="000000" w:themeColor="text1"/>
          <w:sz w:val="22"/>
          <w:szCs w:val="22"/>
        </w:rPr>
        <w:t>10</w:t>
      </w:r>
      <w:r w:rsidRPr="00D36735">
        <w:rPr>
          <w:color w:val="000000" w:themeColor="text1"/>
          <w:sz w:val="22"/>
          <w:szCs w:val="22"/>
        </w:rPr>
        <w:t>0% wyliczonej kwoty zabezpieczenia będzie ważne do daty 30 dni późnie</w:t>
      </w:r>
      <w:r w:rsidR="00D04E72">
        <w:rPr>
          <w:color w:val="000000" w:themeColor="text1"/>
          <w:sz w:val="22"/>
          <w:szCs w:val="22"/>
        </w:rPr>
        <w:t>jszej od daty odbioru końcowego</w:t>
      </w:r>
      <w:r w:rsidRPr="00D36735">
        <w:rPr>
          <w:color w:val="000000" w:themeColor="text1"/>
          <w:sz w:val="22"/>
          <w:szCs w:val="22"/>
        </w:rPr>
        <w:t>.</w:t>
      </w:r>
    </w:p>
    <w:p w:rsidR="005C3936" w:rsidRPr="00D36735" w:rsidRDefault="005C3936" w:rsidP="00293762">
      <w:pPr>
        <w:pStyle w:val="Akapitzlist"/>
        <w:numPr>
          <w:ilvl w:val="0"/>
          <w:numId w:val="49"/>
        </w:numPr>
        <w:spacing w:line="276" w:lineRule="auto"/>
        <w:ind w:left="284" w:hanging="284"/>
        <w:contextualSpacing/>
        <w:rPr>
          <w:color w:val="000000" w:themeColor="text1"/>
          <w:sz w:val="22"/>
          <w:szCs w:val="22"/>
        </w:rPr>
      </w:pPr>
      <w:r w:rsidRPr="00D36735">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D36735" w:rsidRDefault="007E4A87" w:rsidP="00293762">
      <w:pPr>
        <w:pStyle w:val="Akapitzlist"/>
        <w:numPr>
          <w:ilvl w:val="0"/>
          <w:numId w:val="49"/>
        </w:numPr>
        <w:spacing w:line="276" w:lineRule="auto"/>
        <w:ind w:left="284" w:hanging="284"/>
        <w:contextualSpacing/>
        <w:rPr>
          <w:color w:val="000000" w:themeColor="text1"/>
          <w:sz w:val="22"/>
          <w:szCs w:val="22"/>
        </w:rPr>
      </w:pPr>
      <w:r w:rsidRPr="00D36735">
        <w:rPr>
          <w:bCs/>
          <w:color w:val="000000" w:themeColor="text1"/>
          <w:sz w:val="22"/>
          <w:szCs w:val="22"/>
        </w:rPr>
        <w:t xml:space="preserve">Zabezpieczenie wnoszone w pieniądzu wpłaca się przelewem na rachunek bankowy Zamawiającego: </w:t>
      </w:r>
      <w:r w:rsidRPr="00D36735">
        <w:rPr>
          <w:iCs/>
          <w:color w:val="000000" w:themeColor="text1"/>
          <w:sz w:val="22"/>
          <w:szCs w:val="22"/>
        </w:rPr>
        <w:t xml:space="preserve">numer konta </w:t>
      </w:r>
      <w:r w:rsidRPr="00D36735">
        <w:rPr>
          <w:b/>
          <w:bCs/>
          <w:iCs/>
          <w:color w:val="000000" w:themeColor="text1"/>
          <w:sz w:val="22"/>
          <w:szCs w:val="22"/>
        </w:rPr>
        <w:t xml:space="preserve">52 9158 0001 2001 0000 0257 0006 </w:t>
      </w:r>
      <w:r w:rsidRPr="00D36735">
        <w:rPr>
          <w:bCs/>
          <w:iCs/>
          <w:color w:val="000000" w:themeColor="text1"/>
          <w:sz w:val="22"/>
          <w:szCs w:val="22"/>
        </w:rPr>
        <w:t xml:space="preserve">prowadzony </w:t>
      </w:r>
      <w:r w:rsidRPr="00D36735">
        <w:rPr>
          <w:iCs/>
          <w:color w:val="000000" w:themeColor="text1"/>
          <w:sz w:val="22"/>
          <w:szCs w:val="22"/>
        </w:rPr>
        <w:t>w Banku Spółdzielczym w Błażowej. Tytuł przelewu</w:t>
      </w:r>
      <w:r w:rsidR="00482A5C" w:rsidRPr="00D36735">
        <w:rPr>
          <w:iCs/>
          <w:color w:val="000000" w:themeColor="text1"/>
          <w:sz w:val="22"/>
          <w:szCs w:val="22"/>
        </w:rPr>
        <w:t>: „</w:t>
      </w:r>
      <w:r w:rsidR="00482A5C" w:rsidRPr="00D36735">
        <w:rPr>
          <w:b/>
          <w:iCs/>
          <w:color w:val="000000" w:themeColor="text1"/>
          <w:sz w:val="22"/>
          <w:szCs w:val="22"/>
        </w:rPr>
        <w:t>Znak sprawy: GiB.271.</w:t>
      </w:r>
      <w:r w:rsidR="00D36735" w:rsidRPr="00D36735">
        <w:rPr>
          <w:b/>
          <w:iCs/>
          <w:color w:val="000000" w:themeColor="text1"/>
          <w:sz w:val="22"/>
          <w:szCs w:val="22"/>
        </w:rPr>
        <w:t>1</w:t>
      </w:r>
      <w:r w:rsidR="00482A5C" w:rsidRPr="00D36735">
        <w:rPr>
          <w:b/>
          <w:iCs/>
          <w:color w:val="000000" w:themeColor="text1"/>
          <w:sz w:val="22"/>
          <w:szCs w:val="22"/>
        </w:rPr>
        <w:t>.201</w:t>
      </w:r>
      <w:r w:rsidR="00D36735" w:rsidRPr="00D36735">
        <w:rPr>
          <w:b/>
          <w:iCs/>
          <w:color w:val="000000" w:themeColor="text1"/>
          <w:sz w:val="22"/>
          <w:szCs w:val="22"/>
        </w:rPr>
        <w:t>9</w:t>
      </w:r>
      <w:r w:rsidR="00482A5C" w:rsidRPr="00D36735">
        <w:rPr>
          <w:b/>
          <w:iCs/>
          <w:color w:val="000000" w:themeColor="text1"/>
          <w:sz w:val="22"/>
          <w:szCs w:val="22"/>
        </w:rPr>
        <w:t xml:space="preserve"> – ZNWU</w:t>
      </w:r>
      <w:r w:rsidR="00482A5C" w:rsidRPr="00D36735">
        <w:rPr>
          <w:iCs/>
          <w:color w:val="000000" w:themeColor="text1"/>
          <w:sz w:val="22"/>
          <w:szCs w:val="22"/>
        </w:rPr>
        <w:t>”.</w:t>
      </w:r>
    </w:p>
    <w:p w:rsidR="00135DBC" w:rsidRPr="00D36735" w:rsidRDefault="00135DBC" w:rsidP="00304EDB">
      <w:pPr>
        <w:pStyle w:val="Nagwek1"/>
      </w:pPr>
      <w:r w:rsidRPr="00D36735">
        <w:t xml:space="preserve">Istotne dla stron postanowienia, które zostaną wprowadzone do treści zawieranej umowy </w:t>
      </w:r>
      <w:r w:rsidR="00313924" w:rsidRPr="00D36735">
        <w:br/>
      </w:r>
      <w:r w:rsidRPr="00D36735">
        <w:t>w sprawie zamówienia publicznego, ogólne warunki umowy albo wzór umowy, jeżeli zamawiający wymaga od wykonawcy, aby zawarł z nim umowę w sprawie zamówienia publicznego na takich warunkach</w:t>
      </w:r>
    </w:p>
    <w:p w:rsidR="00135DBC" w:rsidRPr="00D36735" w:rsidRDefault="00135DBC" w:rsidP="006B2D8B">
      <w:pPr>
        <w:pStyle w:val="Akapitzlist"/>
        <w:numPr>
          <w:ilvl w:val="0"/>
          <w:numId w:val="10"/>
        </w:numPr>
        <w:spacing w:line="276" w:lineRule="auto"/>
        <w:ind w:left="284" w:hanging="284"/>
        <w:rPr>
          <w:color w:val="000000" w:themeColor="text1"/>
          <w:sz w:val="22"/>
          <w:szCs w:val="22"/>
        </w:rPr>
      </w:pPr>
      <w:r w:rsidRPr="00974223">
        <w:rPr>
          <w:color w:val="000000" w:themeColor="text1"/>
          <w:sz w:val="22"/>
          <w:szCs w:val="22"/>
        </w:rPr>
        <w:t>Wykonawca jest obowiązany zapoznać się z treści</w:t>
      </w:r>
      <w:r w:rsidR="000B60AA" w:rsidRPr="00974223">
        <w:rPr>
          <w:color w:val="000000" w:themeColor="text1"/>
          <w:sz w:val="22"/>
          <w:szCs w:val="22"/>
        </w:rPr>
        <w:t xml:space="preserve">ą projektu umowy, stanowiącym </w:t>
      </w:r>
      <w:r w:rsidRPr="00974223">
        <w:rPr>
          <w:b/>
          <w:bCs/>
          <w:color w:val="000000" w:themeColor="text1"/>
          <w:sz w:val="22"/>
          <w:szCs w:val="22"/>
        </w:rPr>
        <w:t xml:space="preserve">Załącznik Nr </w:t>
      </w:r>
      <w:r w:rsidR="005E2339" w:rsidRPr="00974223">
        <w:rPr>
          <w:b/>
          <w:bCs/>
          <w:color w:val="000000" w:themeColor="text1"/>
          <w:sz w:val="22"/>
          <w:szCs w:val="22"/>
        </w:rPr>
        <w:t>7</w:t>
      </w:r>
      <w:r w:rsidRPr="00D36735">
        <w:rPr>
          <w:b/>
          <w:color w:val="000000" w:themeColor="text1"/>
          <w:sz w:val="22"/>
          <w:szCs w:val="22"/>
        </w:rPr>
        <w:t xml:space="preserve"> do SIWZ</w:t>
      </w:r>
      <w:r w:rsidRPr="00D36735">
        <w:rPr>
          <w:color w:val="000000" w:themeColor="text1"/>
          <w:sz w:val="22"/>
          <w:szCs w:val="22"/>
        </w:rPr>
        <w:t xml:space="preserve">. Dopuszcza się w porozumieniu z </w:t>
      </w:r>
      <w:r w:rsidR="00A00B68" w:rsidRPr="00D36735">
        <w:rPr>
          <w:color w:val="000000" w:themeColor="text1"/>
          <w:spacing w:val="7"/>
          <w:sz w:val="22"/>
          <w:szCs w:val="22"/>
        </w:rPr>
        <w:t>W</w:t>
      </w:r>
      <w:r w:rsidRPr="00D36735">
        <w:rPr>
          <w:color w:val="000000" w:themeColor="text1"/>
          <w:spacing w:val="7"/>
          <w:sz w:val="22"/>
          <w:szCs w:val="22"/>
        </w:rPr>
        <w:t xml:space="preserve">ykonawcą wprowadzenie do treści umowy drobnych zmian i korekt, jednak </w:t>
      </w:r>
      <w:r w:rsidRPr="00D36735">
        <w:rPr>
          <w:color w:val="000000" w:themeColor="text1"/>
          <w:spacing w:val="4"/>
          <w:sz w:val="22"/>
          <w:szCs w:val="22"/>
        </w:rPr>
        <w:t xml:space="preserve">wyłącznie w zakresie nie powodującym zasadniczych zmian przedstawionych </w:t>
      </w:r>
      <w:r w:rsidR="006B1943" w:rsidRPr="00D36735">
        <w:rPr>
          <w:color w:val="000000" w:themeColor="text1"/>
          <w:sz w:val="22"/>
          <w:szCs w:val="22"/>
        </w:rPr>
        <w:t>warunków niekorzystnych dla Z</w:t>
      </w:r>
      <w:r w:rsidRPr="00D36735">
        <w:rPr>
          <w:color w:val="000000" w:themeColor="text1"/>
          <w:sz w:val="22"/>
          <w:szCs w:val="22"/>
        </w:rPr>
        <w:t>amawiającego.</w:t>
      </w:r>
    </w:p>
    <w:p w:rsidR="007C5245" w:rsidRPr="00D36735" w:rsidRDefault="00135DBC" w:rsidP="006B2D8B">
      <w:pPr>
        <w:pStyle w:val="Akapitzlist"/>
        <w:numPr>
          <w:ilvl w:val="0"/>
          <w:numId w:val="10"/>
        </w:numPr>
        <w:spacing w:line="276" w:lineRule="auto"/>
        <w:ind w:left="284" w:hanging="284"/>
        <w:rPr>
          <w:smallCaps/>
          <w:color w:val="000000" w:themeColor="text1"/>
          <w:spacing w:val="5"/>
          <w:sz w:val="22"/>
          <w:szCs w:val="22"/>
        </w:rPr>
      </w:pPr>
      <w:r w:rsidRPr="00D36735">
        <w:rPr>
          <w:color w:val="000000" w:themeColor="text1"/>
          <w:sz w:val="22"/>
          <w:szCs w:val="22"/>
        </w:rPr>
        <w:t>Przyjęcie postanowień umowy stanowi jeden z istotnych warunków przyjęcia oferty.</w:t>
      </w:r>
    </w:p>
    <w:p w:rsidR="00A44CB2" w:rsidRPr="00D36735" w:rsidRDefault="007C5245" w:rsidP="006B2D8B">
      <w:pPr>
        <w:pStyle w:val="Akapitzlist"/>
        <w:numPr>
          <w:ilvl w:val="0"/>
          <w:numId w:val="10"/>
        </w:numPr>
        <w:spacing w:line="276" w:lineRule="auto"/>
        <w:ind w:left="284" w:hanging="284"/>
        <w:rPr>
          <w:smallCaps/>
          <w:color w:val="000000" w:themeColor="text1"/>
          <w:spacing w:val="5"/>
          <w:sz w:val="22"/>
          <w:szCs w:val="22"/>
        </w:rPr>
      </w:pPr>
      <w:r w:rsidRPr="00D36735">
        <w:rPr>
          <w:color w:val="000000" w:themeColor="text1"/>
          <w:sz w:val="22"/>
          <w:szCs w:val="22"/>
        </w:rPr>
        <w:t>Możliwości zmiany zawartej umowy oraz warunki takich zmian zostały określone we wzorze umowy.</w:t>
      </w:r>
    </w:p>
    <w:p w:rsidR="00135DBC" w:rsidRPr="00D36735" w:rsidRDefault="00135DBC" w:rsidP="00304EDB">
      <w:pPr>
        <w:pStyle w:val="Nagwek1"/>
      </w:pPr>
      <w:r w:rsidRPr="00D36735">
        <w:t xml:space="preserve">Pouczenie o środkach ochrony prawnej przysługujących wykonawcy w toku postępowania </w:t>
      </w:r>
      <w:r w:rsidR="00AB19F3" w:rsidRPr="00D36735">
        <w:br/>
      </w:r>
      <w:r w:rsidRPr="00D36735">
        <w:t>o udzielenie zamówienia</w:t>
      </w:r>
    </w:p>
    <w:p w:rsidR="00135DBC" w:rsidRPr="00D36735" w:rsidRDefault="00135DBC" w:rsidP="00484023">
      <w:pPr>
        <w:spacing w:line="276" w:lineRule="auto"/>
        <w:rPr>
          <w:color w:val="000000" w:themeColor="text1"/>
          <w:sz w:val="22"/>
          <w:szCs w:val="22"/>
        </w:rPr>
      </w:pPr>
      <w:r w:rsidRPr="00D36735">
        <w:rPr>
          <w:color w:val="000000" w:themeColor="text1"/>
          <w:sz w:val="22"/>
          <w:szCs w:val="22"/>
        </w:rPr>
        <w:t>W toku postępowania o udzielenie zamówienia wykonawcy przysługują środki ochrony prawnej określone w Dziale VI ustawy Pzp.</w:t>
      </w:r>
    </w:p>
    <w:p w:rsidR="00135DBC" w:rsidRPr="00D36735" w:rsidRDefault="00135DBC" w:rsidP="00304EDB">
      <w:pPr>
        <w:pStyle w:val="Nagwek1"/>
      </w:pPr>
      <w:r w:rsidRPr="00D36735">
        <w:t>Opis części zamówienia, jeżeli zamawiający dopuszcza składanie ofert częściowych</w:t>
      </w:r>
    </w:p>
    <w:p w:rsidR="00135DBC" w:rsidRPr="00D36735" w:rsidRDefault="007C5A8A" w:rsidP="007107F4">
      <w:pPr>
        <w:spacing w:line="276" w:lineRule="auto"/>
        <w:rPr>
          <w:color w:val="000000" w:themeColor="text1"/>
          <w:sz w:val="22"/>
          <w:szCs w:val="22"/>
        </w:rPr>
      </w:pPr>
      <w:r w:rsidRPr="00D36735">
        <w:rPr>
          <w:color w:val="000000" w:themeColor="text1"/>
          <w:sz w:val="22"/>
          <w:szCs w:val="22"/>
        </w:rPr>
        <w:t>Zamawiający nie przewiduje podziału zamówienia na części</w:t>
      </w:r>
      <w:r w:rsidR="007107F4" w:rsidRPr="00D36735">
        <w:rPr>
          <w:color w:val="000000" w:themeColor="text1"/>
          <w:sz w:val="22"/>
          <w:szCs w:val="22"/>
        </w:rPr>
        <w:t>.</w:t>
      </w:r>
    </w:p>
    <w:p w:rsidR="00135DBC" w:rsidRPr="00D36735" w:rsidRDefault="00135DBC" w:rsidP="00304EDB">
      <w:pPr>
        <w:pStyle w:val="Nagwek1"/>
      </w:pPr>
      <w:r w:rsidRPr="00D36735">
        <w:t>Maksymalna liczba wykonawców z którymi zamawiający zawrze umowę ramową, jeżeli zamawiający przewiduje zawarcie umowy ramowej</w:t>
      </w:r>
    </w:p>
    <w:p w:rsidR="00135DBC" w:rsidRPr="00D36735" w:rsidRDefault="00135DBC" w:rsidP="004C3C9E">
      <w:pPr>
        <w:spacing w:line="276" w:lineRule="auto"/>
        <w:rPr>
          <w:color w:val="000000" w:themeColor="text1"/>
          <w:sz w:val="22"/>
          <w:szCs w:val="22"/>
        </w:rPr>
      </w:pPr>
      <w:r w:rsidRPr="00D36735">
        <w:rPr>
          <w:color w:val="000000" w:themeColor="text1"/>
          <w:sz w:val="22"/>
          <w:szCs w:val="22"/>
        </w:rPr>
        <w:t>Zamawiający nie przewiduje zawarcia umowy ramowej.</w:t>
      </w:r>
    </w:p>
    <w:p w:rsidR="00135DBC" w:rsidRPr="00D36735" w:rsidRDefault="00135DBC" w:rsidP="00304EDB">
      <w:pPr>
        <w:pStyle w:val="Nagwek1"/>
      </w:pPr>
      <w:r w:rsidRPr="00D36735">
        <w:lastRenderedPageBreak/>
        <w:t>Informacja o przewidywanych zamówieniach, o których mowa w art. 67 ust 1 pkt 6 i 7 lub art. 134</w:t>
      </w:r>
      <w:r w:rsidR="00D9153A" w:rsidRPr="00D36735">
        <w:t xml:space="preserve"> ust. 6 pkt 3</w:t>
      </w:r>
      <w:r w:rsidRPr="00D36735">
        <w:t>, jeżeli zamawiający przewiduje udzielenie takich zamówień</w:t>
      </w:r>
    </w:p>
    <w:p w:rsidR="00135DBC" w:rsidRPr="00D36735" w:rsidRDefault="007107F4" w:rsidP="004C3C9E">
      <w:pPr>
        <w:spacing w:line="276" w:lineRule="auto"/>
        <w:rPr>
          <w:color w:val="000000" w:themeColor="text1"/>
          <w:sz w:val="22"/>
          <w:szCs w:val="22"/>
        </w:rPr>
      </w:pPr>
      <w:r w:rsidRPr="00D36735">
        <w:rPr>
          <w:color w:val="000000" w:themeColor="text1"/>
          <w:sz w:val="22"/>
          <w:szCs w:val="22"/>
        </w:rPr>
        <w:t>Zamawiający przewiduje udzielenie zamówień, o których mowa w art. 67 ust. 1 pkt 6 ustawy Prawo zamówień publicznych</w:t>
      </w:r>
      <w:r w:rsidR="00892068">
        <w:rPr>
          <w:color w:val="000000" w:themeColor="text1"/>
          <w:sz w:val="22"/>
          <w:szCs w:val="22"/>
        </w:rPr>
        <w:t xml:space="preserve"> dotychczasowemu Wykonawcy stanowiących nie więcej niż 50 % wartości zamówienia podstawowego </w:t>
      </w:r>
      <w:r w:rsidR="00892068" w:rsidRPr="00892068">
        <w:rPr>
          <w:color w:val="000000" w:themeColor="text1"/>
          <w:sz w:val="22"/>
          <w:szCs w:val="22"/>
        </w:rPr>
        <w:t>i polegających na powtórzeniu podobnych usług</w:t>
      </w:r>
      <w:r w:rsidR="00892068">
        <w:rPr>
          <w:color w:val="000000" w:themeColor="text1"/>
          <w:sz w:val="22"/>
          <w:szCs w:val="22"/>
        </w:rPr>
        <w:t>.</w:t>
      </w:r>
    </w:p>
    <w:p w:rsidR="00135DBC" w:rsidRPr="003C461C" w:rsidRDefault="00135DBC" w:rsidP="00304EDB">
      <w:pPr>
        <w:pStyle w:val="Nagwek1"/>
      </w:pPr>
      <w:r w:rsidRPr="00D36735">
        <w:t xml:space="preserve">Opis sposobu przedstawiania ofert wariantowych oraz minimalne warunki, jakim muszą odpowiadać oferty </w:t>
      </w:r>
      <w:r w:rsidRPr="003C461C">
        <w:t xml:space="preserve">wariantowe </w:t>
      </w:r>
      <w:r w:rsidR="00D9153A" w:rsidRPr="003C461C">
        <w:t xml:space="preserve">wraz z wybranymi kryteriami oceny, </w:t>
      </w:r>
      <w:r w:rsidRPr="003C461C">
        <w:t>jeżeli zamawiający</w:t>
      </w:r>
      <w:r w:rsidR="00D9153A" w:rsidRPr="003C461C">
        <w:t xml:space="preserve"> wymaga lub</w:t>
      </w:r>
      <w:r w:rsidRPr="003C461C">
        <w:t xml:space="preserve"> dopuszcza ich składanie</w:t>
      </w:r>
    </w:p>
    <w:p w:rsidR="00135DBC" w:rsidRPr="003C461C" w:rsidRDefault="00135DBC" w:rsidP="004C3C9E">
      <w:pPr>
        <w:spacing w:line="276" w:lineRule="auto"/>
        <w:rPr>
          <w:color w:val="000000" w:themeColor="text1"/>
          <w:sz w:val="22"/>
          <w:szCs w:val="22"/>
        </w:rPr>
      </w:pPr>
      <w:r w:rsidRPr="003C461C">
        <w:rPr>
          <w:color w:val="000000" w:themeColor="text1"/>
          <w:sz w:val="22"/>
          <w:szCs w:val="22"/>
        </w:rPr>
        <w:t>Zamawiający nie</w:t>
      </w:r>
      <w:r w:rsidR="00D9153A" w:rsidRPr="003C461C">
        <w:rPr>
          <w:color w:val="000000" w:themeColor="text1"/>
          <w:sz w:val="22"/>
          <w:szCs w:val="22"/>
        </w:rPr>
        <w:t xml:space="preserve"> wymaga oraz nie</w:t>
      </w:r>
      <w:r w:rsidRPr="003C461C">
        <w:rPr>
          <w:color w:val="000000" w:themeColor="text1"/>
          <w:sz w:val="22"/>
          <w:szCs w:val="22"/>
        </w:rPr>
        <w:t xml:space="preserve"> dopuszcza składania ofert wariantowych.</w:t>
      </w:r>
    </w:p>
    <w:p w:rsidR="00135DBC" w:rsidRPr="003C461C" w:rsidRDefault="00135DBC" w:rsidP="00304EDB">
      <w:pPr>
        <w:pStyle w:val="Nagwek1"/>
      </w:pPr>
      <w:r w:rsidRPr="003C461C">
        <w:t>Informacje dotyczące walut obcych, w jakich mogą być prowadzone rozliczenia między zamawiającym a wykonawcą, jeżeli zamawiający przewiduje rozliczenia w walutach obcych</w:t>
      </w:r>
    </w:p>
    <w:p w:rsidR="00135DBC" w:rsidRPr="003C461C" w:rsidRDefault="00135DBC" w:rsidP="004C3C9E">
      <w:pPr>
        <w:tabs>
          <w:tab w:val="left" w:pos="284"/>
        </w:tabs>
        <w:spacing w:line="276" w:lineRule="auto"/>
        <w:rPr>
          <w:rFonts w:ascii="Arial" w:hAnsi="Arial" w:cs="Arial"/>
          <w:color w:val="000000" w:themeColor="text1"/>
          <w:sz w:val="22"/>
          <w:szCs w:val="22"/>
        </w:rPr>
      </w:pPr>
      <w:r w:rsidRPr="003C461C">
        <w:rPr>
          <w:color w:val="000000" w:themeColor="text1"/>
          <w:sz w:val="22"/>
          <w:szCs w:val="22"/>
        </w:rPr>
        <w:t>Rozliczenia mogą być prowadzone wyłącznie w walucie złoty polski (PLN</w:t>
      </w:r>
      <w:r w:rsidRPr="003C461C">
        <w:rPr>
          <w:rFonts w:ascii="Arial" w:hAnsi="Arial" w:cs="Arial"/>
          <w:color w:val="000000" w:themeColor="text1"/>
          <w:sz w:val="22"/>
          <w:szCs w:val="22"/>
        </w:rPr>
        <w:t>).</w:t>
      </w:r>
    </w:p>
    <w:p w:rsidR="00135DBC" w:rsidRPr="003C461C" w:rsidRDefault="00135DBC" w:rsidP="00304EDB">
      <w:pPr>
        <w:pStyle w:val="Nagwek1"/>
      </w:pPr>
      <w:r w:rsidRPr="003C461C">
        <w:t>Informacja o możliwości zastosowania aukcji elektronicznej</w:t>
      </w:r>
    </w:p>
    <w:p w:rsidR="00135DBC" w:rsidRPr="003C461C" w:rsidRDefault="00135DBC" w:rsidP="004C3C9E">
      <w:pPr>
        <w:spacing w:line="276" w:lineRule="auto"/>
        <w:rPr>
          <w:color w:val="000000" w:themeColor="text1"/>
          <w:sz w:val="22"/>
          <w:szCs w:val="22"/>
        </w:rPr>
      </w:pPr>
      <w:r w:rsidRPr="003C461C">
        <w:rPr>
          <w:color w:val="000000" w:themeColor="text1"/>
          <w:sz w:val="22"/>
          <w:szCs w:val="22"/>
        </w:rPr>
        <w:t>Zamawiający nie przewiduje zastosowania aukcji elektronicznej.</w:t>
      </w:r>
    </w:p>
    <w:p w:rsidR="00135DBC" w:rsidRPr="003C461C" w:rsidRDefault="00135DBC" w:rsidP="00304EDB">
      <w:pPr>
        <w:pStyle w:val="Nagwek1"/>
      </w:pPr>
      <w:r w:rsidRPr="003C461C">
        <w:t>Wysokość zwrotu kosztów udziału w postępowaniu, jeżeli zamawiający przewiduje ich zwrot</w:t>
      </w:r>
    </w:p>
    <w:p w:rsidR="00135DBC" w:rsidRPr="003C461C" w:rsidRDefault="00135DBC" w:rsidP="004C3C9E">
      <w:pPr>
        <w:spacing w:line="276" w:lineRule="auto"/>
        <w:rPr>
          <w:color w:val="000000" w:themeColor="text1"/>
          <w:sz w:val="22"/>
          <w:szCs w:val="22"/>
        </w:rPr>
      </w:pPr>
      <w:r w:rsidRPr="003C461C">
        <w:rPr>
          <w:color w:val="000000" w:themeColor="text1"/>
          <w:sz w:val="22"/>
          <w:szCs w:val="22"/>
        </w:rPr>
        <w:t>Zamawiający nie przewiduje zwrotu kosztów udziału w postępowaniu.</w:t>
      </w:r>
    </w:p>
    <w:p w:rsidR="00094666" w:rsidRPr="003C461C"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3C461C">
        <w:rPr>
          <w:rFonts w:eastAsia="Times New Roman"/>
          <w:b/>
          <w:bCs/>
          <w:color w:val="000000" w:themeColor="text1"/>
          <w:sz w:val="22"/>
          <w:szCs w:val="22"/>
        </w:rPr>
        <w:t>Wymagania  związane z</w:t>
      </w:r>
      <w:r w:rsidR="009B20E7" w:rsidRPr="003C461C">
        <w:rPr>
          <w:rFonts w:eastAsia="Times New Roman"/>
          <w:b/>
          <w:bCs/>
          <w:color w:val="000000" w:themeColor="text1"/>
          <w:sz w:val="22"/>
          <w:szCs w:val="22"/>
        </w:rPr>
        <w:t xml:space="preserve"> realizacją zamówienia zgodnie </w:t>
      </w:r>
      <w:r w:rsidRPr="003C461C">
        <w:rPr>
          <w:rFonts w:eastAsia="Times New Roman"/>
          <w:b/>
          <w:bCs/>
          <w:color w:val="000000" w:themeColor="text1"/>
          <w:sz w:val="22"/>
          <w:szCs w:val="22"/>
        </w:rPr>
        <w:t>z art. 29 ust. 4 ustawy Pzp</w:t>
      </w:r>
    </w:p>
    <w:p w:rsidR="00094666" w:rsidRPr="003C461C" w:rsidRDefault="00094666" w:rsidP="00094666">
      <w:pPr>
        <w:spacing w:line="276" w:lineRule="auto"/>
        <w:rPr>
          <w:color w:val="000000" w:themeColor="text1"/>
          <w:sz w:val="22"/>
          <w:szCs w:val="22"/>
        </w:rPr>
      </w:pPr>
      <w:r w:rsidRPr="003C461C">
        <w:rPr>
          <w:color w:val="000000" w:themeColor="text1"/>
          <w:sz w:val="22"/>
          <w:szCs w:val="22"/>
        </w:rPr>
        <w:t xml:space="preserve">Zamawiający nie przewiduje określania w opisie przedmiotu zamówienia wymagań związanych </w:t>
      </w:r>
      <w:r w:rsidR="00425F90" w:rsidRPr="003C461C">
        <w:rPr>
          <w:color w:val="000000" w:themeColor="text1"/>
          <w:sz w:val="22"/>
          <w:szCs w:val="22"/>
        </w:rPr>
        <w:br/>
      </w:r>
      <w:r w:rsidRPr="003C461C">
        <w:rPr>
          <w:color w:val="000000" w:themeColor="text1"/>
          <w:sz w:val="22"/>
          <w:szCs w:val="22"/>
        </w:rPr>
        <w:t>z realizacją zamówienia, o których mowa w art. 29 ust. 4 ustawy Pzp.</w:t>
      </w:r>
    </w:p>
    <w:p w:rsidR="00425F90" w:rsidRPr="003C461C" w:rsidRDefault="00425F90" w:rsidP="00304EDB">
      <w:pPr>
        <w:pStyle w:val="Nagwek1"/>
      </w:pPr>
      <w:r w:rsidRPr="003C461C">
        <w:t>Informacja o obowiązku osobistego wykonania przez wykonawcę kluczowych części zamówienia, jeżeli Zamawiający dokonuje takiego zastrzeżenia zgodnie z art. 36a ust. 2 ustawy Pzp</w:t>
      </w:r>
    </w:p>
    <w:p w:rsidR="00425F90" w:rsidRPr="003C461C" w:rsidRDefault="00425F90" w:rsidP="00425F90">
      <w:pPr>
        <w:spacing w:line="276" w:lineRule="auto"/>
        <w:rPr>
          <w:color w:val="000000" w:themeColor="text1"/>
          <w:sz w:val="22"/>
          <w:szCs w:val="22"/>
        </w:rPr>
      </w:pPr>
      <w:r w:rsidRPr="003C461C">
        <w:rPr>
          <w:color w:val="000000" w:themeColor="text1"/>
          <w:sz w:val="22"/>
          <w:szCs w:val="22"/>
        </w:rPr>
        <w:t>Zamawiający nie zastrzega obowiązku osobistego wykonania kluczowych części zamówienia.</w:t>
      </w:r>
    </w:p>
    <w:p w:rsidR="00C64AE4" w:rsidRPr="003C461C" w:rsidRDefault="00C64AE4" w:rsidP="00C64AE4">
      <w:pPr>
        <w:pStyle w:val="Nagwek1"/>
      </w:pPr>
      <w:r w:rsidRPr="003C461C">
        <w:t>Klauzula informacyjna o przetwarzaniu danych osobowych</w:t>
      </w:r>
    </w:p>
    <w:p w:rsidR="00C64AE4" w:rsidRPr="003C461C" w:rsidRDefault="00C64AE4" w:rsidP="00C64AE4">
      <w:pPr>
        <w:pStyle w:val="Nagwek1"/>
        <w:numPr>
          <w:ilvl w:val="0"/>
          <w:numId w:val="0"/>
        </w:numPr>
        <w:ind w:left="284"/>
      </w:pPr>
      <w:r w:rsidRPr="003C461C">
        <w:t>Obowiązek informacyjny w przypadku zbierania danych osobowych bezpośrednio od osoby fizycznej, której dane dotyczą w celu związanym z postępowaniem o udzielenie zamówienia publicznego.</w:t>
      </w:r>
    </w:p>
    <w:p w:rsidR="00C64AE4" w:rsidRPr="003C461C" w:rsidRDefault="00C64AE4" w:rsidP="00C64AE4">
      <w:pPr>
        <w:spacing w:line="276" w:lineRule="auto"/>
        <w:ind w:hanging="142"/>
        <w:rPr>
          <w:b/>
          <w:color w:val="000000" w:themeColor="text1"/>
          <w:sz w:val="22"/>
          <w:szCs w:val="22"/>
        </w:rPr>
      </w:pPr>
    </w:p>
    <w:p w:rsidR="00C64AE4" w:rsidRPr="003C461C" w:rsidRDefault="00C64AE4" w:rsidP="00E01251">
      <w:pPr>
        <w:pStyle w:val="Akapitzlist"/>
        <w:numPr>
          <w:ilvl w:val="0"/>
          <w:numId w:val="65"/>
        </w:numPr>
        <w:spacing w:line="276" w:lineRule="auto"/>
        <w:ind w:left="284" w:hanging="284"/>
        <w:rPr>
          <w:color w:val="000000" w:themeColor="text1"/>
          <w:sz w:val="22"/>
          <w:szCs w:val="22"/>
        </w:rPr>
      </w:pPr>
      <w:r w:rsidRPr="003C461C">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3C461C" w:rsidRPr="003C461C" w:rsidRDefault="00C64AE4" w:rsidP="00E01251">
      <w:pPr>
        <w:pStyle w:val="Akapitzlist"/>
        <w:numPr>
          <w:ilvl w:val="0"/>
          <w:numId w:val="64"/>
        </w:numPr>
        <w:suppressAutoHyphens/>
        <w:spacing w:line="276" w:lineRule="auto"/>
        <w:ind w:left="567" w:hanging="283"/>
        <w:rPr>
          <w:color w:val="000000" w:themeColor="text1"/>
          <w:sz w:val="22"/>
          <w:szCs w:val="22"/>
        </w:rPr>
      </w:pPr>
      <w:r w:rsidRPr="003C461C">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3C461C" w:rsidRDefault="00C64AE4" w:rsidP="00E01251">
      <w:pPr>
        <w:pStyle w:val="Akapitzlist"/>
        <w:numPr>
          <w:ilvl w:val="0"/>
          <w:numId w:val="64"/>
        </w:numPr>
        <w:suppressAutoHyphens/>
        <w:spacing w:line="276" w:lineRule="auto"/>
        <w:ind w:left="567" w:hanging="283"/>
        <w:rPr>
          <w:color w:val="000000" w:themeColor="text1"/>
          <w:sz w:val="22"/>
          <w:szCs w:val="22"/>
        </w:rPr>
      </w:pPr>
      <w:r w:rsidRPr="003C461C">
        <w:rPr>
          <w:color w:val="000000" w:themeColor="text1"/>
          <w:sz w:val="22"/>
          <w:szCs w:val="22"/>
        </w:rPr>
        <w:t>Inspektor Ochrony Danych Osobowych</w:t>
      </w:r>
      <w:r w:rsidR="003C461C" w:rsidRPr="003C461C">
        <w:rPr>
          <w:color w:val="000000" w:themeColor="text1"/>
          <w:sz w:val="22"/>
          <w:szCs w:val="22"/>
        </w:rPr>
        <w:t xml:space="preserve"> w Gminie Błażowa: kontakt e-mail: </w:t>
      </w:r>
      <w:hyperlink r:id="rId15" w:history="1">
        <w:r w:rsidR="003C461C" w:rsidRPr="003C461C">
          <w:rPr>
            <w:rStyle w:val="Hipercze"/>
            <w:color w:val="000000" w:themeColor="text1"/>
            <w:sz w:val="22"/>
            <w:szCs w:val="22"/>
          </w:rPr>
          <w:t>daneosobowe@blazowa.com.pl</w:t>
        </w:r>
      </w:hyperlink>
      <w:r w:rsidRPr="003C461C">
        <w:rPr>
          <w:color w:val="000000" w:themeColor="text1"/>
          <w:sz w:val="22"/>
          <w:szCs w:val="22"/>
        </w:rPr>
        <w:t xml:space="preserve">.  </w:t>
      </w:r>
    </w:p>
    <w:p w:rsidR="00C64AE4" w:rsidRPr="003C461C" w:rsidRDefault="00C64AE4" w:rsidP="001D724D">
      <w:pPr>
        <w:pStyle w:val="Tekstpodstawowy2"/>
        <w:spacing w:line="240" w:lineRule="auto"/>
        <w:ind w:left="567" w:hanging="283"/>
        <w:rPr>
          <w:b/>
          <w:color w:val="000000" w:themeColor="text1"/>
          <w:sz w:val="22"/>
          <w:szCs w:val="22"/>
          <w:u w:val="single"/>
        </w:rPr>
      </w:pPr>
      <w:r w:rsidRPr="003C461C">
        <w:rPr>
          <w:color w:val="000000" w:themeColor="text1"/>
          <w:sz w:val="22"/>
          <w:szCs w:val="22"/>
        </w:rPr>
        <w:t>Pani/Pana dane osobowe przetwarzane będą na podstawie art. 6 ust. 1 lit. c RODO w </w:t>
      </w:r>
      <w:r w:rsidR="001D724D" w:rsidRPr="003C461C">
        <w:rPr>
          <w:color w:val="000000" w:themeColor="text1"/>
          <w:sz w:val="22"/>
          <w:szCs w:val="22"/>
        </w:rPr>
        <w:t>związku z </w:t>
      </w:r>
      <w:r w:rsidRPr="003C461C">
        <w:rPr>
          <w:color w:val="000000" w:themeColor="text1"/>
          <w:sz w:val="22"/>
          <w:szCs w:val="22"/>
          <w:u w:val="single"/>
        </w:rPr>
        <w:t>postępowaniem o udzielenie niniejszego zamówienia publicznego.</w:t>
      </w:r>
      <w:r w:rsidRPr="003C461C">
        <w:rPr>
          <w:color w:val="000000" w:themeColor="text1"/>
          <w:sz w:val="22"/>
          <w:szCs w:val="22"/>
        </w:rPr>
        <w:t xml:space="preserve"> </w:t>
      </w:r>
    </w:p>
    <w:p w:rsidR="00C64AE4" w:rsidRPr="003C461C" w:rsidRDefault="00C64AE4" w:rsidP="00E01251">
      <w:pPr>
        <w:pStyle w:val="Akapitzlist"/>
        <w:numPr>
          <w:ilvl w:val="0"/>
          <w:numId w:val="64"/>
        </w:numPr>
        <w:suppressAutoHyphens/>
        <w:spacing w:after="200" w:line="276" w:lineRule="auto"/>
        <w:ind w:left="567" w:hanging="283"/>
        <w:contextualSpacing/>
        <w:rPr>
          <w:color w:val="000000" w:themeColor="text1"/>
          <w:sz w:val="22"/>
          <w:szCs w:val="22"/>
        </w:rPr>
      </w:pPr>
      <w:r w:rsidRPr="003C461C">
        <w:rPr>
          <w:color w:val="000000" w:themeColor="text1"/>
          <w:sz w:val="22"/>
          <w:szCs w:val="22"/>
        </w:rPr>
        <w:lastRenderedPageBreak/>
        <w:t xml:space="preserve">odbiorcami Pani/Pana danych osobowych będą osoby lub podmioty, którym udostępniona zostanie dokumentacja postępowania w oparciu o art. 8 oraz art. 96 ust. 3 ustawy Pzp;  </w:t>
      </w:r>
    </w:p>
    <w:p w:rsidR="00C64AE4" w:rsidRPr="003C461C" w:rsidRDefault="00C64AE4" w:rsidP="00E01251">
      <w:pPr>
        <w:pStyle w:val="Akapitzlist"/>
        <w:numPr>
          <w:ilvl w:val="0"/>
          <w:numId w:val="64"/>
        </w:numPr>
        <w:suppressAutoHyphens/>
        <w:spacing w:after="200" w:line="276" w:lineRule="auto"/>
        <w:ind w:left="567" w:hanging="283"/>
        <w:contextualSpacing/>
        <w:rPr>
          <w:color w:val="000000" w:themeColor="text1"/>
          <w:sz w:val="22"/>
          <w:szCs w:val="22"/>
        </w:rPr>
      </w:pPr>
      <w:r w:rsidRPr="003C461C">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3C461C" w:rsidRDefault="00C64AE4" w:rsidP="00E01251">
      <w:pPr>
        <w:pStyle w:val="Akapitzlist"/>
        <w:numPr>
          <w:ilvl w:val="0"/>
          <w:numId w:val="64"/>
        </w:numPr>
        <w:suppressAutoHyphens/>
        <w:spacing w:after="200" w:line="276" w:lineRule="auto"/>
        <w:ind w:left="567" w:hanging="283"/>
        <w:contextualSpacing/>
        <w:rPr>
          <w:color w:val="000000" w:themeColor="text1"/>
          <w:sz w:val="22"/>
          <w:szCs w:val="22"/>
        </w:rPr>
      </w:pPr>
      <w:r w:rsidRPr="003C461C">
        <w:rPr>
          <w:color w:val="000000" w:themeColor="text1"/>
          <w:sz w:val="22"/>
          <w:szCs w:val="22"/>
        </w:rPr>
        <w:t>obowiązek podania przez Panią/Pana danych osobowych bezpośrednio Pani/Pana dotyczących jest wymogiem ustawowym określonym w przepisach ust</w:t>
      </w:r>
      <w:r w:rsidR="001D724D" w:rsidRPr="003C461C">
        <w:rPr>
          <w:color w:val="000000" w:themeColor="text1"/>
          <w:sz w:val="22"/>
          <w:szCs w:val="22"/>
        </w:rPr>
        <w:t>awy Pzp, związanym z udziałem w </w:t>
      </w:r>
      <w:r w:rsidRPr="003C461C">
        <w:rPr>
          <w:color w:val="000000" w:themeColor="text1"/>
          <w:sz w:val="22"/>
          <w:szCs w:val="22"/>
        </w:rPr>
        <w:t xml:space="preserve">postępowaniu o udzielenie zamówienia publicznego; konsekwencje niepodania określonych danych wynikają z ustawy Pzp;  </w:t>
      </w:r>
    </w:p>
    <w:p w:rsidR="00C64AE4" w:rsidRPr="003C461C" w:rsidRDefault="00C64AE4" w:rsidP="00E01251">
      <w:pPr>
        <w:pStyle w:val="Akapitzlist"/>
        <w:numPr>
          <w:ilvl w:val="0"/>
          <w:numId w:val="64"/>
        </w:numPr>
        <w:suppressAutoHyphens/>
        <w:spacing w:line="276" w:lineRule="auto"/>
        <w:ind w:left="567" w:hanging="283"/>
        <w:contextualSpacing/>
        <w:rPr>
          <w:color w:val="000000" w:themeColor="text1"/>
          <w:sz w:val="22"/>
          <w:szCs w:val="22"/>
        </w:rPr>
      </w:pPr>
      <w:r w:rsidRPr="003C461C">
        <w:rPr>
          <w:color w:val="000000" w:themeColor="text1"/>
          <w:sz w:val="22"/>
          <w:szCs w:val="22"/>
        </w:rPr>
        <w:t>w odniesieniu do Pani/Pana danych osobowych decyzje nie będą podejmowane w sposób zautomatyzowany, stosowanie do art. 22 RODO;</w:t>
      </w:r>
    </w:p>
    <w:p w:rsidR="00C64AE4" w:rsidRPr="003C461C" w:rsidRDefault="00C64AE4" w:rsidP="00E01251">
      <w:pPr>
        <w:numPr>
          <w:ilvl w:val="0"/>
          <w:numId w:val="64"/>
        </w:numPr>
        <w:spacing w:line="276" w:lineRule="auto"/>
        <w:ind w:left="567" w:hanging="283"/>
        <w:contextualSpacing/>
        <w:rPr>
          <w:color w:val="000000" w:themeColor="text1"/>
          <w:sz w:val="22"/>
          <w:szCs w:val="22"/>
        </w:rPr>
      </w:pPr>
      <w:r w:rsidRPr="003C461C">
        <w:rPr>
          <w:color w:val="000000" w:themeColor="text1"/>
          <w:sz w:val="22"/>
          <w:szCs w:val="22"/>
        </w:rPr>
        <w:t>posiada Pani/Pan:</w:t>
      </w:r>
    </w:p>
    <w:p w:rsidR="00C64AE4" w:rsidRPr="003C461C" w:rsidRDefault="00C64AE4" w:rsidP="00E01251">
      <w:pPr>
        <w:numPr>
          <w:ilvl w:val="0"/>
          <w:numId w:val="62"/>
        </w:numPr>
        <w:spacing w:line="276" w:lineRule="auto"/>
        <w:ind w:left="851" w:hanging="284"/>
        <w:contextualSpacing/>
        <w:rPr>
          <w:color w:val="000000" w:themeColor="text1"/>
          <w:sz w:val="22"/>
          <w:szCs w:val="22"/>
        </w:rPr>
      </w:pPr>
      <w:r w:rsidRPr="003C461C">
        <w:rPr>
          <w:color w:val="000000" w:themeColor="text1"/>
          <w:sz w:val="22"/>
          <w:szCs w:val="22"/>
        </w:rPr>
        <w:t>na podstawie art. 15 RODO prawo dostępu do danych osobowych Pani/Pana dotyczących;</w:t>
      </w:r>
    </w:p>
    <w:p w:rsidR="00C64AE4" w:rsidRPr="003C461C" w:rsidRDefault="00C64AE4" w:rsidP="00E01251">
      <w:pPr>
        <w:numPr>
          <w:ilvl w:val="0"/>
          <w:numId w:val="62"/>
        </w:numPr>
        <w:spacing w:line="276" w:lineRule="auto"/>
        <w:ind w:left="851" w:hanging="284"/>
        <w:contextualSpacing/>
        <w:rPr>
          <w:color w:val="000000" w:themeColor="text1"/>
          <w:sz w:val="22"/>
          <w:szCs w:val="22"/>
        </w:rPr>
      </w:pPr>
      <w:r w:rsidRPr="003C461C">
        <w:rPr>
          <w:color w:val="000000" w:themeColor="text1"/>
          <w:sz w:val="22"/>
          <w:szCs w:val="22"/>
        </w:rPr>
        <w:t>na podstawie art. 16 RODO prawo do sprostowania Pani/Pana danych osobowych (skorzystanie z prawa do sprostowania nie może skutkow</w:t>
      </w:r>
      <w:r w:rsidR="001D724D" w:rsidRPr="003C461C">
        <w:rPr>
          <w:color w:val="000000" w:themeColor="text1"/>
          <w:sz w:val="22"/>
          <w:szCs w:val="22"/>
        </w:rPr>
        <w:t>ać zmianą wyniku postępowania o </w:t>
      </w:r>
      <w:r w:rsidRPr="003C461C">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3C461C" w:rsidRDefault="00C64AE4" w:rsidP="00E01251">
      <w:pPr>
        <w:numPr>
          <w:ilvl w:val="0"/>
          <w:numId w:val="62"/>
        </w:numPr>
        <w:spacing w:line="276" w:lineRule="auto"/>
        <w:ind w:left="851" w:hanging="284"/>
        <w:contextualSpacing/>
        <w:rPr>
          <w:color w:val="000000" w:themeColor="text1"/>
          <w:sz w:val="22"/>
          <w:szCs w:val="22"/>
        </w:rPr>
      </w:pPr>
      <w:r w:rsidRPr="003C461C">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3C461C" w:rsidRDefault="00C64AE4" w:rsidP="00E01251">
      <w:pPr>
        <w:numPr>
          <w:ilvl w:val="0"/>
          <w:numId w:val="62"/>
        </w:numPr>
        <w:spacing w:line="276" w:lineRule="auto"/>
        <w:ind w:left="851" w:hanging="284"/>
        <w:contextualSpacing/>
        <w:rPr>
          <w:color w:val="000000" w:themeColor="text1"/>
          <w:sz w:val="22"/>
          <w:szCs w:val="22"/>
        </w:rPr>
      </w:pPr>
      <w:r w:rsidRPr="003C461C">
        <w:rPr>
          <w:color w:val="000000" w:themeColor="text1"/>
          <w:sz w:val="22"/>
          <w:szCs w:val="22"/>
        </w:rPr>
        <w:t>prawo do wniesienia skargi do Prezesa Urzędu Ochrony Danych Osobowych, gdy uzna Pani/Pan, że przetwarzanie danych osobowych Pani/Pana dotyczących narusza przepisy RODO;</w:t>
      </w:r>
    </w:p>
    <w:p w:rsidR="00C64AE4" w:rsidRPr="003C461C" w:rsidRDefault="00C64AE4" w:rsidP="00E01251">
      <w:pPr>
        <w:numPr>
          <w:ilvl w:val="0"/>
          <w:numId w:val="64"/>
        </w:numPr>
        <w:spacing w:line="276" w:lineRule="auto"/>
        <w:ind w:left="567" w:hanging="283"/>
        <w:contextualSpacing/>
        <w:rPr>
          <w:color w:val="000000" w:themeColor="text1"/>
          <w:sz w:val="22"/>
          <w:szCs w:val="22"/>
        </w:rPr>
      </w:pPr>
      <w:r w:rsidRPr="003C461C">
        <w:rPr>
          <w:color w:val="000000" w:themeColor="text1"/>
          <w:sz w:val="22"/>
          <w:szCs w:val="22"/>
        </w:rPr>
        <w:t>nie przysługuje Pani/Panu:</w:t>
      </w:r>
    </w:p>
    <w:p w:rsidR="00C64AE4" w:rsidRPr="003C461C" w:rsidRDefault="00C64AE4" w:rsidP="00E01251">
      <w:pPr>
        <w:numPr>
          <w:ilvl w:val="0"/>
          <w:numId w:val="63"/>
        </w:numPr>
        <w:spacing w:line="276" w:lineRule="auto"/>
        <w:ind w:left="851" w:hanging="284"/>
        <w:contextualSpacing/>
        <w:rPr>
          <w:color w:val="000000" w:themeColor="text1"/>
          <w:sz w:val="22"/>
          <w:szCs w:val="22"/>
        </w:rPr>
      </w:pPr>
      <w:r w:rsidRPr="003C461C">
        <w:rPr>
          <w:color w:val="000000" w:themeColor="text1"/>
          <w:sz w:val="22"/>
          <w:szCs w:val="22"/>
        </w:rPr>
        <w:t>w związku z art. 17 ust. 3 lit. b, d lub e RODO prawo do usunięcia danych osobowych;</w:t>
      </w:r>
    </w:p>
    <w:p w:rsidR="00C64AE4" w:rsidRPr="003C461C" w:rsidRDefault="00C64AE4" w:rsidP="00E01251">
      <w:pPr>
        <w:numPr>
          <w:ilvl w:val="0"/>
          <w:numId w:val="63"/>
        </w:numPr>
        <w:spacing w:line="276" w:lineRule="auto"/>
        <w:ind w:left="851" w:hanging="284"/>
        <w:contextualSpacing/>
        <w:rPr>
          <w:color w:val="000000" w:themeColor="text1"/>
          <w:sz w:val="22"/>
          <w:szCs w:val="22"/>
        </w:rPr>
      </w:pPr>
      <w:r w:rsidRPr="003C461C">
        <w:rPr>
          <w:color w:val="000000" w:themeColor="text1"/>
          <w:sz w:val="22"/>
          <w:szCs w:val="22"/>
        </w:rPr>
        <w:t>prawo do przenoszenia danych osobowych, o którym mowa w art. 20 RODO;</w:t>
      </w:r>
    </w:p>
    <w:p w:rsidR="00C64AE4" w:rsidRPr="003C461C" w:rsidRDefault="00C64AE4" w:rsidP="00E01251">
      <w:pPr>
        <w:numPr>
          <w:ilvl w:val="0"/>
          <w:numId w:val="63"/>
        </w:numPr>
        <w:spacing w:line="276" w:lineRule="auto"/>
        <w:ind w:left="851" w:hanging="284"/>
        <w:contextualSpacing/>
        <w:rPr>
          <w:color w:val="000000" w:themeColor="text1"/>
          <w:sz w:val="22"/>
          <w:szCs w:val="22"/>
        </w:rPr>
      </w:pPr>
      <w:r w:rsidRPr="003C461C">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3C461C" w:rsidRDefault="00C64AE4" w:rsidP="00E01251">
      <w:pPr>
        <w:pStyle w:val="Akapitzlist"/>
        <w:numPr>
          <w:ilvl w:val="0"/>
          <w:numId w:val="65"/>
        </w:numPr>
        <w:autoSpaceDE w:val="0"/>
        <w:autoSpaceDN w:val="0"/>
        <w:adjustRightInd w:val="0"/>
        <w:spacing w:line="276" w:lineRule="auto"/>
        <w:ind w:left="284" w:hanging="284"/>
        <w:rPr>
          <w:color w:val="000000" w:themeColor="text1"/>
          <w:sz w:val="22"/>
          <w:szCs w:val="22"/>
        </w:rPr>
      </w:pPr>
      <w:r w:rsidRPr="003C461C">
        <w:rPr>
          <w:color w:val="000000" w:themeColor="text1"/>
          <w:sz w:val="22"/>
          <w:szCs w:val="22"/>
        </w:rPr>
        <w:t>W zamówieniach publicznych administratorem danych osobowych zobowiązanym do spełnienia obowiązku informacyjnego z art. 13 RODO jest w szczególności:</w:t>
      </w:r>
    </w:p>
    <w:p w:rsidR="00C64AE4" w:rsidRPr="003C461C" w:rsidRDefault="00C64AE4" w:rsidP="00E01251">
      <w:pPr>
        <w:pStyle w:val="Akapitzlist"/>
        <w:numPr>
          <w:ilvl w:val="0"/>
          <w:numId w:val="66"/>
        </w:numPr>
        <w:autoSpaceDE w:val="0"/>
        <w:autoSpaceDN w:val="0"/>
        <w:adjustRightInd w:val="0"/>
        <w:spacing w:line="276" w:lineRule="auto"/>
        <w:ind w:left="567" w:hanging="283"/>
        <w:rPr>
          <w:color w:val="000000" w:themeColor="text1"/>
          <w:sz w:val="22"/>
          <w:szCs w:val="22"/>
        </w:rPr>
      </w:pPr>
      <w:r w:rsidRPr="003C461C">
        <w:rPr>
          <w:color w:val="000000" w:themeColor="text1"/>
          <w:sz w:val="22"/>
          <w:szCs w:val="22"/>
        </w:rPr>
        <w:t>Zamawiający względem osób fizycznych, od których dane osobowe bezpośrednio pozyskał. Dotyczy to w szczególności:</w:t>
      </w:r>
    </w:p>
    <w:p w:rsidR="00C64AE4" w:rsidRPr="003C461C" w:rsidRDefault="00C64AE4" w:rsidP="00E01251">
      <w:pPr>
        <w:pStyle w:val="Akapitzlist"/>
        <w:numPr>
          <w:ilvl w:val="0"/>
          <w:numId w:val="67"/>
        </w:numPr>
        <w:autoSpaceDE w:val="0"/>
        <w:autoSpaceDN w:val="0"/>
        <w:adjustRightInd w:val="0"/>
        <w:spacing w:line="276" w:lineRule="auto"/>
        <w:ind w:left="851" w:hanging="284"/>
        <w:rPr>
          <w:color w:val="000000" w:themeColor="text1"/>
          <w:sz w:val="22"/>
          <w:szCs w:val="22"/>
        </w:rPr>
      </w:pPr>
      <w:r w:rsidRPr="003C461C">
        <w:rPr>
          <w:color w:val="000000" w:themeColor="text1"/>
          <w:sz w:val="22"/>
          <w:szCs w:val="22"/>
        </w:rPr>
        <w:t>Wykonawcy będącego osobą fizyczną,</w:t>
      </w:r>
    </w:p>
    <w:p w:rsidR="00C64AE4" w:rsidRPr="003C461C" w:rsidRDefault="00C64AE4" w:rsidP="00E01251">
      <w:pPr>
        <w:pStyle w:val="Akapitzlist"/>
        <w:numPr>
          <w:ilvl w:val="0"/>
          <w:numId w:val="67"/>
        </w:numPr>
        <w:autoSpaceDE w:val="0"/>
        <w:autoSpaceDN w:val="0"/>
        <w:adjustRightInd w:val="0"/>
        <w:spacing w:line="276" w:lineRule="auto"/>
        <w:ind w:left="851" w:hanging="284"/>
        <w:rPr>
          <w:color w:val="000000" w:themeColor="text1"/>
          <w:sz w:val="22"/>
          <w:szCs w:val="22"/>
        </w:rPr>
      </w:pPr>
      <w:r w:rsidRPr="003C461C">
        <w:rPr>
          <w:color w:val="000000" w:themeColor="text1"/>
          <w:sz w:val="22"/>
          <w:szCs w:val="22"/>
        </w:rPr>
        <w:t>Wykonawcy będącego osobą fizyczną, prowadzącą jednoosobową działalność gospodarczą,</w:t>
      </w:r>
    </w:p>
    <w:p w:rsidR="00C64AE4" w:rsidRPr="003C461C" w:rsidRDefault="00C64AE4" w:rsidP="00E01251">
      <w:pPr>
        <w:pStyle w:val="Akapitzlist"/>
        <w:numPr>
          <w:ilvl w:val="0"/>
          <w:numId w:val="67"/>
        </w:numPr>
        <w:autoSpaceDE w:val="0"/>
        <w:autoSpaceDN w:val="0"/>
        <w:adjustRightInd w:val="0"/>
        <w:spacing w:line="276" w:lineRule="auto"/>
        <w:ind w:left="851" w:hanging="284"/>
        <w:rPr>
          <w:color w:val="000000" w:themeColor="text1"/>
          <w:sz w:val="22"/>
          <w:szCs w:val="22"/>
        </w:rPr>
      </w:pPr>
      <w:r w:rsidRPr="003C461C">
        <w:rPr>
          <w:color w:val="000000" w:themeColor="text1"/>
          <w:sz w:val="22"/>
          <w:szCs w:val="22"/>
        </w:rPr>
        <w:t>pełnomocnika Wykonawcy będącego osobą fizyczną (np. dane osobowe zamieszczone</w:t>
      </w:r>
      <w:r w:rsidR="001D724D" w:rsidRPr="003C461C">
        <w:rPr>
          <w:color w:val="000000" w:themeColor="text1"/>
          <w:sz w:val="22"/>
          <w:szCs w:val="22"/>
        </w:rPr>
        <w:t xml:space="preserve"> w </w:t>
      </w:r>
      <w:r w:rsidRPr="003C461C">
        <w:rPr>
          <w:color w:val="000000" w:themeColor="text1"/>
          <w:sz w:val="22"/>
          <w:szCs w:val="22"/>
        </w:rPr>
        <w:t>pełnomocnictwie),</w:t>
      </w:r>
    </w:p>
    <w:p w:rsidR="00C64AE4" w:rsidRPr="003C461C" w:rsidRDefault="00C64AE4" w:rsidP="00E01251">
      <w:pPr>
        <w:pStyle w:val="Akapitzlist"/>
        <w:numPr>
          <w:ilvl w:val="0"/>
          <w:numId w:val="67"/>
        </w:numPr>
        <w:autoSpaceDE w:val="0"/>
        <w:autoSpaceDN w:val="0"/>
        <w:adjustRightInd w:val="0"/>
        <w:spacing w:line="276" w:lineRule="auto"/>
        <w:ind w:left="851" w:hanging="284"/>
        <w:rPr>
          <w:color w:val="000000" w:themeColor="text1"/>
          <w:sz w:val="22"/>
          <w:szCs w:val="22"/>
        </w:rPr>
      </w:pPr>
      <w:r w:rsidRPr="003C461C">
        <w:rPr>
          <w:color w:val="000000" w:themeColor="text1"/>
          <w:sz w:val="22"/>
          <w:szCs w:val="22"/>
        </w:rPr>
        <w:t>członka organu zarządzającego Wykonawcy, będącego osobą fizyczną (np. dane osobowe zamieszczone w informacji z KRK),</w:t>
      </w:r>
    </w:p>
    <w:p w:rsidR="00C64AE4" w:rsidRPr="003C461C" w:rsidRDefault="00C64AE4" w:rsidP="00E01251">
      <w:pPr>
        <w:pStyle w:val="Akapitzlist"/>
        <w:numPr>
          <w:ilvl w:val="0"/>
          <w:numId w:val="67"/>
        </w:numPr>
        <w:autoSpaceDE w:val="0"/>
        <w:autoSpaceDN w:val="0"/>
        <w:adjustRightInd w:val="0"/>
        <w:spacing w:line="276" w:lineRule="auto"/>
        <w:ind w:left="851" w:hanging="284"/>
        <w:rPr>
          <w:color w:val="000000" w:themeColor="text1"/>
          <w:sz w:val="22"/>
          <w:szCs w:val="22"/>
        </w:rPr>
      </w:pPr>
      <w:r w:rsidRPr="003C461C">
        <w:rPr>
          <w:color w:val="000000" w:themeColor="text1"/>
          <w:sz w:val="22"/>
          <w:szCs w:val="22"/>
        </w:rPr>
        <w:t>osoby fizycznej skierowanej do przygotowania i przeprowadzenia postępowania o udzielenie zamówienia publicznego.</w:t>
      </w:r>
    </w:p>
    <w:p w:rsidR="00C64AE4" w:rsidRPr="003C461C" w:rsidRDefault="00C64AE4" w:rsidP="00E01251">
      <w:pPr>
        <w:pStyle w:val="Akapitzlist"/>
        <w:numPr>
          <w:ilvl w:val="0"/>
          <w:numId w:val="66"/>
        </w:numPr>
        <w:autoSpaceDE w:val="0"/>
        <w:autoSpaceDN w:val="0"/>
        <w:adjustRightInd w:val="0"/>
        <w:spacing w:line="276" w:lineRule="auto"/>
        <w:ind w:left="567" w:hanging="283"/>
        <w:rPr>
          <w:color w:val="000000" w:themeColor="text1"/>
          <w:sz w:val="22"/>
          <w:szCs w:val="22"/>
        </w:rPr>
      </w:pPr>
      <w:r w:rsidRPr="003C461C">
        <w:rPr>
          <w:color w:val="000000" w:themeColor="text1"/>
          <w:sz w:val="22"/>
          <w:szCs w:val="22"/>
        </w:rPr>
        <w:t>Wykonawca względem osób fizycznych, od których dane osobowe bezpośrednio pozyskał. Dotyczy to w szczególności:</w:t>
      </w:r>
    </w:p>
    <w:p w:rsidR="00C64AE4" w:rsidRPr="003C461C" w:rsidRDefault="00C64AE4" w:rsidP="00E01251">
      <w:pPr>
        <w:pStyle w:val="Akapitzlist"/>
        <w:numPr>
          <w:ilvl w:val="0"/>
          <w:numId w:val="68"/>
        </w:numPr>
        <w:autoSpaceDE w:val="0"/>
        <w:autoSpaceDN w:val="0"/>
        <w:adjustRightInd w:val="0"/>
        <w:spacing w:line="276" w:lineRule="auto"/>
        <w:rPr>
          <w:color w:val="000000" w:themeColor="text1"/>
          <w:sz w:val="22"/>
          <w:szCs w:val="22"/>
        </w:rPr>
      </w:pPr>
      <w:r w:rsidRPr="003C461C">
        <w:rPr>
          <w:color w:val="000000" w:themeColor="text1"/>
          <w:sz w:val="22"/>
          <w:szCs w:val="22"/>
        </w:rPr>
        <w:lastRenderedPageBreak/>
        <w:t>osoby fizycznej skierowanej do realizacji zamówienia,</w:t>
      </w:r>
    </w:p>
    <w:p w:rsidR="00C64AE4" w:rsidRPr="003C461C" w:rsidRDefault="00C64AE4" w:rsidP="00E01251">
      <w:pPr>
        <w:pStyle w:val="Akapitzlist"/>
        <w:numPr>
          <w:ilvl w:val="0"/>
          <w:numId w:val="68"/>
        </w:numPr>
        <w:autoSpaceDE w:val="0"/>
        <w:autoSpaceDN w:val="0"/>
        <w:adjustRightInd w:val="0"/>
        <w:spacing w:line="276" w:lineRule="auto"/>
        <w:rPr>
          <w:color w:val="000000" w:themeColor="text1"/>
          <w:sz w:val="22"/>
          <w:szCs w:val="22"/>
        </w:rPr>
      </w:pPr>
      <w:r w:rsidRPr="003C461C">
        <w:rPr>
          <w:color w:val="000000" w:themeColor="text1"/>
          <w:sz w:val="22"/>
          <w:szCs w:val="22"/>
        </w:rPr>
        <w:t>podwykonawcy/podmiotu trzeciego będącego osobą fizyczną,</w:t>
      </w:r>
    </w:p>
    <w:p w:rsidR="00C64AE4" w:rsidRPr="003C461C" w:rsidRDefault="00C64AE4" w:rsidP="00E01251">
      <w:pPr>
        <w:pStyle w:val="Akapitzlist"/>
        <w:numPr>
          <w:ilvl w:val="0"/>
          <w:numId w:val="68"/>
        </w:numPr>
        <w:autoSpaceDE w:val="0"/>
        <w:autoSpaceDN w:val="0"/>
        <w:adjustRightInd w:val="0"/>
        <w:spacing w:line="276" w:lineRule="auto"/>
        <w:rPr>
          <w:color w:val="000000" w:themeColor="text1"/>
          <w:sz w:val="22"/>
          <w:szCs w:val="22"/>
        </w:rPr>
      </w:pPr>
      <w:r w:rsidRPr="003C461C">
        <w:rPr>
          <w:color w:val="000000" w:themeColor="text1"/>
          <w:sz w:val="22"/>
          <w:szCs w:val="22"/>
        </w:rPr>
        <w:t>podwykonawcy/podmiotu trzeciego będącego osobą fizyczną, prowadzącą jednoosobową działalność gospodarczą,</w:t>
      </w:r>
    </w:p>
    <w:p w:rsidR="00C64AE4" w:rsidRPr="003C461C" w:rsidRDefault="00C64AE4" w:rsidP="00E01251">
      <w:pPr>
        <w:pStyle w:val="Akapitzlist"/>
        <w:numPr>
          <w:ilvl w:val="0"/>
          <w:numId w:val="68"/>
        </w:numPr>
        <w:autoSpaceDE w:val="0"/>
        <w:autoSpaceDN w:val="0"/>
        <w:adjustRightInd w:val="0"/>
        <w:spacing w:line="276" w:lineRule="auto"/>
        <w:rPr>
          <w:color w:val="000000" w:themeColor="text1"/>
          <w:sz w:val="22"/>
          <w:szCs w:val="22"/>
        </w:rPr>
      </w:pPr>
      <w:r w:rsidRPr="003C461C">
        <w:rPr>
          <w:color w:val="000000" w:themeColor="text1"/>
          <w:sz w:val="22"/>
          <w:szCs w:val="22"/>
        </w:rPr>
        <w:t>pełnomocnika podwykonawcy/podmiotu trzeciego będącego osobą fizyczną (np. dane osobowe zamieszczone w pełnomocnictwie),</w:t>
      </w:r>
    </w:p>
    <w:p w:rsidR="00C64AE4" w:rsidRPr="003C461C" w:rsidRDefault="00C64AE4" w:rsidP="00E01251">
      <w:pPr>
        <w:pStyle w:val="Akapitzlist"/>
        <w:numPr>
          <w:ilvl w:val="0"/>
          <w:numId w:val="68"/>
        </w:numPr>
        <w:autoSpaceDE w:val="0"/>
        <w:autoSpaceDN w:val="0"/>
        <w:adjustRightInd w:val="0"/>
        <w:spacing w:line="276" w:lineRule="auto"/>
        <w:rPr>
          <w:color w:val="000000" w:themeColor="text1"/>
          <w:sz w:val="22"/>
          <w:szCs w:val="22"/>
        </w:rPr>
      </w:pPr>
      <w:r w:rsidRPr="003C461C">
        <w:rPr>
          <w:color w:val="000000" w:themeColor="text1"/>
          <w:sz w:val="22"/>
          <w:szCs w:val="22"/>
        </w:rPr>
        <w:t>członka organu zarządzającego podwykonawcy/podmiotu trzeciego, będącego osobą fizyczną (np. dane osobowe zamieszczone w informacji z KRK),</w:t>
      </w:r>
    </w:p>
    <w:p w:rsidR="00A94376" w:rsidRPr="003C461C" w:rsidRDefault="00C64AE4" w:rsidP="00E01251">
      <w:pPr>
        <w:pStyle w:val="Akapitzlist"/>
        <w:numPr>
          <w:ilvl w:val="0"/>
          <w:numId w:val="66"/>
        </w:numPr>
        <w:autoSpaceDE w:val="0"/>
        <w:autoSpaceDN w:val="0"/>
        <w:adjustRightInd w:val="0"/>
        <w:spacing w:line="276" w:lineRule="auto"/>
        <w:ind w:left="567" w:hanging="283"/>
        <w:rPr>
          <w:color w:val="000000" w:themeColor="text1"/>
          <w:sz w:val="22"/>
          <w:szCs w:val="22"/>
        </w:rPr>
      </w:pPr>
      <w:r w:rsidRPr="003C461C">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3C461C" w:rsidRDefault="00135DBC" w:rsidP="00304EDB">
      <w:pPr>
        <w:pStyle w:val="Nagwek1"/>
      </w:pPr>
      <w:r w:rsidRPr="003C461C">
        <w:t>Wykaz załączników</w:t>
      </w:r>
    </w:p>
    <w:p w:rsidR="00135DBC" w:rsidRPr="003C461C"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FA26F4" w:rsidRPr="003C461C">
        <w:trPr>
          <w:jc w:val="center"/>
        </w:trPr>
        <w:tc>
          <w:tcPr>
            <w:tcW w:w="877" w:type="dxa"/>
          </w:tcPr>
          <w:p w:rsidR="00135DBC" w:rsidRPr="003C461C" w:rsidRDefault="00135DBC" w:rsidP="00C33E08">
            <w:pPr>
              <w:spacing w:before="60" w:line="276" w:lineRule="auto"/>
              <w:jc w:val="center"/>
              <w:rPr>
                <w:b/>
                <w:bCs/>
                <w:color w:val="000000" w:themeColor="text1"/>
              </w:rPr>
            </w:pPr>
            <w:r w:rsidRPr="003C461C">
              <w:rPr>
                <w:b/>
                <w:bCs/>
                <w:color w:val="000000" w:themeColor="text1"/>
                <w:sz w:val="22"/>
                <w:szCs w:val="22"/>
              </w:rPr>
              <w:t>Nr</w:t>
            </w:r>
          </w:p>
        </w:tc>
        <w:tc>
          <w:tcPr>
            <w:tcW w:w="8195" w:type="dxa"/>
          </w:tcPr>
          <w:p w:rsidR="00135DBC" w:rsidRPr="003C461C" w:rsidRDefault="00135DBC" w:rsidP="004C3C9E">
            <w:pPr>
              <w:spacing w:before="60" w:line="276" w:lineRule="auto"/>
              <w:rPr>
                <w:b/>
                <w:bCs/>
                <w:color w:val="000000" w:themeColor="text1"/>
              </w:rPr>
            </w:pPr>
            <w:r w:rsidRPr="003C461C">
              <w:rPr>
                <w:b/>
                <w:bCs/>
                <w:color w:val="000000" w:themeColor="text1"/>
                <w:sz w:val="22"/>
                <w:szCs w:val="22"/>
              </w:rPr>
              <w:t>Nazwa załącznika</w:t>
            </w:r>
          </w:p>
        </w:tc>
      </w:tr>
      <w:tr w:rsidR="00FA26F4" w:rsidRPr="003C461C">
        <w:trPr>
          <w:jc w:val="center"/>
        </w:trPr>
        <w:tc>
          <w:tcPr>
            <w:tcW w:w="877" w:type="dxa"/>
          </w:tcPr>
          <w:p w:rsidR="00135DBC" w:rsidRPr="003C461C" w:rsidRDefault="00135DBC" w:rsidP="00C33E08">
            <w:pPr>
              <w:spacing w:before="60" w:line="276" w:lineRule="auto"/>
              <w:jc w:val="center"/>
              <w:rPr>
                <w:bCs/>
                <w:color w:val="000000" w:themeColor="text1"/>
              </w:rPr>
            </w:pPr>
            <w:r w:rsidRPr="003C461C">
              <w:rPr>
                <w:bCs/>
                <w:color w:val="000000" w:themeColor="text1"/>
                <w:sz w:val="22"/>
                <w:szCs w:val="22"/>
              </w:rPr>
              <w:t>1.</w:t>
            </w:r>
          </w:p>
        </w:tc>
        <w:tc>
          <w:tcPr>
            <w:tcW w:w="8195" w:type="dxa"/>
          </w:tcPr>
          <w:p w:rsidR="00135DBC" w:rsidRPr="003C461C" w:rsidRDefault="00135DBC" w:rsidP="004630A8">
            <w:pPr>
              <w:spacing w:before="60" w:line="276" w:lineRule="auto"/>
              <w:rPr>
                <w:color w:val="000000" w:themeColor="text1"/>
              </w:rPr>
            </w:pPr>
            <w:r w:rsidRPr="003C461C">
              <w:rPr>
                <w:color w:val="000000" w:themeColor="text1"/>
                <w:sz w:val="22"/>
                <w:szCs w:val="22"/>
              </w:rPr>
              <w:t>Formularz ofertowy</w:t>
            </w:r>
            <w:r w:rsidR="00687E4B" w:rsidRPr="003C461C">
              <w:rPr>
                <w:color w:val="000000" w:themeColor="text1"/>
                <w:sz w:val="22"/>
                <w:szCs w:val="22"/>
              </w:rPr>
              <w:t xml:space="preserve"> </w:t>
            </w:r>
          </w:p>
        </w:tc>
      </w:tr>
      <w:tr w:rsidR="00FA26F4" w:rsidRPr="003C461C">
        <w:trPr>
          <w:jc w:val="center"/>
        </w:trPr>
        <w:tc>
          <w:tcPr>
            <w:tcW w:w="877" w:type="dxa"/>
          </w:tcPr>
          <w:p w:rsidR="00135DBC" w:rsidRPr="003C461C" w:rsidRDefault="00135DBC" w:rsidP="00C33E08">
            <w:pPr>
              <w:spacing w:before="60" w:line="276" w:lineRule="auto"/>
              <w:jc w:val="center"/>
              <w:rPr>
                <w:bCs/>
                <w:color w:val="000000" w:themeColor="text1"/>
              </w:rPr>
            </w:pPr>
            <w:r w:rsidRPr="003C461C">
              <w:rPr>
                <w:bCs/>
                <w:color w:val="000000" w:themeColor="text1"/>
                <w:sz w:val="22"/>
                <w:szCs w:val="22"/>
              </w:rPr>
              <w:t>2.</w:t>
            </w:r>
          </w:p>
        </w:tc>
        <w:tc>
          <w:tcPr>
            <w:tcW w:w="8195" w:type="dxa"/>
          </w:tcPr>
          <w:p w:rsidR="00135DBC" w:rsidRPr="003C461C" w:rsidRDefault="00135DBC" w:rsidP="004C3C9E">
            <w:pPr>
              <w:spacing w:before="60" w:line="276" w:lineRule="auto"/>
              <w:rPr>
                <w:color w:val="000000" w:themeColor="text1"/>
              </w:rPr>
            </w:pPr>
            <w:r w:rsidRPr="003C461C">
              <w:rPr>
                <w:color w:val="000000" w:themeColor="text1"/>
                <w:sz w:val="22"/>
                <w:szCs w:val="22"/>
              </w:rPr>
              <w:t>Oświadczenie o spełnieniu warunków</w:t>
            </w:r>
          </w:p>
        </w:tc>
      </w:tr>
      <w:tr w:rsidR="00FA26F4" w:rsidRPr="003C461C">
        <w:trPr>
          <w:jc w:val="center"/>
        </w:trPr>
        <w:tc>
          <w:tcPr>
            <w:tcW w:w="877" w:type="dxa"/>
          </w:tcPr>
          <w:p w:rsidR="00135DBC" w:rsidRPr="00E97418" w:rsidRDefault="00135DBC" w:rsidP="00C33E08">
            <w:pPr>
              <w:spacing w:before="60" w:line="276" w:lineRule="auto"/>
              <w:jc w:val="center"/>
              <w:rPr>
                <w:bCs/>
                <w:color w:val="000000" w:themeColor="text1"/>
              </w:rPr>
            </w:pPr>
            <w:r w:rsidRPr="00E97418">
              <w:rPr>
                <w:bCs/>
                <w:color w:val="000000" w:themeColor="text1"/>
                <w:sz w:val="22"/>
                <w:szCs w:val="22"/>
              </w:rPr>
              <w:t>3.</w:t>
            </w:r>
          </w:p>
        </w:tc>
        <w:tc>
          <w:tcPr>
            <w:tcW w:w="8195" w:type="dxa"/>
          </w:tcPr>
          <w:p w:rsidR="00135DBC" w:rsidRPr="00E97418" w:rsidRDefault="00135DBC" w:rsidP="004C3C9E">
            <w:pPr>
              <w:spacing w:before="60" w:line="276" w:lineRule="auto"/>
              <w:rPr>
                <w:color w:val="000000" w:themeColor="text1"/>
              </w:rPr>
            </w:pPr>
            <w:r w:rsidRPr="00E97418">
              <w:rPr>
                <w:color w:val="000000" w:themeColor="text1"/>
                <w:sz w:val="22"/>
                <w:szCs w:val="22"/>
              </w:rPr>
              <w:t>Oświadczenie o braku podstaw do wykluczenia</w:t>
            </w:r>
          </w:p>
        </w:tc>
      </w:tr>
      <w:tr w:rsidR="00FA26F4" w:rsidRPr="003C461C">
        <w:trPr>
          <w:jc w:val="center"/>
        </w:trPr>
        <w:tc>
          <w:tcPr>
            <w:tcW w:w="877" w:type="dxa"/>
          </w:tcPr>
          <w:p w:rsidR="000E3134" w:rsidRPr="00E97418" w:rsidRDefault="000E3134" w:rsidP="000E3134">
            <w:pPr>
              <w:spacing w:before="60" w:line="276" w:lineRule="auto"/>
              <w:jc w:val="center"/>
              <w:rPr>
                <w:bCs/>
                <w:color w:val="000000" w:themeColor="text1"/>
              </w:rPr>
            </w:pPr>
            <w:r w:rsidRPr="00E97418">
              <w:rPr>
                <w:bCs/>
                <w:color w:val="000000" w:themeColor="text1"/>
                <w:sz w:val="22"/>
                <w:szCs w:val="22"/>
              </w:rPr>
              <w:t>4.</w:t>
            </w:r>
          </w:p>
        </w:tc>
        <w:tc>
          <w:tcPr>
            <w:tcW w:w="8195" w:type="dxa"/>
          </w:tcPr>
          <w:p w:rsidR="000E3134" w:rsidRPr="00E97418" w:rsidRDefault="00F21AC3" w:rsidP="000E3134">
            <w:pPr>
              <w:spacing w:before="60" w:line="276" w:lineRule="auto"/>
              <w:rPr>
                <w:color w:val="000000" w:themeColor="text1"/>
              </w:rPr>
            </w:pPr>
            <w:r w:rsidRPr="00E97418">
              <w:rPr>
                <w:color w:val="000000" w:themeColor="text1"/>
              </w:rPr>
              <w:t>Oświadczenie o grupie kapitałowej</w:t>
            </w:r>
          </w:p>
        </w:tc>
      </w:tr>
      <w:tr w:rsidR="00FA26F4" w:rsidRPr="00FA26F4">
        <w:trPr>
          <w:jc w:val="center"/>
        </w:trPr>
        <w:tc>
          <w:tcPr>
            <w:tcW w:w="877" w:type="dxa"/>
          </w:tcPr>
          <w:p w:rsidR="000E3134" w:rsidRPr="00E97418" w:rsidRDefault="00EA73EB" w:rsidP="00EA73EB">
            <w:pPr>
              <w:spacing w:before="60" w:line="276" w:lineRule="auto"/>
              <w:jc w:val="center"/>
              <w:rPr>
                <w:bCs/>
                <w:color w:val="000000" w:themeColor="text1"/>
                <w:sz w:val="22"/>
                <w:szCs w:val="22"/>
              </w:rPr>
            </w:pPr>
            <w:r w:rsidRPr="00E97418">
              <w:rPr>
                <w:bCs/>
                <w:color w:val="000000" w:themeColor="text1"/>
                <w:sz w:val="22"/>
                <w:szCs w:val="22"/>
              </w:rPr>
              <w:t>5.</w:t>
            </w:r>
          </w:p>
        </w:tc>
        <w:tc>
          <w:tcPr>
            <w:tcW w:w="8195" w:type="dxa"/>
          </w:tcPr>
          <w:p w:rsidR="000E3134" w:rsidRPr="00E97418" w:rsidRDefault="00EA73EB" w:rsidP="0071235C">
            <w:pPr>
              <w:spacing w:before="60" w:line="276" w:lineRule="auto"/>
              <w:rPr>
                <w:color w:val="000000" w:themeColor="text1"/>
                <w:sz w:val="22"/>
                <w:szCs w:val="22"/>
              </w:rPr>
            </w:pPr>
            <w:r w:rsidRPr="00E97418">
              <w:rPr>
                <w:color w:val="000000" w:themeColor="text1"/>
                <w:sz w:val="22"/>
                <w:szCs w:val="22"/>
              </w:rPr>
              <w:t xml:space="preserve">Wykaz </w:t>
            </w:r>
            <w:r w:rsidR="0071235C">
              <w:rPr>
                <w:color w:val="000000" w:themeColor="text1"/>
                <w:sz w:val="22"/>
                <w:szCs w:val="22"/>
              </w:rPr>
              <w:t>usług</w:t>
            </w:r>
          </w:p>
        </w:tc>
      </w:tr>
      <w:tr w:rsidR="00FA26F4" w:rsidRPr="00FA26F4">
        <w:trPr>
          <w:jc w:val="center"/>
        </w:trPr>
        <w:tc>
          <w:tcPr>
            <w:tcW w:w="877" w:type="dxa"/>
          </w:tcPr>
          <w:p w:rsidR="007C3AC8" w:rsidRPr="00E97418" w:rsidRDefault="007C3AC8" w:rsidP="000E3134">
            <w:pPr>
              <w:spacing w:before="60" w:line="276" w:lineRule="auto"/>
              <w:jc w:val="center"/>
              <w:rPr>
                <w:bCs/>
                <w:color w:val="000000" w:themeColor="text1"/>
                <w:sz w:val="22"/>
                <w:szCs w:val="22"/>
              </w:rPr>
            </w:pPr>
            <w:r w:rsidRPr="00E97418">
              <w:rPr>
                <w:bCs/>
                <w:color w:val="000000" w:themeColor="text1"/>
                <w:sz w:val="22"/>
                <w:szCs w:val="22"/>
              </w:rPr>
              <w:t xml:space="preserve">6. </w:t>
            </w:r>
          </w:p>
        </w:tc>
        <w:tc>
          <w:tcPr>
            <w:tcW w:w="8195" w:type="dxa"/>
          </w:tcPr>
          <w:p w:rsidR="007C3AC8" w:rsidRPr="00E97418" w:rsidRDefault="00F31196" w:rsidP="000E3134">
            <w:pPr>
              <w:spacing w:before="60" w:line="276" w:lineRule="auto"/>
              <w:rPr>
                <w:color w:val="000000" w:themeColor="text1"/>
                <w:sz w:val="22"/>
                <w:szCs w:val="22"/>
              </w:rPr>
            </w:pPr>
            <w:r w:rsidRPr="00E97418">
              <w:rPr>
                <w:color w:val="000000" w:themeColor="text1"/>
                <w:sz w:val="22"/>
                <w:szCs w:val="22"/>
              </w:rPr>
              <w:t>Wykaz osób</w:t>
            </w:r>
          </w:p>
        </w:tc>
      </w:tr>
      <w:tr w:rsidR="00140536" w:rsidRPr="00FA26F4">
        <w:trPr>
          <w:jc w:val="center"/>
        </w:trPr>
        <w:tc>
          <w:tcPr>
            <w:tcW w:w="877" w:type="dxa"/>
          </w:tcPr>
          <w:p w:rsidR="00F21AC3" w:rsidRPr="00E97418" w:rsidRDefault="007C3AC8" w:rsidP="000E3134">
            <w:pPr>
              <w:spacing w:before="60" w:line="276" w:lineRule="auto"/>
              <w:jc w:val="center"/>
              <w:rPr>
                <w:bCs/>
                <w:color w:val="000000" w:themeColor="text1"/>
                <w:sz w:val="22"/>
                <w:szCs w:val="22"/>
              </w:rPr>
            </w:pPr>
            <w:r w:rsidRPr="00E97418">
              <w:rPr>
                <w:bCs/>
                <w:color w:val="000000" w:themeColor="text1"/>
                <w:sz w:val="22"/>
                <w:szCs w:val="22"/>
              </w:rPr>
              <w:t>7</w:t>
            </w:r>
            <w:r w:rsidR="00A64B7C" w:rsidRPr="00E97418">
              <w:rPr>
                <w:bCs/>
                <w:color w:val="000000" w:themeColor="text1"/>
                <w:sz w:val="22"/>
                <w:szCs w:val="22"/>
              </w:rPr>
              <w:t>.</w:t>
            </w:r>
          </w:p>
        </w:tc>
        <w:tc>
          <w:tcPr>
            <w:tcW w:w="8195" w:type="dxa"/>
          </w:tcPr>
          <w:p w:rsidR="00F21AC3" w:rsidRPr="00E97418" w:rsidRDefault="00F31196" w:rsidP="00A64B7C">
            <w:pPr>
              <w:spacing w:before="60" w:line="276" w:lineRule="auto"/>
              <w:rPr>
                <w:color w:val="000000" w:themeColor="text1"/>
                <w:sz w:val="22"/>
                <w:szCs w:val="22"/>
              </w:rPr>
            </w:pPr>
            <w:r w:rsidRPr="00E97418">
              <w:rPr>
                <w:color w:val="000000" w:themeColor="text1"/>
                <w:sz w:val="22"/>
                <w:szCs w:val="22"/>
              </w:rPr>
              <w:t>Projekt umowy</w:t>
            </w:r>
          </w:p>
        </w:tc>
      </w:tr>
      <w:tr w:rsidR="00F31196" w:rsidRPr="00FA26F4">
        <w:trPr>
          <w:jc w:val="center"/>
        </w:trPr>
        <w:tc>
          <w:tcPr>
            <w:tcW w:w="877" w:type="dxa"/>
          </w:tcPr>
          <w:p w:rsidR="00F31196" w:rsidRPr="00E97418" w:rsidRDefault="00F31196" w:rsidP="000E3134">
            <w:pPr>
              <w:spacing w:before="60" w:line="276" w:lineRule="auto"/>
              <w:jc w:val="center"/>
              <w:rPr>
                <w:bCs/>
                <w:color w:val="000000" w:themeColor="text1"/>
                <w:sz w:val="22"/>
                <w:szCs w:val="22"/>
              </w:rPr>
            </w:pPr>
            <w:r w:rsidRPr="00E97418">
              <w:rPr>
                <w:bCs/>
                <w:color w:val="000000" w:themeColor="text1"/>
                <w:sz w:val="22"/>
                <w:szCs w:val="22"/>
              </w:rPr>
              <w:t xml:space="preserve">8. </w:t>
            </w:r>
          </w:p>
        </w:tc>
        <w:tc>
          <w:tcPr>
            <w:tcW w:w="8195" w:type="dxa"/>
          </w:tcPr>
          <w:p w:rsidR="00F31196" w:rsidRPr="00E97418" w:rsidRDefault="00F31196" w:rsidP="00A64B7C">
            <w:pPr>
              <w:spacing w:before="60" w:line="276" w:lineRule="auto"/>
              <w:rPr>
                <w:color w:val="000000" w:themeColor="text1"/>
                <w:sz w:val="22"/>
                <w:szCs w:val="22"/>
              </w:rPr>
            </w:pPr>
            <w:r w:rsidRPr="00E97418">
              <w:rPr>
                <w:color w:val="000000" w:themeColor="text1"/>
                <w:sz w:val="22"/>
                <w:szCs w:val="22"/>
              </w:rPr>
              <w:t xml:space="preserve">Szczegółowy opis </w:t>
            </w:r>
            <w:r w:rsidR="00E97418" w:rsidRPr="00E97418">
              <w:rPr>
                <w:color w:val="000000" w:themeColor="text1"/>
                <w:sz w:val="22"/>
                <w:szCs w:val="22"/>
              </w:rPr>
              <w:t>przedmiotu zamówienia</w:t>
            </w:r>
          </w:p>
        </w:tc>
      </w:tr>
      <w:tr w:rsidR="0071235C" w:rsidRPr="00FA26F4">
        <w:trPr>
          <w:jc w:val="center"/>
        </w:trPr>
        <w:tc>
          <w:tcPr>
            <w:tcW w:w="877" w:type="dxa"/>
          </w:tcPr>
          <w:p w:rsidR="0071235C" w:rsidRPr="00E97418" w:rsidRDefault="0071235C" w:rsidP="000E3134">
            <w:pPr>
              <w:spacing w:before="60" w:line="276" w:lineRule="auto"/>
              <w:jc w:val="center"/>
              <w:rPr>
                <w:bCs/>
                <w:color w:val="000000" w:themeColor="text1"/>
                <w:sz w:val="22"/>
                <w:szCs w:val="22"/>
              </w:rPr>
            </w:pPr>
            <w:r>
              <w:rPr>
                <w:bCs/>
                <w:color w:val="000000" w:themeColor="text1"/>
                <w:sz w:val="22"/>
                <w:szCs w:val="22"/>
              </w:rPr>
              <w:t>9.</w:t>
            </w:r>
          </w:p>
        </w:tc>
        <w:tc>
          <w:tcPr>
            <w:tcW w:w="8195" w:type="dxa"/>
          </w:tcPr>
          <w:p w:rsidR="0071235C" w:rsidRPr="00E97418" w:rsidRDefault="0071235C" w:rsidP="00A64B7C">
            <w:pPr>
              <w:spacing w:before="60" w:line="276" w:lineRule="auto"/>
              <w:rPr>
                <w:color w:val="000000" w:themeColor="text1"/>
                <w:sz w:val="22"/>
                <w:szCs w:val="22"/>
              </w:rPr>
            </w:pPr>
            <w:r>
              <w:rPr>
                <w:color w:val="000000" w:themeColor="text1"/>
                <w:sz w:val="22"/>
                <w:szCs w:val="22"/>
              </w:rPr>
              <w:t>Formularz cenowy</w:t>
            </w:r>
          </w:p>
        </w:tc>
      </w:tr>
    </w:tbl>
    <w:p w:rsidR="009C69CC" w:rsidRPr="00FA26F4" w:rsidRDefault="009C69CC">
      <w:pPr>
        <w:spacing w:line="240" w:lineRule="auto"/>
        <w:jc w:val="left"/>
        <w:rPr>
          <w:b/>
          <w:bCs/>
          <w:i/>
          <w:iCs/>
          <w:color w:val="FF0000"/>
        </w:rPr>
      </w:pPr>
    </w:p>
    <w:p w:rsidR="00EA6454" w:rsidRPr="00FA26F4" w:rsidRDefault="00EA6454" w:rsidP="003A48C3">
      <w:pPr>
        <w:spacing w:line="240" w:lineRule="auto"/>
        <w:jc w:val="left"/>
        <w:rPr>
          <w:bCs/>
          <w:iCs/>
          <w:color w:val="FF0000"/>
          <w:sz w:val="22"/>
          <w:szCs w:val="22"/>
        </w:rPr>
      </w:pPr>
    </w:p>
    <w:p w:rsidR="003A48C3" w:rsidRPr="00FA26F4" w:rsidRDefault="003A48C3">
      <w:pPr>
        <w:spacing w:line="240" w:lineRule="auto"/>
        <w:jc w:val="left"/>
        <w:rPr>
          <w:b/>
          <w:bCs/>
          <w:i/>
          <w:iCs/>
          <w:color w:val="FF0000"/>
          <w:sz w:val="22"/>
          <w:szCs w:val="22"/>
        </w:rPr>
      </w:pPr>
    </w:p>
    <w:p w:rsidR="003A48C3" w:rsidRPr="00FA26F4" w:rsidRDefault="003A48C3">
      <w:pPr>
        <w:spacing w:line="240" w:lineRule="auto"/>
        <w:jc w:val="left"/>
        <w:rPr>
          <w:b/>
          <w:bCs/>
          <w:i/>
          <w:iCs/>
          <w:color w:val="FF0000"/>
          <w:sz w:val="22"/>
          <w:szCs w:val="22"/>
        </w:rPr>
      </w:pPr>
    </w:p>
    <w:p w:rsidR="00F626CA" w:rsidRPr="002E1C6D" w:rsidRDefault="00F626CA">
      <w:pPr>
        <w:spacing w:line="240" w:lineRule="auto"/>
        <w:jc w:val="left"/>
        <w:rPr>
          <w:b/>
          <w:bCs/>
          <w:i/>
          <w:iCs/>
          <w:color w:val="000000" w:themeColor="text1"/>
          <w:sz w:val="22"/>
          <w:szCs w:val="22"/>
        </w:rPr>
      </w:pPr>
      <w:r w:rsidRPr="00FA26F4">
        <w:rPr>
          <w:b/>
          <w:bCs/>
          <w:i/>
          <w:iCs/>
          <w:color w:val="FF0000"/>
          <w:sz w:val="22"/>
          <w:szCs w:val="22"/>
        </w:rPr>
        <w:br w:type="page"/>
      </w:r>
    </w:p>
    <w:p w:rsidR="00F22D81" w:rsidRPr="002E1C6D" w:rsidRDefault="0098162E" w:rsidP="0098162E">
      <w:pPr>
        <w:tabs>
          <w:tab w:val="left" w:pos="5775"/>
        </w:tabs>
        <w:spacing w:line="264" w:lineRule="auto"/>
        <w:jc w:val="right"/>
        <w:rPr>
          <w:b/>
          <w:bCs/>
          <w:i/>
          <w:iCs/>
          <w:color w:val="000000" w:themeColor="text1"/>
          <w:sz w:val="22"/>
          <w:szCs w:val="22"/>
        </w:rPr>
      </w:pPr>
      <w:r w:rsidRPr="002E1C6D">
        <w:rPr>
          <w:b/>
          <w:bCs/>
          <w:i/>
          <w:iCs/>
          <w:color w:val="000000" w:themeColor="text1"/>
          <w:sz w:val="22"/>
          <w:szCs w:val="22"/>
        </w:rPr>
        <w:lastRenderedPageBreak/>
        <w:t>Załącznik nr 1 do SIWZ</w:t>
      </w:r>
    </w:p>
    <w:p w:rsidR="00DA6752" w:rsidRPr="002E1C6D" w:rsidRDefault="00DA6752" w:rsidP="0036022E">
      <w:pPr>
        <w:tabs>
          <w:tab w:val="left" w:pos="5775"/>
        </w:tabs>
        <w:spacing w:line="264" w:lineRule="auto"/>
        <w:rPr>
          <w:color w:val="000000" w:themeColor="text1"/>
          <w:sz w:val="22"/>
          <w:szCs w:val="22"/>
        </w:rPr>
      </w:pPr>
    </w:p>
    <w:p w:rsidR="00135DBC" w:rsidRPr="002E1C6D" w:rsidRDefault="00135DBC" w:rsidP="0036022E">
      <w:pPr>
        <w:tabs>
          <w:tab w:val="left" w:pos="5775"/>
        </w:tabs>
        <w:spacing w:line="264" w:lineRule="auto"/>
        <w:rPr>
          <w:color w:val="000000" w:themeColor="text1"/>
          <w:sz w:val="22"/>
          <w:szCs w:val="22"/>
        </w:rPr>
      </w:pPr>
      <w:r w:rsidRPr="002E1C6D">
        <w:rPr>
          <w:color w:val="000000" w:themeColor="text1"/>
          <w:sz w:val="22"/>
          <w:szCs w:val="22"/>
        </w:rPr>
        <w:t>………………………….</w:t>
      </w:r>
      <w:r w:rsidR="00D000FB" w:rsidRPr="002E1C6D">
        <w:rPr>
          <w:color w:val="000000" w:themeColor="text1"/>
          <w:sz w:val="22"/>
          <w:szCs w:val="22"/>
        </w:rPr>
        <w:t>……</w:t>
      </w:r>
    </w:p>
    <w:p w:rsidR="00135DBC" w:rsidRPr="002E1C6D" w:rsidRDefault="00135DBC" w:rsidP="00D000FB">
      <w:pPr>
        <w:tabs>
          <w:tab w:val="left" w:pos="5670"/>
        </w:tabs>
        <w:spacing w:line="276" w:lineRule="auto"/>
        <w:rPr>
          <w:b/>
          <w:bCs/>
          <w:color w:val="000000" w:themeColor="text1"/>
          <w:sz w:val="22"/>
          <w:szCs w:val="22"/>
        </w:rPr>
      </w:pPr>
      <w:r w:rsidRPr="002E1C6D">
        <w:rPr>
          <w:i/>
          <w:iCs/>
          <w:color w:val="000000" w:themeColor="text1"/>
          <w:sz w:val="18"/>
          <w:szCs w:val="18"/>
        </w:rPr>
        <w:t xml:space="preserve"> (oznaczenie Wykonawcy</w:t>
      </w:r>
      <w:r w:rsidR="00D000FB" w:rsidRPr="002E1C6D">
        <w:rPr>
          <w:i/>
          <w:iCs/>
          <w:color w:val="000000" w:themeColor="text1"/>
          <w:sz w:val="18"/>
          <w:szCs w:val="18"/>
        </w:rPr>
        <w:t xml:space="preserve"> - pieczęć</w:t>
      </w:r>
      <w:r w:rsidRPr="002E1C6D">
        <w:rPr>
          <w:i/>
          <w:iCs/>
          <w:color w:val="000000" w:themeColor="text1"/>
          <w:sz w:val="18"/>
          <w:szCs w:val="18"/>
        </w:rPr>
        <w:t>)</w:t>
      </w:r>
      <w:r w:rsidRPr="002E1C6D">
        <w:rPr>
          <w:i/>
          <w:iCs/>
          <w:color w:val="000000" w:themeColor="text1"/>
          <w:sz w:val="22"/>
          <w:szCs w:val="22"/>
        </w:rPr>
        <w:tab/>
      </w:r>
    </w:p>
    <w:p w:rsidR="006013F3" w:rsidRPr="002E1C6D" w:rsidRDefault="006013F3" w:rsidP="006013F3">
      <w:pPr>
        <w:tabs>
          <w:tab w:val="left" w:pos="5775"/>
        </w:tabs>
        <w:spacing w:line="264" w:lineRule="auto"/>
        <w:jc w:val="center"/>
        <w:rPr>
          <w:color w:val="000000" w:themeColor="text1"/>
          <w:sz w:val="22"/>
          <w:szCs w:val="22"/>
        </w:rPr>
      </w:pPr>
    </w:p>
    <w:p w:rsidR="00D000FB" w:rsidRPr="002E1C6D" w:rsidRDefault="00D000FB" w:rsidP="00D000FB">
      <w:pPr>
        <w:tabs>
          <w:tab w:val="left" w:pos="5775"/>
        </w:tabs>
        <w:rPr>
          <w:color w:val="000000" w:themeColor="text1"/>
          <w:sz w:val="22"/>
          <w:szCs w:val="22"/>
        </w:rPr>
      </w:pPr>
      <w:r w:rsidRPr="002E1C6D">
        <w:rPr>
          <w:color w:val="000000" w:themeColor="text1"/>
          <w:sz w:val="22"/>
          <w:szCs w:val="22"/>
        </w:rPr>
        <w:t>Nazwa i adres Wykonawcy:</w:t>
      </w:r>
    </w:p>
    <w:p w:rsidR="00D000FB" w:rsidRPr="002E1C6D" w:rsidRDefault="00D000FB" w:rsidP="00D000FB">
      <w:pPr>
        <w:tabs>
          <w:tab w:val="left" w:pos="9071"/>
        </w:tabs>
        <w:rPr>
          <w:color w:val="000000" w:themeColor="text1"/>
          <w:sz w:val="22"/>
          <w:szCs w:val="22"/>
          <w:u w:val="dotted"/>
        </w:rPr>
      </w:pPr>
      <w:r w:rsidRPr="002E1C6D">
        <w:rPr>
          <w:color w:val="000000" w:themeColor="text1"/>
          <w:sz w:val="22"/>
          <w:szCs w:val="22"/>
          <w:u w:val="dotted"/>
        </w:rPr>
        <w:tab/>
        <w:t xml:space="preserve"> </w:t>
      </w:r>
    </w:p>
    <w:p w:rsidR="00D000FB" w:rsidRPr="002E1C6D" w:rsidRDefault="00D000FB" w:rsidP="00D000FB">
      <w:pPr>
        <w:tabs>
          <w:tab w:val="left" w:pos="2835"/>
          <w:tab w:val="left" w:pos="3686"/>
        </w:tabs>
        <w:rPr>
          <w:color w:val="000000" w:themeColor="text1"/>
          <w:sz w:val="22"/>
          <w:szCs w:val="22"/>
          <w:u w:val="dotted"/>
        </w:rPr>
      </w:pPr>
      <w:r w:rsidRPr="002E1C6D">
        <w:rPr>
          <w:color w:val="000000" w:themeColor="text1"/>
          <w:sz w:val="22"/>
          <w:szCs w:val="22"/>
        </w:rPr>
        <w:t>NIP</w:t>
      </w:r>
      <w:r w:rsidRPr="002E1C6D">
        <w:rPr>
          <w:color w:val="000000" w:themeColor="text1"/>
          <w:sz w:val="22"/>
          <w:szCs w:val="22"/>
          <w:u w:val="dotted"/>
        </w:rPr>
        <w:t xml:space="preserve">  </w:t>
      </w:r>
      <w:r w:rsidRPr="002E1C6D">
        <w:rPr>
          <w:color w:val="000000" w:themeColor="text1"/>
          <w:sz w:val="22"/>
          <w:szCs w:val="22"/>
          <w:u w:val="dotted"/>
        </w:rPr>
        <w:tab/>
      </w:r>
      <w:r w:rsidRPr="002E1C6D">
        <w:rPr>
          <w:color w:val="000000" w:themeColor="text1"/>
          <w:sz w:val="22"/>
          <w:szCs w:val="22"/>
        </w:rPr>
        <w:t>REGON</w:t>
      </w:r>
      <w:r w:rsidRPr="002E1C6D">
        <w:rPr>
          <w:color w:val="000000" w:themeColor="text1"/>
          <w:sz w:val="22"/>
          <w:szCs w:val="22"/>
        </w:rPr>
        <w:tab/>
      </w:r>
      <w:r w:rsidRPr="002E1C6D">
        <w:rPr>
          <w:color w:val="000000" w:themeColor="text1"/>
          <w:sz w:val="22"/>
          <w:szCs w:val="22"/>
          <w:u w:val="dotted"/>
        </w:rPr>
        <w:tab/>
      </w:r>
      <w:r w:rsidRPr="002E1C6D">
        <w:rPr>
          <w:color w:val="000000" w:themeColor="text1"/>
          <w:sz w:val="22"/>
          <w:szCs w:val="22"/>
          <w:u w:val="dotted"/>
        </w:rPr>
        <w:tab/>
      </w:r>
      <w:r w:rsidRPr="002E1C6D">
        <w:rPr>
          <w:color w:val="000000" w:themeColor="text1"/>
          <w:sz w:val="22"/>
          <w:szCs w:val="22"/>
          <w:u w:val="dotted"/>
        </w:rPr>
        <w:tab/>
      </w:r>
      <w:r w:rsidRPr="002E1C6D">
        <w:rPr>
          <w:color w:val="000000" w:themeColor="text1"/>
          <w:sz w:val="22"/>
          <w:szCs w:val="22"/>
        </w:rPr>
        <w:t>KRS</w:t>
      </w:r>
      <w:r w:rsidRPr="002E1C6D">
        <w:rPr>
          <w:color w:val="000000" w:themeColor="text1"/>
          <w:sz w:val="22"/>
          <w:szCs w:val="22"/>
          <w:u w:val="dotted"/>
        </w:rPr>
        <w:tab/>
      </w:r>
      <w:r w:rsidRPr="002E1C6D">
        <w:rPr>
          <w:color w:val="000000" w:themeColor="text1"/>
          <w:sz w:val="22"/>
          <w:szCs w:val="22"/>
          <w:u w:val="dotted"/>
        </w:rPr>
        <w:tab/>
      </w:r>
      <w:r w:rsidRPr="002E1C6D">
        <w:rPr>
          <w:color w:val="000000" w:themeColor="text1"/>
          <w:sz w:val="22"/>
          <w:szCs w:val="22"/>
          <w:u w:val="dotted"/>
        </w:rPr>
        <w:tab/>
      </w:r>
      <w:r w:rsidRPr="002E1C6D">
        <w:rPr>
          <w:color w:val="000000" w:themeColor="text1"/>
          <w:sz w:val="22"/>
          <w:szCs w:val="22"/>
          <w:u w:val="dotted"/>
        </w:rPr>
        <w:tab/>
      </w:r>
    </w:p>
    <w:p w:rsidR="00D000FB" w:rsidRPr="002E1C6D" w:rsidRDefault="00D000FB" w:rsidP="00D000FB">
      <w:pPr>
        <w:tabs>
          <w:tab w:val="left" w:pos="2835"/>
          <w:tab w:val="left" w:pos="9071"/>
        </w:tabs>
        <w:rPr>
          <w:color w:val="000000" w:themeColor="text1"/>
          <w:sz w:val="22"/>
          <w:szCs w:val="22"/>
          <w:u w:val="dotted"/>
        </w:rPr>
      </w:pPr>
      <w:r w:rsidRPr="002E1C6D">
        <w:rPr>
          <w:color w:val="000000" w:themeColor="text1"/>
          <w:sz w:val="22"/>
          <w:szCs w:val="22"/>
        </w:rPr>
        <w:t>Powiat</w:t>
      </w:r>
      <w:r w:rsidRPr="002E1C6D">
        <w:rPr>
          <w:color w:val="000000" w:themeColor="text1"/>
          <w:sz w:val="22"/>
          <w:szCs w:val="22"/>
          <w:u w:val="dotted"/>
        </w:rPr>
        <w:t xml:space="preserve">  </w:t>
      </w:r>
      <w:r w:rsidRPr="002E1C6D">
        <w:rPr>
          <w:color w:val="000000" w:themeColor="text1"/>
          <w:sz w:val="22"/>
          <w:szCs w:val="22"/>
          <w:u w:val="dotted"/>
        </w:rPr>
        <w:tab/>
      </w:r>
      <w:r w:rsidRPr="002E1C6D">
        <w:rPr>
          <w:color w:val="000000" w:themeColor="text1"/>
          <w:sz w:val="22"/>
          <w:szCs w:val="22"/>
        </w:rPr>
        <w:t>Województwo</w:t>
      </w:r>
      <w:r w:rsidRPr="002E1C6D">
        <w:rPr>
          <w:color w:val="000000" w:themeColor="text1"/>
          <w:sz w:val="22"/>
          <w:szCs w:val="22"/>
          <w:u w:val="dotted"/>
        </w:rPr>
        <w:tab/>
      </w:r>
    </w:p>
    <w:p w:rsidR="00D000FB" w:rsidRPr="002E1C6D" w:rsidRDefault="00D000FB" w:rsidP="00D000FB">
      <w:pPr>
        <w:tabs>
          <w:tab w:val="left" w:pos="9071"/>
        </w:tabs>
        <w:rPr>
          <w:color w:val="000000" w:themeColor="text1"/>
          <w:sz w:val="22"/>
          <w:szCs w:val="22"/>
        </w:rPr>
      </w:pPr>
      <w:r w:rsidRPr="002E1C6D">
        <w:rPr>
          <w:color w:val="000000" w:themeColor="text1"/>
          <w:sz w:val="22"/>
          <w:szCs w:val="22"/>
        </w:rPr>
        <w:t xml:space="preserve">Adres korespondencyjny (jeżeli inny niż w/w): </w:t>
      </w:r>
      <w:r w:rsidRPr="002E1C6D">
        <w:rPr>
          <w:color w:val="000000" w:themeColor="text1"/>
          <w:sz w:val="22"/>
          <w:szCs w:val="22"/>
          <w:u w:val="dotted"/>
        </w:rPr>
        <w:tab/>
      </w:r>
    </w:p>
    <w:p w:rsidR="00D000FB" w:rsidRPr="002E1C6D" w:rsidRDefault="00D000FB" w:rsidP="00D000FB">
      <w:pPr>
        <w:rPr>
          <w:color w:val="000000" w:themeColor="text1"/>
          <w:sz w:val="22"/>
          <w:szCs w:val="22"/>
        </w:rPr>
      </w:pPr>
      <w:r w:rsidRPr="002E1C6D">
        <w:rPr>
          <w:color w:val="000000" w:themeColor="text1"/>
          <w:sz w:val="22"/>
          <w:szCs w:val="22"/>
        </w:rPr>
        <w:t xml:space="preserve">Numer telefonu: </w:t>
      </w:r>
      <w:r w:rsidRPr="002E1C6D">
        <w:rPr>
          <w:color w:val="000000" w:themeColor="text1"/>
          <w:sz w:val="22"/>
          <w:szCs w:val="22"/>
          <w:u w:val="dotted"/>
        </w:rPr>
        <w:tab/>
      </w:r>
      <w:r w:rsidRPr="002E1C6D">
        <w:rPr>
          <w:color w:val="000000" w:themeColor="text1"/>
          <w:sz w:val="22"/>
          <w:szCs w:val="22"/>
          <w:u w:val="dotted"/>
        </w:rPr>
        <w:tab/>
      </w:r>
      <w:r w:rsidRPr="002E1C6D">
        <w:rPr>
          <w:color w:val="000000" w:themeColor="text1"/>
          <w:sz w:val="22"/>
          <w:szCs w:val="22"/>
        </w:rPr>
        <w:t xml:space="preserve">Numer faksu: </w:t>
      </w:r>
      <w:r w:rsidRPr="002E1C6D">
        <w:rPr>
          <w:color w:val="000000" w:themeColor="text1"/>
          <w:sz w:val="22"/>
          <w:szCs w:val="22"/>
          <w:u w:val="dotted"/>
        </w:rPr>
        <w:tab/>
      </w:r>
      <w:r w:rsidRPr="002E1C6D">
        <w:rPr>
          <w:color w:val="000000" w:themeColor="text1"/>
          <w:sz w:val="22"/>
          <w:szCs w:val="22"/>
          <w:u w:val="dotted"/>
        </w:rPr>
        <w:tab/>
      </w:r>
      <w:r w:rsidRPr="002E1C6D">
        <w:rPr>
          <w:color w:val="000000" w:themeColor="text1"/>
          <w:sz w:val="22"/>
          <w:szCs w:val="22"/>
          <w:u w:val="dotted"/>
        </w:rPr>
        <w:tab/>
      </w:r>
    </w:p>
    <w:p w:rsidR="00D000FB" w:rsidRPr="002E1C6D" w:rsidRDefault="00D000FB" w:rsidP="00D000FB">
      <w:pPr>
        <w:tabs>
          <w:tab w:val="left" w:pos="5775"/>
        </w:tabs>
        <w:rPr>
          <w:color w:val="000000" w:themeColor="text1"/>
          <w:sz w:val="22"/>
          <w:szCs w:val="22"/>
          <w:u w:val="dotted"/>
        </w:rPr>
      </w:pPr>
      <w:r w:rsidRPr="002E1C6D">
        <w:rPr>
          <w:color w:val="000000" w:themeColor="text1"/>
          <w:sz w:val="22"/>
          <w:szCs w:val="22"/>
        </w:rPr>
        <w:t xml:space="preserve">e-mail </w:t>
      </w:r>
      <w:r w:rsidRPr="002E1C6D">
        <w:rPr>
          <w:color w:val="000000" w:themeColor="text1"/>
          <w:sz w:val="22"/>
          <w:szCs w:val="22"/>
          <w:u w:val="dotted"/>
        </w:rPr>
        <w:tab/>
      </w:r>
    </w:p>
    <w:p w:rsidR="00D000FB" w:rsidRPr="002E1C6D" w:rsidRDefault="00D000FB" w:rsidP="00D000FB">
      <w:pPr>
        <w:tabs>
          <w:tab w:val="left" w:pos="5775"/>
        </w:tabs>
        <w:spacing w:line="264" w:lineRule="auto"/>
        <w:rPr>
          <w:color w:val="000000" w:themeColor="text1"/>
          <w:sz w:val="22"/>
          <w:szCs w:val="22"/>
        </w:rPr>
      </w:pPr>
      <w:r w:rsidRPr="002E1C6D">
        <w:rPr>
          <w:color w:val="000000" w:themeColor="text1"/>
          <w:sz w:val="22"/>
          <w:szCs w:val="22"/>
        </w:rPr>
        <w:t>Osoba do kontaktu:</w:t>
      </w:r>
      <w:r w:rsidRPr="002E1C6D">
        <w:rPr>
          <w:color w:val="000000" w:themeColor="text1"/>
          <w:sz w:val="22"/>
          <w:szCs w:val="22"/>
          <w:u w:val="dotted"/>
        </w:rPr>
        <w:t xml:space="preserve"> </w:t>
      </w:r>
      <w:r w:rsidRPr="002E1C6D">
        <w:rPr>
          <w:color w:val="000000" w:themeColor="text1"/>
          <w:sz w:val="22"/>
          <w:szCs w:val="22"/>
          <w:u w:val="dotted"/>
        </w:rPr>
        <w:tab/>
      </w:r>
    </w:p>
    <w:p w:rsidR="00D000FB" w:rsidRPr="002E1C6D" w:rsidRDefault="00D000FB" w:rsidP="006013F3">
      <w:pPr>
        <w:tabs>
          <w:tab w:val="left" w:pos="5775"/>
        </w:tabs>
        <w:spacing w:line="264" w:lineRule="auto"/>
        <w:jc w:val="center"/>
        <w:rPr>
          <w:color w:val="000000" w:themeColor="text1"/>
          <w:sz w:val="22"/>
          <w:szCs w:val="22"/>
        </w:rPr>
      </w:pPr>
    </w:p>
    <w:p w:rsidR="00D000FB" w:rsidRPr="002E1C6D" w:rsidRDefault="00D000FB" w:rsidP="006013F3">
      <w:pPr>
        <w:tabs>
          <w:tab w:val="left" w:pos="5775"/>
        </w:tabs>
        <w:spacing w:line="264" w:lineRule="auto"/>
        <w:jc w:val="center"/>
        <w:rPr>
          <w:color w:val="000000" w:themeColor="text1"/>
          <w:sz w:val="22"/>
          <w:szCs w:val="22"/>
        </w:rPr>
      </w:pPr>
    </w:p>
    <w:p w:rsidR="006013F3" w:rsidRPr="002E1C6D" w:rsidRDefault="006013F3" w:rsidP="006013F3">
      <w:pPr>
        <w:tabs>
          <w:tab w:val="left" w:pos="5775"/>
        </w:tabs>
        <w:spacing w:line="264" w:lineRule="auto"/>
        <w:jc w:val="center"/>
        <w:rPr>
          <w:b/>
          <w:color w:val="000000" w:themeColor="text1"/>
          <w:sz w:val="22"/>
          <w:szCs w:val="22"/>
        </w:rPr>
      </w:pPr>
      <w:r w:rsidRPr="002E1C6D">
        <w:rPr>
          <w:b/>
          <w:color w:val="000000" w:themeColor="text1"/>
          <w:sz w:val="22"/>
          <w:szCs w:val="22"/>
        </w:rPr>
        <w:t xml:space="preserve">OFERTA </w:t>
      </w:r>
    </w:p>
    <w:p w:rsidR="006013F3" w:rsidRPr="002E1C6D" w:rsidRDefault="006013F3" w:rsidP="006013F3">
      <w:pPr>
        <w:tabs>
          <w:tab w:val="left" w:pos="5775"/>
        </w:tabs>
        <w:spacing w:line="264" w:lineRule="auto"/>
        <w:jc w:val="center"/>
        <w:rPr>
          <w:b/>
          <w:color w:val="000000" w:themeColor="text1"/>
          <w:sz w:val="22"/>
          <w:szCs w:val="22"/>
        </w:rPr>
      </w:pPr>
      <w:r w:rsidRPr="002E1C6D">
        <w:rPr>
          <w:b/>
          <w:color w:val="000000" w:themeColor="text1"/>
          <w:sz w:val="22"/>
          <w:szCs w:val="22"/>
        </w:rPr>
        <w:t xml:space="preserve">DO </w:t>
      </w:r>
    </w:p>
    <w:p w:rsidR="006013F3" w:rsidRPr="002E1C6D" w:rsidRDefault="006013F3" w:rsidP="006013F3">
      <w:pPr>
        <w:tabs>
          <w:tab w:val="left" w:pos="5775"/>
        </w:tabs>
        <w:spacing w:line="264" w:lineRule="auto"/>
        <w:jc w:val="center"/>
        <w:rPr>
          <w:b/>
          <w:caps/>
          <w:color w:val="000000" w:themeColor="text1"/>
          <w:sz w:val="22"/>
          <w:szCs w:val="22"/>
        </w:rPr>
      </w:pPr>
      <w:r w:rsidRPr="002E1C6D">
        <w:rPr>
          <w:b/>
          <w:caps/>
          <w:color w:val="000000" w:themeColor="text1"/>
          <w:sz w:val="22"/>
          <w:szCs w:val="22"/>
        </w:rPr>
        <w:t>GmiNY Błażowa</w:t>
      </w:r>
    </w:p>
    <w:p w:rsidR="00135DBC" w:rsidRPr="002E1C6D" w:rsidRDefault="006013F3" w:rsidP="006013F3">
      <w:pPr>
        <w:tabs>
          <w:tab w:val="left" w:pos="5775"/>
        </w:tabs>
        <w:spacing w:line="264" w:lineRule="auto"/>
        <w:jc w:val="center"/>
        <w:rPr>
          <w:b/>
          <w:caps/>
          <w:color w:val="000000" w:themeColor="text1"/>
          <w:sz w:val="22"/>
          <w:szCs w:val="22"/>
        </w:rPr>
      </w:pPr>
      <w:r w:rsidRPr="002E1C6D">
        <w:rPr>
          <w:b/>
          <w:caps/>
          <w:color w:val="000000" w:themeColor="text1"/>
          <w:sz w:val="22"/>
          <w:szCs w:val="22"/>
        </w:rPr>
        <w:t>Plac Jana Pawła II 1, 36-030 Błażowa</w:t>
      </w:r>
    </w:p>
    <w:p w:rsidR="006013F3" w:rsidRPr="002E1C6D" w:rsidRDefault="006013F3" w:rsidP="006013F3">
      <w:pPr>
        <w:tabs>
          <w:tab w:val="left" w:pos="5775"/>
        </w:tabs>
        <w:spacing w:line="264" w:lineRule="auto"/>
        <w:jc w:val="center"/>
        <w:rPr>
          <w:caps/>
          <w:color w:val="000000" w:themeColor="text1"/>
          <w:sz w:val="22"/>
          <w:szCs w:val="22"/>
        </w:rPr>
      </w:pPr>
    </w:p>
    <w:p w:rsidR="00D000FB" w:rsidRPr="002E1C6D" w:rsidRDefault="00EA6454" w:rsidP="00491C0A">
      <w:pPr>
        <w:tabs>
          <w:tab w:val="left" w:pos="5775"/>
        </w:tabs>
        <w:spacing w:line="240" w:lineRule="auto"/>
        <w:rPr>
          <w:color w:val="000000" w:themeColor="text1"/>
          <w:sz w:val="22"/>
          <w:szCs w:val="22"/>
        </w:rPr>
      </w:pPr>
      <w:r w:rsidRPr="002E1C6D">
        <w:rPr>
          <w:color w:val="000000" w:themeColor="text1"/>
          <w:sz w:val="22"/>
          <w:szCs w:val="22"/>
        </w:rPr>
        <w:t>Nawiązując do postępowania</w:t>
      </w:r>
      <w:r w:rsidR="00135DBC" w:rsidRPr="002E1C6D">
        <w:rPr>
          <w:color w:val="000000" w:themeColor="text1"/>
          <w:sz w:val="22"/>
          <w:szCs w:val="22"/>
        </w:rPr>
        <w:t xml:space="preserve"> o udzielenie zamówienia publicznego w trybie przetargu nieograniczonego na zadanie p.n. </w:t>
      </w:r>
    </w:p>
    <w:p w:rsidR="0027597B" w:rsidRPr="002E1C6D" w:rsidRDefault="0027597B" w:rsidP="00491C0A">
      <w:pPr>
        <w:tabs>
          <w:tab w:val="left" w:pos="5775"/>
        </w:tabs>
        <w:spacing w:line="240" w:lineRule="auto"/>
        <w:rPr>
          <w:color w:val="000000" w:themeColor="text1"/>
          <w:sz w:val="22"/>
          <w:szCs w:val="22"/>
        </w:rPr>
      </w:pPr>
    </w:p>
    <w:p w:rsidR="00D000FB" w:rsidRPr="002E1C6D" w:rsidRDefault="00E97418" w:rsidP="00A901E0">
      <w:pPr>
        <w:tabs>
          <w:tab w:val="left" w:pos="5775"/>
        </w:tabs>
        <w:spacing w:line="240" w:lineRule="auto"/>
        <w:jc w:val="center"/>
        <w:rPr>
          <w:b/>
          <w:bCs/>
          <w:color w:val="000000" w:themeColor="text1"/>
          <w:sz w:val="22"/>
          <w:szCs w:val="22"/>
        </w:rPr>
      </w:pPr>
      <w:r w:rsidRPr="002E1C6D">
        <w:rPr>
          <w:b/>
          <w:color w:val="000000" w:themeColor="text1"/>
          <w:sz w:val="22"/>
          <w:szCs w:val="22"/>
        </w:rPr>
        <w:t>„Podnoszenie kompetencji nauczycieli przyrodnicze typ 2” oraz „Podnoszenie kompetencji nauczycieli TIK typ 3” w ramach projektu pt. „</w:t>
      </w:r>
      <w:r w:rsidRPr="002E1C6D">
        <w:rPr>
          <w:b/>
          <w:i/>
          <w:color w:val="000000" w:themeColor="text1"/>
          <w:sz w:val="22"/>
          <w:szCs w:val="22"/>
        </w:rPr>
        <w:t>Poprawa jakości kształcenia w Gminie Błażowa</w:t>
      </w:r>
      <w:r w:rsidRPr="002E1C6D">
        <w:rPr>
          <w:b/>
          <w:color w:val="000000" w:themeColor="text1"/>
          <w:sz w:val="22"/>
          <w:szCs w:val="22"/>
        </w:rPr>
        <w:t>”</w:t>
      </w:r>
    </w:p>
    <w:p w:rsidR="0027597B" w:rsidRPr="002E1C6D" w:rsidRDefault="0027597B" w:rsidP="00D000FB">
      <w:pPr>
        <w:tabs>
          <w:tab w:val="left" w:pos="5775"/>
        </w:tabs>
        <w:spacing w:line="264" w:lineRule="auto"/>
        <w:rPr>
          <w:bCs/>
          <w:color w:val="000000" w:themeColor="text1"/>
          <w:sz w:val="22"/>
          <w:szCs w:val="22"/>
        </w:rPr>
      </w:pPr>
    </w:p>
    <w:p w:rsidR="00D000FB" w:rsidRPr="002E1C6D" w:rsidRDefault="00D000FB" w:rsidP="00D000FB">
      <w:pPr>
        <w:tabs>
          <w:tab w:val="left" w:pos="5775"/>
        </w:tabs>
        <w:spacing w:line="264" w:lineRule="auto"/>
        <w:rPr>
          <w:bCs/>
          <w:color w:val="000000" w:themeColor="text1"/>
          <w:sz w:val="22"/>
          <w:szCs w:val="22"/>
        </w:rPr>
      </w:pPr>
      <w:r w:rsidRPr="002E1C6D">
        <w:rPr>
          <w:bCs/>
          <w:color w:val="000000" w:themeColor="text1"/>
          <w:sz w:val="22"/>
          <w:szCs w:val="22"/>
        </w:rPr>
        <w:t>oferujemy wykonanie zamówienia zgodnie z opisem przedmiotu zamówienia i na warunkach płatności określonych w SIWZ:</w:t>
      </w:r>
    </w:p>
    <w:p w:rsidR="00D000FB" w:rsidRPr="002E1C6D" w:rsidRDefault="00D000FB" w:rsidP="00687E4B">
      <w:pPr>
        <w:tabs>
          <w:tab w:val="left" w:pos="5775"/>
        </w:tabs>
        <w:spacing w:line="264" w:lineRule="auto"/>
        <w:jc w:val="center"/>
        <w:rPr>
          <w:b/>
          <w:bCs/>
          <w:color w:val="000000" w:themeColor="text1"/>
          <w:sz w:val="22"/>
          <w:szCs w:val="22"/>
          <w:u w:val="single"/>
        </w:rPr>
      </w:pPr>
    </w:p>
    <w:p w:rsidR="00482AC7" w:rsidRPr="002E1C6D" w:rsidRDefault="00482AC7" w:rsidP="00637FCB">
      <w:pPr>
        <w:tabs>
          <w:tab w:val="left" w:pos="5775"/>
        </w:tabs>
        <w:jc w:val="left"/>
        <w:rPr>
          <w:color w:val="000000" w:themeColor="text1"/>
          <w:u w:val="dotted"/>
        </w:rPr>
      </w:pPr>
      <w:r w:rsidRPr="002E1C6D">
        <w:rPr>
          <w:b/>
          <w:bCs/>
          <w:color w:val="000000" w:themeColor="text1"/>
        </w:rPr>
        <w:t xml:space="preserve">Cena </w:t>
      </w:r>
      <w:r w:rsidR="00C0075A" w:rsidRPr="002E1C6D">
        <w:rPr>
          <w:b/>
          <w:bCs/>
          <w:color w:val="000000" w:themeColor="text1"/>
        </w:rPr>
        <w:t>brutto</w:t>
      </w:r>
      <w:r w:rsidRPr="002E1C6D">
        <w:rPr>
          <w:bCs/>
          <w:color w:val="000000" w:themeColor="text1"/>
        </w:rPr>
        <w:t>:</w:t>
      </w:r>
      <w:r w:rsidRPr="002E1C6D">
        <w:rPr>
          <w:color w:val="000000" w:themeColor="text1"/>
          <w:u w:val="dotted"/>
        </w:rPr>
        <w:t xml:space="preserve"> </w:t>
      </w:r>
      <w:r w:rsidRPr="002E1C6D">
        <w:rPr>
          <w:color w:val="000000" w:themeColor="text1"/>
          <w:u w:val="dotted"/>
        </w:rPr>
        <w:tab/>
      </w:r>
      <w:r w:rsidRPr="002E1C6D">
        <w:rPr>
          <w:color w:val="000000" w:themeColor="text1"/>
          <w:u w:val="dotted"/>
        </w:rPr>
        <w:tab/>
        <w:t xml:space="preserve"> zł   </w:t>
      </w:r>
    </w:p>
    <w:p w:rsidR="007C0A67" w:rsidRPr="002E1C6D" w:rsidRDefault="00021526" w:rsidP="00637FCB">
      <w:pPr>
        <w:tabs>
          <w:tab w:val="left" w:pos="5775"/>
        </w:tabs>
        <w:jc w:val="left"/>
        <w:rPr>
          <w:color w:val="000000" w:themeColor="text1"/>
        </w:rPr>
      </w:pPr>
      <w:r w:rsidRPr="002E1C6D">
        <w:rPr>
          <w:b/>
          <w:bCs/>
          <w:color w:val="000000" w:themeColor="text1"/>
        </w:rPr>
        <w:t>Cena brutto oferty słownie</w:t>
      </w:r>
      <w:r w:rsidRPr="002E1C6D">
        <w:rPr>
          <w:bCs/>
          <w:color w:val="000000" w:themeColor="text1"/>
        </w:rPr>
        <w:t xml:space="preserve"> </w:t>
      </w:r>
      <w:r w:rsidRPr="002E1C6D">
        <w:rPr>
          <w:color w:val="000000" w:themeColor="text1"/>
          <w:u w:val="dotted"/>
        </w:rPr>
        <w:tab/>
      </w:r>
      <w:r w:rsidRPr="002E1C6D">
        <w:rPr>
          <w:color w:val="000000" w:themeColor="text1"/>
          <w:u w:val="dotted"/>
        </w:rPr>
        <w:tab/>
      </w:r>
      <w:r w:rsidRPr="002E1C6D">
        <w:rPr>
          <w:color w:val="000000" w:themeColor="text1"/>
          <w:u w:val="dotted"/>
        </w:rPr>
        <w:tab/>
        <w:t>złotych ………/100</w:t>
      </w:r>
    </w:p>
    <w:p w:rsidR="007C0A67" w:rsidRPr="002E1C6D" w:rsidRDefault="007C0A67" w:rsidP="00AF3B23">
      <w:pPr>
        <w:widowControl w:val="0"/>
        <w:tabs>
          <w:tab w:val="left" w:pos="722"/>
          <w:tab w:val="left" w:pos="723"/>
        </w:tabs>
        <w:spacing w:before="58"/>
        <w:rPr>
          <w:bCs/>
          <w:color w:val="000000" w:themeColor="text1"/>
          <w:sz w:val="22"/>
          <w:szCs w:val="22"/>
        </w:rPr>
      </w:pPr>
    </w:p>
    <w:p w:rsidR="007C0A67" w:rsidRDefault="007C0A67" w:rsidP="007C0A67">
      <w:pPr>
        <w:widowControl w:val="0"/>
        <w:tabs>
          <w:tab w:val="left" w:pos="722"/>
          <w:tab w:val="left" w:pos="723"/>
        </w:tabs>
        <w:spacing w:before="58"/>
        <w:rPr>
          <w:b/>
          <w:color w:val="000000" w:themeColor="text1"/>
        </w:rPr>
      </w:pPr>
      <w:r w:rsidRPr="004F6526">
        <w:rPr>
          <w:b/>
          <w:bCs/>
          <w:color w:val="000000" w:themeColor="text1"/>
        </w:rPr>
        <w:t>Oświadczamy</w:t>
      </w:r>
      <w:r w:rsidRPr="002E1C6D">
        <w:rPr>
          <w:bCs/>
          <w:color w:val="000000" w:themeColor="text1"/>
        </w:rPr>
        <w:t xml:space="preserve">, </w:t>
      </w:r>
      <w:r w:rsidR="002E1C6D" w:rsidRPr="002E1C6D">
        <w:rPr>
          <w:color w:val="000000" w:themeColor="text1"/>
        </w:rPr>
        <w:t xml:space="preserve">łączne doświadczenie personelu wyznaczonego do realizacji zamówienia wynosi </w:t>
      </w:r>
      <w:r w:rsidR="002E1C6D" w:rsidRPr="002E1C6D">
        <w:rPr>
          <w:b/>
          <w:color w:val="000000" w:themeColor="text1"/>
        </w:rPr>
        <w:t>…………… godzin.</w:t>
      </w:r>
    </w:p>
    <w:p w:rsidR="00210EED" w:rsidRPr="005E2339" w:rsidRDefault="00210EED" w:rsidP="007C0A67">
      <w:pPr>
        <w:widowControl w:val="0"/>
        <w:tabs>
          <w:tab w:val="left" w:pos="722"/>
          <w:tab w:val="left" w:pos="723"/>
        </w:tabs>
        <w:spacing w:before="58"/>
        <w:rPr>
          <w:color w:val="000000" w:themeColor="text1"/>
          <w:sz w:val="22"/>
        </w:rPr>
      </w:pPr>
    </w:p>
    <w:p w:rsidR="00E5295E" w:rsidRPr="005E2339" w:rsidRDefault="00E5295E" w:rsidP="007C0A67">
      <w:pPr>
        <w:widowControl w:val="0"/>
        <w:tabs>
          <w:tab w:val="left" w:pos="722"/>
          <w:tab w:val="left" w:pos="723"/>
        </w:tabs>
        <w:spacing w:before="58"/>
        <w:rPr>
          <w:b/>
          <w:bCs/>
          <w:color w:val="000000" w:themeColor="text1"/>
        </w:rPr>
      </w:pPr>
      <w:r w:rsidRPr="005E2339">
        <w:rPr>
          <w:b/>
          <w:bCs/>
          <w:color w:val="000000" w:themeColor="text1"/>
        </w:rPr>
        <w:t xml:space="preserve">Oświadczamy, </w:t>
      </w:r>
      <w:r w:rsidR="002E1C6D" w:rsidRPr="005E2339">
        <w:rPr>
          <w:color w:val="000000" w:themeColor="text1"/>
          <w:sz w:val="22"/>
          <w:szCs w:val="22"/>
        </w:rPr>
        <w:t>liczba trenerów realizujących przedmiot zamówienia</w:t>
      </w:r>
      <w:r w:rsidR="00E33EBA" w:rsidRPr="005E2339">
        <w:rPr>
          <w:color w:val="000000" w:themeColor="text1"/>
          <w:sz w:val="22"/>
          <w:szCs w:val="22"/>
        </w:rPr>
        <w:t xml:space="preserve"> wynosi </w:t>
      </w:r>
      <w:r w:rsidR="00E33EBA" w:rsidRPr="005E2339">
        <w:rPr>
          <w:b/>
          <w:color w:val="000000" w:themeColor="text1"/>
          <w:sz w:val="22"/>
          <w:szCs w:val="22"/>
        </w:rPr>
        <w:t xml:space="preserve">………… </w:t>
      </w:r>
      <w:r w:rsidRPr="005E2339">
        <w:rPr>
          <w:b/>
          <w:bCs/>
          <w:color w:val="000000" w:themeColor="text1"/>
        </w:rPr>
        <w:t>.</w:t>
      </w:r>
    </w:p>
    <w:p w:rsidR="00E5295E" w:rsidRPr="005E2339" w:rsidRDefault="00E33EBA" w:rsidP="00E33EBA">
      <w:pPr>
        <w:widowControl w:val="0"/>
        <w:tabs>
          <w:tab w:val="left" w:pos="722"/>
          <w:tab w:val="left" w:pos="723"/>
        </w:tabs>
        <w:rPr>
          <w:color w:val="000000" w:themeColor="text1"/>
          <w:sz w:val="20"/>
          <w:szCs w:val="20"/>
        </w:rPr>
      </w:pPr>
      <w:r w:rsidRPr="005E2339">
        <w:rPr>
          <w:color w:val="000000" w:themeColor="text1"/>
          <w:sz w:val="20"/>
          <w:szCs w:val="20"/>
        </w:rPr>
        <w:t>(Wymagana</w:t>
      </w:r>
      <w:r w:rsidR="00E5295E" w:rsidRPr="005E2339">
        <w:rPr>
          <w:color w:val="000000" w:themeColor="text1"/>
          <w:sz w:val="20"/>
          <w:szCs w:val="20"/>
        </w:rPr>
        <w:t xml:space="preserve"> w SIWZ </w:t>
      </w:r>
      <w:r w:rsidRPr="005E2339">
        <w:rPr>
          <w:color w:val="000000" w:themeColor="text1"/>
          <w:sz w:val="20"/>
          <w:szCs w:val="20"/>
        </w:rPr>
        <w:t>liczba min 2</w:t>
      </w:r>
      <w:r w:rsidR="002307CF" w:rsidRPr="005E2339">
        <w:rPr>
          <w:color w:val="000000" w:themeColor="text1"/>
          <w:sz w:val="20"/>
          <w:szCs w:val="20"/>
        </w:rPr>
        <w:t xml:space="preserve"> trenerów</w:t>
      </w:r>
      <w:r w:rsidR="00E5295E" w:rsidRPr="005E2339">
        <w:rPr>
          <w:color w:val="000000" w:themeColor="text1"/>
          <w:sz w:val="20"/>
          <w:szCs w:val="20"/>
        </w:rPr>
        <w:t>).</w:t>
      </w:r>
    </w:p>
    <w:p w:rsidR="00AA59EA" w:rsidRPr="00FA26F4" w:rsidRDefault="00AA59EA" w:rsidP="00AA59EA">
      <w:pPr>
        <w:widowControl w:val="0"/>
        <w:tabs>
          <w:tab w:val="left" w:pos="722"/>
          <w:tab w:val="left" w:pos="723"/>
        </w:tabs>
        <w:spacing w:before="58"/>
        <w:rPr>
          <w:b/>
          <w:bCs/>
          <w:color w:val="FF0000"/>
        </w:rPr>
      </w:pPr>
    </w:p>
    <w:p w:rsidR="00AA59EA" w:rsidRPr="00E97418" w:rsidRDefault="00AA59EA" w:rsidP="00AA59EA">
      <w:pPr>
        <w:widowControl w:val="0"/>
        <w:tabs>
          <w:tab w:val="left" w:pos="722"/>
          <w:tab w:val="left" w:pos="723"/>
        </w:tabs>
        <w:spacing w:before="58"/>
        <w:rPr>
          <w:b/>
          <w:bCs/>
          <w:color w:val="000000" w:themeColor="text1"/>
        </w:rPr>
      </w:pPr>
      <w:r w:rsidRPr="00E97418">
        <w:rPr>
          <w:b/>
          <w:bCs/>
          <w:color w:val="000000" w:themeColor="text1"/>
          <w:sz w:val="22"/>
          <w:szCs w:val="22"/>
        </w:rPr>
        <w:t>Wskazujemy termin płatności faktury - ……… dni.</w:t>
      </w:r>
    </w:p>
    <w:p w:rsidR="00E5295E" w:rsidRPr="005E2339" w:rsidRDefault="00AA59EA" w:rsidP="00AA59EA">
      <w:pPr>
        <w:widowControl w:val="0"/>
        <w:tabs>
          <w:tab w:val="left" w:pos="722"/>
          <w:tab w:val="left" w:pos="723"/>
        </w:tabs>
        <w:spacing w:before="58"/>
        <w:rPr>
          <w:b/>
          <w:bCs/>
          <w:color w:val="000000" w:themeColor="text1"/>
          <w:sz w:val="20"/>
          <w:szCs w:val="20"/>
        </w:rPr>
      </w:pPr>
      <w:r w:rsidRPr="005E2339">
        <w:rPr>
          <w:color w:val="000000" w:themeColor="text1"/>
          <w:sz w:val="20"/>
          <w:szCs w:val="20"/>
        </w:rPr>
        <w:t>(Wymagany w SIWZ przedział od 14 do 30 dni).</w:t>
      </w:r>
    </w:p>
    <w:p w:rsidR="00351BC5" w:rsidRPr="005E2339" w:rsidRDefault="00351BC5">
      <w:pPr>
        <w:spacing w:line="240" w:lineRule="auto"/>
        <w:jc w:val="left"/>
        <w:rPr>
          <w:b/>
          <w:bCs/>
          <w:color w:val="000000" w:themeColor="text1"/>
          <w:sz w:val="22"/>
          <w:szCs w:val="22"/>
        </w:rPr>
      </w:pPr>
    </w:p>
    <w:p w:rsidR="00310FC8" w:rsidRPr="005E2339" w:rsidRDefault="00357A38" w:rsidP="00357A38">
      <w:pPr>
        <w:tabs>
          <w:tab w:val="left" w:pos="5775"/>
        </w:tabs>
        <w:spacing w:line="240" w:lineRule="auto"/>
        <w:rPr>
          <w:b/>
          <w:color w:val="000000" w:themeColor="text1"/>
          <w:sz w:val="22"/>
          <w:szCs w:val="22"/>
        </w:rPr>
      </w:pPr>
      <w:r w:rsidRPr="005E2339">
        <w:rPr>
          <w:b/>
          <w:color w:val="000000" w:themeColor="text1"/>
          <w:sz w:val="22"/>
          <w:szCs w:val="22"/>
        </w:rPr>
        <w:t>Oświadczamy, że:</w:t>
      </w:r>
    </w:p>
    <w:p w:rsidR="00644EDC" w:rsidRPr="005E2339"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5E2339">
        <w:rPr>
          <w:iCs/>
          <w:color w:val="000000" w:themeColor="text1"/>
          <w:sz w:val="22"/>
          <w:szCs w:val="22"/>
        </w:rPr>
        <w:t>powyższa cena zawiera wszystkie koszty, jakie ponosi Zamawiający w przypadku wyboru niniejszej oferty na zasadach wynikających z umowy,</w:t>
      </w:r>
    </w:p>
    <w:p w:rsidR="00403C47" w:rsidRPr="005E2339"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E2339">
        <w:rPr>
          <w:color w:val="000000" w:themeColor="text1"/>
          <w:sz w:val="22"/>
          <w:szCs w:val="22"/>
        </w:rPr>
        <w:t>zapoznaliśmy się</w:t>
      </w:r>
      <w:r w:rsidR="00033ED9" w:rsidRPr="005E2339">
        <w:rPr>
          <w:color w:val="000000" w:themeColor="text1"/>
          <w:sz w:val="22"/>
          <w:szCs w:val="22"/>
        </w:rPr>
        <w:t xml:space="preserve"> z SIWZ oraz</w:t>
      </w:r>
      <w:r w:rsidRPr="005E2339">
        <w:rPr>
          <w:color w:val="000000" w:themeColor="text1"/>
          <w:sz w:val="22"/>
          <w:szCs w:val="22"/>
        </w:rPr>
        <w:t xml:space="preserve"> z warunkami udzielenia za</w:t>
      </w:r>
      <w:r w:rsidR="001747B8" w:rsidRPr="005E2339">
        <w:rPr>
          <w:color w:val="000000" w:themeColor="text1"/>
          <w:sz w:val="22"/>
          <w:szCs w:val="22"/>
        </w:rPr>
        <w:t>mówienia publicznego</w:t>
      </w:r>
      <w:r w:rsidR="00033ED9" w:rsidRPr="005E2339">
        <w:rPr>
          <w:color w:val="000000" w:themeColor="text1"/>
          <w:sz w:val="22"/>
          <w:szCs w:val="22"/>
        </w:rPr>
        <w:t xml:space="preserve"> w niej</w:t>
      </w:r>
      <w:r w:rsidR="001747B8" w:rsidRPr="005E2339">
        <w:rPr>
          <w:color w:val="000000" w:themeColor="text1"/>
          <w:sz w:val="22"/>
          <w:szCs w:val="22"/>
        </w:rPr>
        <w:t xml:space="preserve"> zawartymi</w:t>
      </w:r>
      <w:r w:rsidRPr="005E2339">
        <w:rPr>
          <w:color w:val="000000" w:themeColor="text1"/>
          <w:sz w:val="22"/>
          <w:szCs w:val="22"/>
        </w:rPr>
        <w:t>,</w:t>
      </w:r>
    </w:p>
    <w:p w:rsidR="00415F42" w:rsidRPr="00F34596"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E2339">
        <w:rPr>
          <w:color w:val="000000" w:themeColor="text1"/>
          <w:sz w:val="22"/>
          <w:szCs w:val="22"/>
        </w:rPr>
        <w:t xml:space="preserve">zobowiązujemy się do zapewnienia odpowiedniego potencjału technicznego i kadrowego na czas </w:t>
      </w:r>
      <w:r w:rsidRPr="00F34596">
        <w:rPr>
          <w:color w:val="000000" w:themeColor="text1"/>
          <w:sz w:val="22"/>
          <w:szCs w:val="22"/>
        </w:rPr>
        <w:t>realizacji zamówienia,</w:t>
      </w:r>
    </w:p>
    <w:p w:rsidR="00ED0A14" w:rsidRPr="00F34596" w:rsidRDefault="00ED0A14"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34596">
        <w:rPr>
          <w:color w:val="000000" w:themeColor="text1"/>
          <w:sz w:val="22"/>
          <w:szCs w:val="22"/>
        </w:rPr>
        <w:t xml:space="preserve">zobowiązujemy się do realizacji przedmiotu zamówienia w terminie do 31.05.2019 roku wg harmonogramu </w:t>
      </w:r>
      <w:r w:rsidR="00F34596" w:rsidRPr="00F34596">
        <w:rPr>
          <w:color w:val="000000" w:themeColor="text1"/>
          <w:sz w:val="22"/>
          <w:szCs w:val="22"/>
        </w:rPr>
        <w:t>uzgodnionego z Zamawiającym po podpisaniu umowy,</w:t>
      </w:r>
    </w:p>
    <w:p w:rsidR="00644EDC" w:rsidRPr="00664DB6"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664DB6">
        <w:rPr>
          <w:color w:val="000000" w:themeColor="text1"/>
          <w:sz w:val="22"/>
          <w:szCs w:val="22"/>
        </w:rPr>
        <w:t>jesteśmy związani niniejsza ofertą przez okres 30 dni od upływu terminu składania ofert,</w:t>
      </w:r>
    </w:p>
    <w:p w:rsidR="00EE705B" w:rsidRPr="00664DB6"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664DB6">
        <w:rPr>
          <w:color w:val="000000" w:themeColor="text1"/>
          <w:sz w:val="22"/>
          <w:szCs w:val="22"/>
        </w:rPr>
        <w:t>zobowiązujemy się do wykonania przedmiotu umowy w terminie</w:t>
      </w:r>
      <w:r w:rsidR="009C5E64" w:rsidRPr="00664DB6">
        <w:rPr>
          <w:color w:val="000000" w:themeColor="text1"/>
          <w:sz w:val="22"/>
          <w:szCs w:val="22"/>
        </w:rPr>
        <w:t xml:space="preserve"> określonym w SIWZ</w:t>
      </w:r>
      <w:r w:rsidRPr="00664DB6">
        <w:rPr>
          <w:color w:val="000000" w:themeColor="text1"/>
          <w:sz w:val="22"/>
          <w:szCs w:val="22"/>
        </w:rPr>
        <w:t>,</w:t>
      </w:r>
    </w:p>
    <w:p w:rsidR="00EE705B" w:rsidRPr="00664DB6"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664DB6">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135DBC" w:rsidRPr="00664DB6"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664DB6">
        <w:rPr>
          <w:color w:val="000000" w:themeColor="text1"/>
          <w:sz w:val="22"/>
          <w:szCs w:val="22"/>
        </w:rPr>
        <w:t>zamierzamy powierzyć</w:t>
      </w:r>
      <w:r w:rsidR="00135DBC" w:rsidRPr="00664DB6">
        <w:rPr>
          <w:color w:val="000000" w:themeColor="text1"/>
          <w:sz w:val="22"/>
          <w:szCs w:val="22"/>
        </w:rPr>
        <w:t xml:space="preserve"> wykonanie części zamówienia podwykonawcom w zakresie:</w:t>
      </w:r>
      <w:r w:rsidRPr="00664DB6">
        <w:rPr>
          <w:color w:val="000000" w:themeColor="text1"/>
          <w:sz w:val="22"/>
          <w:szCs w:val="22"/>
          <w:vertAlign w:val="superscript"/>
        </w:rPr>
        <w:t xml:space="preserve"> </w:t>
      </w:r>
      <w:r w:rsidRPr="00664DB6">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FA26F4" w:rsidRPr="00664DB6" w:rsidTr="008554A5">
        <w:tc>
          <w:tcPr>
            <w:tcW w:w="709" w:type="dxa"/>
            <w:shd w:val="clear" w:color="auto" w:fill="auto"/>
          </w:tcPr>
          <w:p w:rsidR="008554A5" w:rsidRPr="00664DB6" w:rsidRDefault="008554A5" w:rsidP="00314367">
            <w:pPr>
              <w:spacing w:line="276" w:lineRule="auto"/>
              <w:jc w:val="center"/>
              <w:rPr>
                <w:b/>
                <w:color w:val="000000" w:themeColor="text1"/>
                <w:sz w:val="18"/>
                <w:szCs w:val="18"/>
              </w:rPr>
            </w:pPr>
            <w:r w:rsidRPr="00664DB6">
              <w:rPr>
                <w:b/>
                <w:color w:val="000000" w:themeColor="text1"/>
                <w:sz w:val="18"/>
                <w:szCs w:val="18"/>
              </w:rPr>
              <w:t>L.p.</w:t>
            </w:r>
          </w:p>
        </w:tc>
        <w:tc>
          <w:tcPr>
            <w:tcW w:w="3402" w:type="dxa"/>
            <w:shd w:val="clear" w:color="auto" w:fill="auto"/>
          </w:tcPr>
          <w:p w:rsidR="008554A5" w:rsidRPr="00664DB6" w:rsidRDefault="008554A5" w:rsidP="00314367">
            <w:pPr>
              <w:spacing w:line="276" w:lineRule="auto"/>
              <w:jc w:val="center"/>
              <w:rPr>
                <w:b/>
                <w:color w:val="000000" w:themeColor="text1"/>
                <w:sz w:val="18"/>
                <w:szCs w:val="18"/>
              </w:rPr>
            </w:pPr>
            <w:r w:rsidRPr="00664DB6">
              <w:rPr>
                <w:b/>
                <w:color w:val="000000" w:themeColor="text1"/>
                <w:sz w:val="18"/>
                <w:szCs w:val="18"/>
              </w:rPr>
              <w:t>Część zamówienia</w:t>
            </w:r>
          </w:p>
        </w:tc>
        <w:tc>
          <w:tcPr>
            <w:tcW w:w="4142" w:type="dxa"/>
            <w:shd w:val="clear" w:color="auto" w:fill="auto"/>
          </w:tcPr>
          <w:p w:rsidR="008554A5" w:rsidRPr="00664DB6" w:rsidRDefault="008554A5" w:rsidP="00314367">
            <w:pPr>
              <w:spacing w:line="276" w:lineRule="auto"/>
              <w:jc w:val="center"/>
              <w:rPr>
                <w:color w:val="000000" w:themeColor="text1"/>
                <w:sz w:val="20"/>
              </w:rPr>
            </w:pPr>
            <w:r w:rsidRPr="00664DB6">
              <w:rPr>
                <w:b/>
                <w:color w:val="000000" w:themeColor="text1"/>
                <w:sz w:val="18"/>
                <w:szCs w:val="18"/>
              </w:rPr>
              <w:t>Firma Podwykonawcy</w:t>
            </w:r>
          </w:p>
        </w:tc>
      </w:tr>
      <w:tr w:rsidR="00FA26F4" w:rsidRPr="00664DB6" w:rsidTr="008554A5">
        <w:tc>
          <w:tcPr>
            <w:tcW w:w="709" w:type="dxa"/>
            <w:shd w:val="clear" w:color="auto" w:fill="auto"/>
          </w:tcPr>
          <w:p w:rsidR="008554A5" w:rsidRPr="00664DB6" w:rsidRDefault="008554A5" w:rsidP="00314367">
            <w:pPr>
              <w:spacing w:line="276" w:lineRule="auto"/>
              <w:rPr>
                <w:i/>
                <w:color w:val="000000" w:themeColor="text1"/>
                <w:sz w:val="28"/>
                <w:szCs w:val="28"/>
              </w:rPr>
            </w:pPr>
          </w:p>
        </w:tc>
        <w:tc>
          <w:tcPr>
            <w:tcW w:w="3402" w:type="dxa"/>
            <w:shd w:val="clear" w:color="auto" w:fill="auto"/>
          </w:tcPr>
          <w:p w:rsidR="008554A5" w:rsidRPr="00664DB6" w:rsidRDefault="008554A5" w:rsidP="00314367">
            <w:pPr>
              <w:spacing w:line="276" w:lineRule="auto"/>
              <w:rPr>
                <w:i/>
                <w:color w:val="000000" w:themeColor="text1"/>
                <w:sz w:val="28"/>
                <w:szCs w:val="28"/>
              </w:rPr>
            </w:pPr>
          </w:p>
        </w:tc>
        <w:tc>
          <w:tcPr>
            <w:tcW w:w="4142" w:type="dxa"/>
            <w:shd w:val="clear" w:color="auto" w:fill="auto"/>
          </w:tcPr>
          <w:p w:rsidR="008554A5" w:rsidRPr="00664DB6" w:rsidRDefault="008554A5" w:rsidP="00314367">
            <w:pPr>
              <w:spacing w:line="276" w:lineRule="auto"/>
              <w:rPr>
                <w:i/>
                <w:color w:val="000000" w:themeColor="text1"/>
                <w:sz w:val="28"/>
                <w:szCs w:val="28"/>
              </w:rPr>
            </w:pPr>
          </w:p>
        </w:tc>
      </w:tr>
      <w:tr w:rsidR="00FA26F4" w:rsidRPr="00664DB6" w:rsidTr="008554A5">
        <w:tc>
          <w:tcPr>
            <w:tcW w:w="709" w:type="dxa"/>
            <w:shd w:val="clear" w:color="auto" w:fill="auto"/>
          </w:tcPr>
          <w:p w:rsidR="008554A5" w:rsidRPr="00664DB6" w:rsidRDefault="008554A5" w:rsidP="00314367">
            <w:pPr>
              <w:spacing w:line="276" w:lineRule="auto"/>
              <w:rPr>
                <w:i/>
                <w:color w:val="000000" w:themeColor="text1"/>
                <w:sz w:val="28"/>
                <w:szCs w:val="28"/>
              </w:rPr>
            </w:pPr>
          </w:p>
        </w:tc>
        <w:tc>
          <w:tcPr>
            <w:tcW w:w="3402" w:type="dxa"/>
            <w:shd w:val="clear" w:color="auto" w:fill="auto"/>
          </w:tcPr>
          <w:p w:rsidR="008554A5" w:rsidRPr="00664DB6" w:rsidRDefault="008554A5" w:rsidP="00314367">
            <w:pPr>
              <w:spacing w:line="276" w:lineRule="auto"/>
              <w:rPr>
                <w:i/>
                <w:color w:val="000000" w:themeColor="text1"/>
                <w:sz w:val="28"/>
                <w:szCs w:val="28"/>
              </w:rPr>
            </w:pPr>
          </w:p>
        </w:tc>
        <w:tc>
          <w:tcPr>
            <w:tcW w:w="4142" w:type="dxa"/>
            <w:shd w:val="clear" w:color="auto" w:fill="auto"/>
          </w:tcPr>
          <w:p w:rsidR="008554A5" w:rsidRPr="00664DB6" w:rsidRDefault="008554A5" w:rsidP="00314367">
            <w:pPr>
              <w:spacing w:line="276" w:lineRule="auto"/>
              <w:rPr>
                <w:i/>
                <w:color w:val="000000" w:themeColor="text1"/>
                <w:sz w:val="28"/>
                <w:szCs w:val="28"/>
              </w:rPr>
            </w:pPr>
          </w:p>
        </w:tc>
      </w:tr>
    </w:tbl>
    <w:p w:rsidR="008554A5" w:rsidRPr="00664DB6" w:rsidRDefault="008554A5" w:rsidP="008554A5">
      <w:pPr>
        <w:tabs>
          <w:tab w:val="num" w:pos="720"/>
          <w:tab w:val="left" w:pos="5775"/>
        </w:tabs>
        <w:spacing w:line="240" w:lineRule="auto"/>
        <w:rPr>
          <w:color w:val="000000" w:themeColor="text1"/>
          <w:sz w:val="18"/>
          <w:szCs w:val="18"/>
        </w:rPr>
      </w:pPr>
      <w:r w:rsidRPr="00664DB6">
        <w:rPr>
          <w:color w:val="000000" w:themeColor="text1"/>
          <w:sz w:val="22"/>
          <w:szCs w:val="22"/>
        </w:rPr>
        <w:tab/>
      </w:r>
      <w:r w:rsidRPr="00664DB6">
        <w:rPr>
          <w:color w:val="000000" w:themeColor="text1"/>
          <w:sz w:val="18"/>
          <w:szCs w:val="18"/>
        </w:rPr>
        <w:t>Tabelę należy wypełnić w przypadku:</w:t>
      </w:r>
    </w:p>
    <w:p w:rsidR="008554A5" w:rsidRPr="00664DB6"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664DB6">
        <w:rPr>
          <w:color w:val="000000" w:themeColor="text1"/>
          <w:sz w:val="18"/>
          <w:szCs w:val="18"/>
        </w:rPr>
        <w:t>powołania się na zasoby podmiotu trzeciego w celu wykazania spełniania warunków udziału w postępowaniu;</w:t>
      </w:r>
    </w:p>
    <w:p w:rsidR="008554A5" w:rsidRPr="00664DB6"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664DB6">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664DB6" w:rsidRDefault="008554A5" w:rsidP="00403C47">
      <w:pPr>
        <w:pStyle w:val="Akapitzlist"/>
        <w:tabs>
          <w:tab w:val="num" w:pos="720"/>
          <w:tab w:val="left" w:pos="5775"/>
        </w:tabs>
        <w:spacing w:line="240" w:lineRule="auto"/>
        <w:ind w:left="644"/>
        <w:rPr>
          <w:color w:val="000000" w:themeColor="text1"/>
          <w:sz w:val="18"/>
          <w:szCs w:val="18"/>
        </w:rPr>
      </w:pPr>
      <w:r w:rsidRPr="00664DB6">
        <w:rPr>
          <w:color w:val="000000" w:themeColor="text1"/>
          <w:sz w:val="18"/>
          <w:szCs w:val="18"/>
          <w:u w:val="single"/>
        </w:rPr>
        <w:t>Wykonawca nie wypełnia tabeli</w:t>
      </w:r>
      <w:r w:rsidRPr="00664DB6">
        <w:rPr>
          <w:color w:val="000000" w:themeColor="text1"/>
          <w:sz w:val="18"/>
          <w:szCs w:val="18"/>
        </w:rPr>
        <w:t>, gdy na etapie składania oferty nie jest jeszcze znana firma Podwykonawcy.</w:t>
      </w:r>
    </w:p>
    <w:p w:rsidR="00EE705B" w:rsidRPr="00664DB6" w:rsidRDefault="00EE705B" w:rsidP="00403C47">
      <w:pPr>
        <w:pStyle w:val="Akapitzlist"/>
        <w:tabs>
          <w:tab w:val="num" w:pos="720"/>
          <w:tab w:val="left" w:pos="5775"/>
        </w:tabs>
        <w:spacing w:line="240" w:lineRule="auto"/>
        <w:ind w:left="644"/>
        <w:rPr>
          <w:color w:val="000000" w:themeColor="text1"/>
          <w:sz w:val="18"/>
          <w:szCs w:val="18"/>
        </w:rPr>
      </w:pPr>
    </w:p>
    <w:p w:rsidR="00314367" w:rsidRPr="00664DB6"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664DB6">
        <w:rPr>
          <w:color w:val="000000" w:themeColor="text1"/>
          <w:sz w:val="22"/>
          <w:szCs w:val="22"/>
        </w:rPr>
        <w:t>wybór oferty</w:t>
      </w:r>
      <w:r w:rsidR="00314367" w:rsidRPr="00664DB6">
        <w:rPr>
          <w:rStyle w:val="Odwoanieprzypisudolnego"/>
          <w:color w:val="000000" w:themeColor="text1"/>
          <w:sz w:val="22"/>
          <w:szCs w:val="22"/>
        </w:rPr>
        <w:footnoteReference w:id="1"/>
      </w:r>
    </w:p>
    <w:p w:rsidR="00314367" w:rsidRPr="00664DB6" w:rsidRDefault="0071235C"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664DB6">
            <w:rPr>
              <w:rFonts w:ascii="Segoe UI Symbol" w:hAnsi="Segoe UI Symbol" w:cs="Segoe UI Symbol"/>
              <w:color w:val="000000" w:themeColor="text1"/>
              <w:sz w:val="22"/>
              <w:szCs w:val="22"/>
            </w:rPr>
            <w:t>☐</w:t>
          </w:r>
        </w:sdtContent>
      </w:sdt>
      <w:r w:rsidR="00314367" w:rsidRPr="00664DB6">
        <w:rPr>
          <w:color w:val="000000" w:themeColor="text1"/>
          <w:sz w:val="22"/>
          <w:szCs w:val="22"/>
        </w:rPr>
        <w:t xml:space="preserve"> nie będzie prowadzić do powstania u Zamawiającego obowiązku podatkowego.</w:t>
      </w:r>
    </w:p>
    <w:p w:rsidR="00314367" w:rsidRPr="00664DB6" w:rsidRDefault="0071235C"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664DB6">
            <w:rPr>
              <w:rFonts w:ascii="MS Gothic" w:eastAsia="MS Gothic" w:hAnsi="MS Gothic" w:hint="eastAsia"/>
              <w:color w:val="000000" w:themeColor="text1"/>
              <w:sz w:val="22"/>
              <w:szCs w:val="22"/>
            </w:rPr>
            <w:t>☐</w:t>
          </w:r>
        </w:sdtContent>
      </w:sdt>
      <w:r w:rsidR="00314367" w:rsidRPr="00664DB6">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FA26F4" w:rsidRPr="00664DB6" w:rsidTr="0027597B">
        <w:tc>
          <w:tcPr>
            <w:tcW w:w="708" w:type="dxa"/>
            <w:shd w:val="clear" w:color="auto" w:fill="auto"/>
          </w:tcPr>
          <w:p w:rsidR="00314367" w:rsidRPr="00664DB6" w:rsidRDefault="00314367" w:rsidP="00314367">
            <w:pPr>
              <w:spacing w:line="276" w:lineRule="auto"/>
              <w:jc w:val="center"/>
              <w:rPr>
                <w:b/>
                <w:color w:val="000000" w:themeColor="text1"/>
                <w:sz w:val="20"/>
                <w:szCs w:val="20"/>
              </w:rPr>
            </w:pPr>
            <w:r w:rsidRPr="00664DB6">
              <w:rPr>
                <w:b/>
                <w:color w:val="000000" w:themeColor="text1"/>
                <w:sz w:val="20"/>
                <w:szCs w:val="20"/>
              </w:rPr>
              <w:t>L.p.</w:t>
            </w:r>
          </w:p>
        </w:tc>
        <w:tc>
          <w:tcPr>
            <w:tcW w:w="3263" w:type="dxa"/>
            <w:shd w:val="clear" w:color="auto" w:fill="auto"/>
          </w:tcPr>
          <w:p w:rsidR="00314367" w:rsidRPr="00664DB6" w:rsidRDefault="00314367" w:rsidP="00314367">
            <w:pPr>
              <w:spacing w:line="276" w:lineRule="auto"/>
              <w:jc w:val="center"/>
              <w:rPr>
                <w:b/>
                <w:color w:val="000000" w:themeColor="text1"/>
                <w:sz w:val="20"/>
                <w:szCs w:val="20"/>
              </w:rPr>
            </w:pPr>
            <w:r w:rsidRPr="00664DB6">
              <w:rPr>
                <w:b/>
                <w:color w:val="000000" w:themeColor="text1"/>
                <w:sz w:val="20"/>
                <w:szCs w:val="20"/>
              </w:rPr>
              <w:t>Nazwa towaru lub usługi</w:t>
            </w:r>
          </w:p>
        </w:tc>
        <w:tc>
          <w:tcPr>
            <w:tcW w:w="4418" w:type="dxa"/>
            <w:shd w:val="clear" w:color="auto" w:fill="auto"/>
          </w:tcPr>
          <w:p w:rsidR="00314367" w:rsidRPr="00664DB6" w:rsidRDefault="00314367" w:rsidP="00314367">
            <w:pPr>
              <w:spacing w:line="276" w:lineRule="auto"/>
              <w:jc w:val="center"/>
              <w:rPr>
                <w:b/>
                <w:color w:val="000000" w:themeColor="text1"/>
                <w:sz w:val="20"/>
                <w:szCs w:val="20"/>
              </w:rPr>
            </w:pPr>
            <w:r w:rsidRPr="00664DB6">
              <w:rPr>
                <w:b/>
                <w:color w:val="000000" w:themeColor="text1"/>
                <w:sz w:val="20"/>
                <w:szCs w:val="20"/>
              </w:rPr>
              <w:t>Wartość bez kwoty podatku VAT</w:t>
            </w:r>
          </w:p>
        </w:tc>
      </w:tr>
      <w:tr w:rsidR="00FA26F4" w:rsidRPr="00664DB6" w:rsidTr="0027597B">
        <w:tc>
          <w:tcPr>
            <w:tcW w:w="708" w:type="dxa"/>
            <w:shd w:val="clear" w:color="auto" w:fill="auto"/>
          </w:tcPr>
          <w:p w:rsidR="00314367" w:rsidRPr="00664DB6" w:rsidRDefault="00314367" w:rsidP="00314367">
            <w:pPr>
              <w:spacing w:line="276" w:lineRule="auto"/>
              <w:rPr>
                <w:color w:val="000000" w:themeColor="text1"/>
                <w:sz w:val="20"/>
                <w:szCs w:val="20"/>
              </w:rPr>
            </w:pPr>
          </w:p>
        </w:tc>
        <w:tc>
          <w:tcPr>
            <w:tcW w:w="3263" w:type="dxa"/>
            <w:shd w:val="clear" w:color="auto" w:fill="auto"/>
          </w:tcPr>
          <w:p w:rsidR="00314367" w:rsidRPr="00664DB6" w:rsidRDefault="00314367" w:rsidP="00314367">
            <w:pPr>
              <w:spacing w:line="276" w:lineRule="auto"/>
              <w:rPr>
                <w:color w:val="000000" w:themeColor="text1"/>
                <w:sz w:val="20"/>
                <w:szCs w:val="20"/>
              </w:rPr>
            </w:pPr>
          </w:p>
        </w:tc>
        <w:tc>
          <w:tcPr>
            <w:tcW w:w="4418" w:type="dxa"/>
            <w:shd w:val="clear" w:color="auto" w:fill="auto"/>
          </w:tcPr>
          <w:p w:rsidR="00314367" w:rsidRPr="00664DB6" w:rsidRDefault="00314367" w:rsidP="00314367">
            <w:pPr>
              <w:spacing w:line="276" w:lineRule="auto"/>
              <w:rPr>
                <w:color w:val="000000" w:themeColor="text1"/>
                <w:sz w:val="20"/>
                <w:szCs w:val="20"/>
              </w:rPr>
            </w:pPr>
          </w:p>
        </w:tc>
      </w:tr>
      <w:tr w:rsidR="00304EDB" w:rsidRPr="00664DB6" w:rsidTr="0027597B">
        <w:tc>
          <w:tcPr>
            <w:tcW w:w="708" w:type="dxa"/>
            <w:shd w:val="clear" w:color="auto" w:fill="auto"/>
          </w:tcPr>
          <w:p w:rsidR="00314367" w:rsidRPr="00664DB6" w:rsidRDefault="00314367" w:rsidP="00314367">
            <w:pPr>
              <w:spacing w:line="276" w:lineRule="auto"/>
              <w:rPr>
                <w:color w:val="000000" w:themeColor="text1"/>
                <w:sz w:val="20"/>
                <w:szCs w:val="20"/>
              </w:rPr>
            </w:pPr>
          </w:p>
        </w:tc>
        <w:tc>
          <w:tcPr>
            <w:tcW w:w="3263" w:type="dxa"/>
            <w:shd w:val="clear" w:color="auto" w:fill="auto"/>
          </w:tcPr>
          <w:p w:rsidR="00314367" w:rsidRPr="00664DB6" w:rsidRDefault="00314367" w:rsidP="00314367">
            <w:pPr>
              <w:spacing w:line="276" w:lineRule="auto"/>
              <w:rPr>
                <w:color w:val="000000" w:themeColor="text1"/>
                <w:sz w:val="20"/>
                <w:szCs w:val="20"/>
              </w:rPr>
            </w:pPr>
          </w:p>
        </w:tc>
        <w:tc>
          <w:tcPr>
            <w:tcW w:w="4418" w:type="dxa"/>
            <w:shd w:val="clear" w:color="auto" w:fill="auto"/>
          </w:tcPr>
          <w:p w:rsidR="00314367" w:rsidRPr="00664DB6" w:rsidRDefault="00314367" w:rsidP="00314367">
            <w:pPr>
              <w:spacing w:line="276" w:lineRule="auto"/>
              <w:rPr>
                <w:color w:val="000000" w:themeColor="text1"/>
                <w:sz w:val="20"/>
                <w:szCs w:val="20"/>
              </w:rPr>
            </w:pPr>
          </w:p>
        </w:tc>
      </w:tr>
    </w:tbl>
    <w:p w:rsidR="00403C47" w:rsidRPr="00664DB6" w:rsidRDefault="00403C47" w:rsidP="00310FC8">
      <w:pPr>
        <w:tabs>
          <w:tab w:val="num" w:pos="720"/>
          <w:tab w:val="left" w:pos="5775"/>
        </w:tabs>
        <w:spacing w:line="240" w:lineRule="auto"/>
        <w:rPr>
          <w:color w:val="000000" w:themeColor="text1"/>
          <w:sz w:val="22"/>
          <w:szCs w:val="22"/>
        </w:rPr>
      </w:pPr>
    </w:p>
    <w:p w:rsidR="00403C47" w:rsidRPr="00664DB6"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664DB6">
        <w:rPr>
          <w:color w:val="000000" w:themeColor="text1"/>
          <w:sz w:val="22"/>
          <w:szCs w:val="22"/>
        </w:rPr>
        <w:t>jesteśmy małym lub średnim przedsiębiorcą</w:t>
      </w:r>
      <w:r w:rsidRPr="00664DB6">
        <w:rPr>
          <w:rStyle w:val="Odwoanieprzypisudolnego"/>
          <w:color w:val="000000" w:themeColor="text1"/>
          <w:sz w:val="22"/>
          <w:szCs w:val="22"/>
        </w:rPr>
        <w:footnoteReference w:id="2"/>
      </w:r>
    </w:p>
    <w:p w:rsidR="00403C47" w:rsidRPr="00664DB6" w:rsidRDefault="0071235C"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664DB6">
            <w:rPr>
              <w:rFonts w:ascii="MS Gothic" w:eastAsia="MS Gothic" w:hAnsi="MS Gothic" w:hint="eastAsia"/>
              <w:color w:val="000000" w:themeColor="text1"/>
              <w:sz w:val="22"/>
              <w:szCs w:val="22"/>
            </w:rPr>
            <w:t>☐</w:t>
          </w:r>
        </w:sdtContent>
      </w:sdt>
      <w:r w:rsidR="00403C47" w:rsidRPr="00664DB6">
        <w:rPr>
          <w:color w:val="000000" w:themeColor="text1"/>
          <w:sz w:val="20"/>
        </w:rPr>
        <w:t xml:space="preserve"> TAK</w:t>
      </w:r>
    </w:p>
    <w:p w:rsidR="00135DBC" w:rsidRPr="00664DB6" w:rsidRDefault="0071235C"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664DB6">
            <w:rPr>
              <w:rFonts w:ascii="MS Gothic" w:eastAsia="MS Gothic" w:hAnsi="MS Gothic" w:hint="eastAsia"/>
              <w:color w:val="000000" w:themeColor="text1"/>
              <w:sz w:val="22"/>
              <w:szCs w:val="22"/>
            </w:rPr>
            <w:t>☐</w:t>
          </w:r>
        </w:sdtContent>
      </w:sdt>
      <w:r w:rsidR="00403C47" w:rsidRPr="00664DB6">
        <w:rPr>
          <w:color w:val="000000" w:themeColor="text1"/>
          <w:sz w:val="20"/>
        </w:rPr>
        <w:t xml:space="preserve"> NIE</w:t>
      </w:r>
    </w:p>
    <w:p w:rsidR="00EE705B" w:rsidRPr="00664DB6" w:rsidRDefault="00EE705B" w:rsidP="00E342B1">
      <w:pPr>
        <w:tabs>
          <w:tab w:val="num" w:pos="720"/>
          <w:tab w:val="left" w:pos="5775"/>
        </w:tabs>
        <w:spacing w:line="240" w:lineRule="auto"/>
        <w:rPr>
          <w:color w:val="000000" w:themeColor="text1"/>
          <w:sz w:val="22"/>
          <w:szCs w:val="22"/>
        </w:rPr>
      </w:pPr>
    </w:p>
    <w:p w:rsidR="00962D2A" w:rsidRPr="00664DB6"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664DB6">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664DB6" w:rsidRDefault="00962D2A" w:rsidP="00962D2A">
      <w:pPr>
        <w:spacing w:line="276" w:lineRule="auto"/>
        <w:ind w:left="284"/>
        <w:rPr>
          <w:b/>
          <w:color w:val="000000" w:themeColor="text1"/>
          <w:sz w:val="22"/>
          <w:szCs w:val="22"/>
        </w:rPr>
      </w:pPr>
      <w:r w:rsidRPr="00664DB6">
        <w:rPr>
          <w:color w:val="000000" w:themeColor="text1"/>
          <w:sz w:val="18"/>
          <w:szCs w:val="20"/>
        </w:rPr>
        <w:lastRenderedPageBreak/>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664DB6" w:rsidRDefault="00962D2A" w:rsidP="00EE705B">
      <w:pPr>
        <w:spacing w:line="276" w:lineRule="auto"/>
        <w:rPr>
          <w:b/>
          <w:color w:val="000000" w:themeColor="text1"/>
          <w:sz w:val="22"/>
          <w:szCs w:val="22"/>
        </w:rPr>
      </w:pPr>
    </w:p>
    <w:p w:rsidR="001621CF" w:rsidRPr="00664DB6" w:rsidRDefault="001621CF" w:rsidP="00EE705B">
      <w:pPr>
        <w:spacing w:line="276" w:lineRule="auto"/>
        <w:rPr>
          <w:b/>
          <w:color w:val="000000" w:themeColor="text1"/>
          <w:sz w:val="22"/>
          <w:szCs w:val="22"/>
        </w:rPr>
      </w:pPr>
    </w:p>
    <w:p w:rsidR="00EE705B" w:rsidRPr="00664DB6" w:rsidRDefault="00EE705B" w:rsidP="00EE705B">
      <w:pPr>
        <w:spacing w:line="276" w:lineRule="auto"/>
        <w:rPr>
          <w:b/>
          <w:color w:val="000000" w:themeColor="text1"/>
          <w:sz w:val="22"/>
          <w:szCs w:val="22"/>
        </w:rPr>
      </w:pPr>
      <w:r w:rsidRPr="00664DB6">
        <w:rPr>
          <w:b/>
          <w:color w:val="000000" w:themeColor="text1"/>
          <w:sz w:val="22"/>
          <w:szCs w:val="22"/>
        </w:rPr>
        <w:t>Wadium zostało wniesione w</w:t>
      </w:r>
      <w:r w:rsidRPr="00664DB6">
        <w:rPr>
          <w:rStyle w:val="Odwoanieprzypisudolnego"/>
          <w:b/>
          <w:color w:val="000000" w:themeColor="text1"/>
          <w:sz w:val="22"/>
          <w:szCs w:val="22"/>
        </w:rPr>
        <w:footnoteReference w:id="3"/>
      </w:r>
      <w:r w:rsidRPr="00664DB6">
        <w:rPr>
          <w:b/>
          <w:color w:val="000000" w:themeColor="text1"/>
          <w:sz w:val="22"/>
          <w:szCs w:val="22"/>
        </w:rPr>
        <w:t>:</w:t>
      </w:r>
    </w:p>
    <w:p w:rsidR="00EE705B" w:rsidRPr="00664DB6" w:rsidRDefault="0071235C"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Content>
          <w:r w:rsidR="00327659" w:rsidRPr="00664DB6">
            <w:rPr>
              <w:rFonts w:ascii="MS Gothic" w:eastAsia="MS Gothic" w:hAnsi="MS Gothic" w:hint="eastAsia"/>
              <w:color w:val="000000" w:themeColor="text1"/>
              <w:sz w:val="22"/>
              <w:szCs w:val="22"/>
            </w:rPr>
            <w:t>☐</w:t>
          </w:r>
        </w:sdtContent>
      </w:sdt>
      <w:r w:rsidR="00EE705B" w:rsidRPr="00664DB6">
        <w:rPr>
          <w:color w:val="000000" w:themeColor="text1"/>
          <w:sz w:val="22"/>
          <w:szCs w:val="22"/>
        </w:rPr>
        <w:t xml:space="preserve">  - w pieniądzu – zwrotu należy dokonać na rachunek bankowy ………………………………..</w:t>
      </w:r>
    </w:p>
    <w:p w:rsidR="00EE705B" w:rsidRPr="00664DB6" w:rsidRDefault="0071235C"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Content>
          <w:r w:rsidR="00327659" w:rsidRPr="00664DB6">
            <w:rPr>
              <w:rFonts w:ascii="MS Gothic" w:eastAsia="MS Gothic" w:hAnsi="MS Gothic" w:hint="eastAsia"/>
              <w:color w:val="000000" w:themeColor="text1"/>
              <w:sz w:val="22"/>
              <w:szCs w:val="22"/>
            </w:rPr>
            <w:t>☐</w:t>
          </w:r>
        </w:sdtContent>
      </w:sdt>
      <w:r w:rsidR="00EE705B" w:rsidRPr="00664DB6">
        <w:rPr>
          <w:color w:val="000000" w:themeColor="text1"/>
          <w:sz w:val="22"/>
          <w:szCs w:val="22"/>
        </w:rPr>
        <w:t xml:space="preserve">  - poręczeniach ………………….…</w:t>
      </w:r>
    </w:p>
    <w:p w:rsidR="00EE705B" w:rsidRPr="00664DB6" w:rsidRDefault="0071235C"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Content>
          <w:r w:rsidR="00327659" w:rsidRPr="00664DB6">
            <w:rPr>
              <w:rFonts w:ascii="MS Gothic" w:eastAsia="MS Gothic" w:hAnsi="MS Gothic" w:hint="eastAsia"/>
              <w:color w:val="000000" w:themeColor="text1"/>
              <w:sz w:val="22"/>
              <w:szCs w:val="22"/>
            </w:rPr>
            <w:t>☐</w:t>
          </w:r>
        </w:sdtContent>
      </w:sdt>
      <w:r w:rsidR="00EE705B" w:rsidRPr="00664DB6">
        <w:rPr>
          <w:color w:val="000000" w:themeColor="text1"/>
          <w:sz w:val="22"/>
          <w:szCs w:val="22"/>
        </w:rPr>
        <w:t xml:space="preserve">  - gwarancjach  …………………….</w:t>
      </w:r>
    </w:p>
    <w:p w:rsidR="00EE705B" w:rsidRPr="00664DB6" w:rsidRDefault="00EE705B" w:rsidP="00E342B1">
      <w:pPr>
        <w:tabs>
          <w:tab w:val="num" w:pos="720"/>
          <w:tab w:val="left" w:pos="5775"/>
        </w:tabs>
        <w:spacing w:line="240" w:lineRule="auto"/>
        <w:rPr>
          <w:color w:val="000000" w:themeColor="text1"/>
          <w:sz w:val="22"/>
          <w:szCs w:val="22"/>
        </w:rPr>
      </w:pPr>
    </w:p>
    <w:p w:rsidR="00135DBC" w:rsidRPr="00664DB6" w:rsidRDefault="00135DBC" w:rsidP="001144A1">
      <w:pPr>
        <w:keepNext/>
        <w:tabs>
          <w:tab w:val="num" w:pos="720"/>
          <w:tab w:val="left" w:pos="5775"/>
        </w:tabs>
        <w:spacing w:line="240" w:lineRule="auto"/>
        <w:rPr>
          <w:color w:val="000000" w:themeColor="text1"/>
          <w:sz w:val="22"/>
          <w:szCs w:val="22"/>
        </w:rPr>
      </w:pPr>
      <w:r w:rsidRPr="00664DB6">
        <w:rPr>
          <w:color w:val="000000" w:themeColor="text1"/>
          <w:sz w:val="22"/>
          <w:szCs w:val="22"/>
        </w:rPr>
        <w:t>Sposób reprezentowania Wykonawców wspólnie ubiegając</w:t>
      </w:r>
      <w:r w:rsidR="00513401" w:rsidRPr="00664DB6">
        <w:rPr>
          <w:color w:val="000000" w:themeColor="text1"/>
          <w:sz w:val="22"/>
          <w:szCs w:val="22"/>
        </w:rPr>
        <w:t>ych się o udzielenie zamówienia</w:t>
      </w:r>
      <w:r w:rsidRPr="00664DB6">
        <w:rPr>
          <w:color w:val="000000" w:themeColor="text1"/>
          <w:sz w:val="22"/>
          <w:szCs w:val="22"/>
        </w:rPr>
        <w:t>* na potrzeby niniejszego zamówienia jest następujący:</w:t>
      </w:r>
    </w:p>
    <w:p w:rsidR="00135DBC" w:rsidRPr="00664DB6" w:rsidRDefault="00135DBC" w:rsidP="00E342B1">
      <w:pPr>
        <w:tabs>
          <w:tab w:val="num" w:pos="720"/>
          <w:tab w:val="left" w:pos="5775"/>
        </w:tabs>
        <w:spacing w:line="240" w:lineRule="auto"/>
        <w:rPr>
          <w:color w:val="000000" w:themeColor="text1"/>
          <w:sz w:val="22"/>
          <w:szCs w:val="22"/>
        </w:rPr>
      </w:pPr>
      <w:r w:rsidRPr="00664DB6">
        <w:rPr>
          <w:color w:val="000000" w:themeColor="text1"/>
          <w:sz w:val="22"/>
          <w:szCs w:val="22"/>
        </w:rPr>
        <w:t>……………………………………………………………………………………………………………</w:t>
      </w:r>
    </w:p>
    <w:p w:rsidR="00135DBC" w:rsidRPr="00664DB6" w:rsidRDefault="00135DBC" w:rsidP="00E342B1">
      <w:pPr>
        <w:tabs>
          <w:tab w:val="num" w:pos="720"/>
          <w:tab w:val="left" w:pos="5775"/>
        </w:tabs>
        <w:spacing w:line="240" w:lineRule="auto"/>
        <w:rPr>
          <w:i/>
          <w:iCs/>
          <w:color w:val="000000" w:themeColor="text1"/>
          <w:sz w:val="22"/>
          <w:szCs w:val="22"/>
        </w:rPr>
      </w:pPr>
      <w:r w:rsidRPr="00664DB6">
        <w:rPr>
          <w:i/>
          <w:iCs/>
          <w:color w:val="000000" w:themeColor="text1"/>
          <w:sz w:val="22"/>
          <w:szCs w:val="22"/>
        </w:rPr>
        <w:t>* wypełniają jedynie Wykonawcy składający ofertę wspólną</w:t>
      </w:r>
    </w:p>
    <w:p w:rsidR="00B61EC3" w:rsidRPr="00664DB6" w:rsidRDefault="00B61EC3" w:rsidP="00E342B1">
      <w:pPr>
        <w:tabs>
          <w:tab w:val="num" w:pos="720"/>
          <w:tab w:val="left" w:pos="5775"/>
        </w:tabs>
        <w:spacing w:line="240" w:lineRule="auto"/>
        <w:rPr>
          <w:color w:val="000000" w:themeColor="text1"/>
        </w:rPr>
      </w:pPr>
    </w:p>
    <w:p w:rsidR="00AF3B23" w:rsidRPr="00664DB6" w:rsidRDefault="00AF3B23" w:rsidP="00E342B1">
      <w:pPr>
        <w:tabs>
          <w:tab w:val="num" w:pos="720"/>
          <w:tab w:val="left" w:pos="5775"/>
        </w:tabs>
        <w:spacing w:line="240" w:lineRule="auto"/>
        <w:rPr>
          <w:color w:val="000000" w:themeColor="text1"/>
        </w:rPr>
      </w:pPr>
    </w:p>
    <w:p w:rsidR="00135DBC" w:rsidRPr="00664DB6" w:rsidRDefault="00135DBC" w:rsidP="00AF3B23">
      <w:pPr>
        <w:keepNext/>
        <w:tabs>
          <w:tab w:val="num" w:pos="720"/>
          <w:tab w:val="left" w:pos="5775"/>
        </w:tabs>
        <w:spacing w:line="240" w:lineRule="auto"/>
        <w:rPr>
          <w:color w:val="000000" w:themeColor="text1"/>
        </w:rPr>
      </w:pPr>
      <w:r w:rsidRPr="00664DB6">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FA26F4" w:rsidRPr="00664DB6">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664DB6" w:rsidRDefault="00135DBC" w:rsidP="00E342B1">
            <w:pPr>
              <w:tabs>
                <w:tab w:val="num" w:pos="720"/>
                <w:tab w:val="left" w:pos="5775"/>
              </w:tabs>
              <w:spacing w:line="240" w:lineRule="auto"/>
              <w:rPr>
                <w:b/>
                <w:bCs/>
                <w:color w:val="000000" w:themeColor="text1"/>
                <w:sz w:val="20"/>
                <w:szCs w:val="20"/>
              </w:rPr>
            </w:pPr>
            <w:r w:rsidRPr="00664DB6">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664DB6" w:rsidRDefault="00135DBC" w:rsidP="00E342B1">
            <w:pPr>
              <w:tabs>
                <w:tab w:val="num" w:pos="720"/>
                <w:tab w:val="left" w:pos="5775"/>
              </w:tabs>
              <w:spacing w:line="240" w:lineRule="auto"/>
              <w:rPr>
                <w:b/>
                <w:bCs/>
                <w:color w:val="000000" w:themeColor="text1"/>
                <w:sz w:val="20"/>
                <w:szCs w:val="20"/>
              </w:rPr>
            </w:pPr>
            <w:r w:rsidRPr="00664DB6">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664DB6" w:rsidRDefault="00135DBC" w:rsidP="00E342B1">
            <w:pPr>
              <w:tabs>
                <w:tab w:val="num" w:pos="720"/>
                <w:tab w:val="left" w:pos="5775"/>
              </w:tabs>
              <w:spacing w:line="240" w:lineRule="auto"/>
              <w:rPr>
                <w:b/>
                <w:bCs/>
                <w:color w:val="000000" w:themeColor="text1"/>
                <w:sz w:val="20"/>
                <w:szCs w:val="20"/>
              </w:rPr>
            </w:pPr>
            <w:r w:rsidRPr="00664DB6">
              <w:rPr>
                <w:b/>
                <w:bCs/>
                <w:color w:val="000000" w:themeColor="text1"/>
                <w:sz w:val="20"/>
                <w:szCs w:val="20"/>
              </w:rPr>
              <w:t>Nr strony</w:t>
            </w:r>
          </w:p>
        </w:tc>
      </w:tr>
      <w:tr w:rsidR="00FA26F4" w:rsidRPr="00664DB6">
        <w:tc>
          <w:tcPr>
            <w:tcW w:w="709" w:type="dxa"/>
            <w:tcBorders>
              <w:top w:val="single" w:sz="4" w:space="0" w:color="000000"/>
              <w:left w:val="single" w:sz="8" w:space="0" w:color="000000"/>
              <w:bottom w:val="single" w:sz="4" w:space="0" w:color="000000"/>
            </w:tcBorders>
            <w:shd w:val="clear" w:color="auto" w:fill="F3F3F3"/>
          </w:tcPr>
          <w:p w:rsidR="00135DBC" w:rsidRPr="00664DB6"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664DB6"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664DB6" w:rsidRDefault="00135DBC" w:rsidP="00E342B1">
            <w:pPr>
              <w:tabs>
                <w:tab w:val="num" w:pos="720"/>
                <w:tab w:val="left" w:pos="5775"/>
              </w:tabs>
              <w:spacing w:line="240" w:lineRule="auto"/>
              <w:rPr>
                <w:b/>
                <w:bCs/>
                <w:color w:val="000000" w:themeColor="text1"/>
                <w:sz w:val="20"/>
                <w:szCs w:val="20"/>
              </w:rPr>
            </w:pPr>
          </w:p>
        </w:tc>
      </w:tr>
      <w:tr w:rsidR="00FA26F4" w:rsidRPr="00664DB6">
        <w:tc>
          <w:tcPr>
            <w:tcW w:w="709" w:type="dxa"/>
            <w:tcBorders>
              <w:top w:val="single" w:sz="4" w:space="0" w:color="000000"/>
              <w:left w:val="single" w:sz="8" w:space="0" w:color="000000"/>
              <w:bottom w:val="single" w:sz="4" w:space="0" w:color="000000"/>
            </w:tcBorders>
            <w:shd w:val="clear" w:color="auto" w:fill="F3F3F3"/>
          </w:tcPr>
          <w:p w:rsidR="00135DBC" w:rsidRPr="00664DB6"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664DB6"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664DB6" w:rsidRDefault="00135DBC" w:rsidP="00E342B1">
            <w:pPr>
              <w:tabs>
                <w:tab w:val="num" w:pos="720"/>
                <w:tab w:val="left" w:pos="5775"/>
              </w:tabs>
              <w:spacing w:line="240" w:lineRule="auto"/>
              <w:rPr>
                <w:b/>
                <w:bCs/>
                <w:color w:val="000000" w:themeColor="text1"/>
                <w:sz w:val="20"/>
                <w:szCs w:val="20"/>
              </w:rPr>
            </w:pPr>
          </w:p>
        </w:tc>
      </w:tr>
      <w:tr w:rsidR="00FA26F4" w:rsidRPr="00664DB6">
        <w:tc>
          <w:tcPr>
            <w:tcW w:w="709" w:type="dxa"/>
            <w:tcBorders>
              <w:top w:val="single" w:sz="4" w:space="0" w:color="000000"/>
              <w:left w:val="single" w:sz="8" w:space="0" w:color="000000"/>
              <w:bottom w:val="single" w:sz="4" w:space="0" w:color="000000"/>
            </w:tcBorders>
            <w:shd w:val="clear" w:color="auto" w:fill="F3F3F3"/>
          </w:tcPr>
          <w:p w:rsidR="008E196D" w:rsidRPr="00664DB6"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664DB6"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664DB6" w:rsidRDefault="008E196D" w:rsidP="00E342B1">
            <w:pPr>
              <w:tabs>
                <w:tab w:val="num" w:pos="720"/>
                <w:tab w:val="left" w:pos="5775"/>
              </w:tabs>
              <w:spacing w:line="240" w:lineRule="auto"/>
              <w:rPr>
                <w:b/>
                <w:bCs/>
                <w:color w:val="000000" w:themeColor="text1"/>
                <w:sz w:val="20"/>
                <w:szCs w:val="20"/>
              </w:rPr>
            </w:pPr>
          </w:p>
        </w:tc>
      </w:tr>
      <w:tr w:rsidR="00FA26F4" w:rsidRPr="00664DB6">
        <w:tc>
          <w:tcPr>
            <w:tcW w:w="709" w:type="dxa"/>
            <w:tcBorders>
              <w:top w:val="single" w:sz="4" w:space="0" w:color="000000"/>
              <w:left w:val="single" w:sz="8" w:space="0" w:color="000000"/>
              <w:bottom w:val="single" w:sz="4" w:space="0" w:color="000000"/>
            </w:tcBorders>
            <w:shd w:val="clear" w:color="auto" w:fill="F3F3F3"/>
          </w:tcPr>
          <w:p w:rsidR="00EE705B" w:rsidRPr="00664DB6"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664DB6"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664DB6" w:rsidRDefault="00EE705B" w:rsidP="00E342B1">
            <w:pPr>
              <w:tabs>
                <w:tab w:val="num" w:pos="720"/>
                <w:tab w:val="left" w:pos="5775"/>
              </w:tabs>
              <w:spacing w:line="240" w:lineRule="auto"/>
              <w:rPr>
                <w:b/>
                <w:bCs/>
                <w:color w:val="000000" w:themeColor="text1"/>
                <w:sz w:val="20"/>
                <w:szCs w:val="20"/>
              </w:rPr>
            </w:pPr>
          </w:p>
        </w:tc>
      </w:tr>
      <w:tr w:rsidR="00FA26F4" w:rsidRPr="00664DB6">
        <w:tc>
          <w:tcPr>
            <w:tcW w:w="709" w:type="dxa"/>
            <w:tcBorders>
              <w:top w:val="single" w:sz="4" w:space="0" w:color="000000"/>
              <w:left w:val="single" w:sz="8" w:space="0" w:color="000000"/>
              <w:bottom w:val="single" w:sz="4" w:space="0" w:color="000000"/>
            </w:tcBorders>
            <w:shd w:val="clear" w:color="auto" w:fill="F3F3F3"/>
          </w:tcPr>
          <w:p w:rsidR="00EE705B" w:rsidRPr="00664DB6"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664DB6"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664DB6" w:rsidRDefault="00EE705B" w:rsidP="00E342B1">
            <w:pPr>
              <w:tabs>
                <w:tab w:val="num" w:pos="720"/>
                <w:tab w:val="left" w:pos="5775"/>
              </w:tabs>
              <w:spacing w:line="240" w:lineRule="auto"/>
              <w:rPr>
                <w:b/>
                <w:bCs/>
                <w:color w:val="000000" w:themeColor="text1"/>
                <w:sz w:val="20"/>
                <w:szCs w:val="20"/>
              </w:rPr>
            </w:pPr>
          </w:p>
        </w:tc>
      </w:tr>
      <w:tr w:rsidR="00FA26F4" w:rsidRPr="00664DB6">
        <w:tc>
          <w:tcPr>
            <w:tcW w:w="709" w:type="dxa"/>
            <w:tcBorders>
              <w:top w:val="single" w:sz="4" w:space="0" w:color="000000"/>
              <w:left w:val="single" w:sz="8" w:space="0" w:color="000000"/>
              <w:bottom w:val="single" w:sz="4" w:space="0" w:color="000000"/>
            </w:tcBorders>
            <w:shd w:val="clear" w:color="auto" w:fill="F3F3F3"/>
          </w:tcPr>
          <w:p w:rsidR="00513401" w:rsidRPr="00664DB6"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664DB6"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664DB6" w:rsidRDefault="00513401" w:rsidP="00E342B1">
            <w:pPr>
              <w:tabs>
                <w:tab w:val="num" w:pos="720"/>
                <w:tab w:val="left" w:pos="5775"/>
              </w:tabs>
              <w:spacing w:line="240" w:lineRule="auto"/>
              <w:rPr>
                <w:b/>
                <w:bCs/>
                <w:color w:val="000000" w:themeColor="text1"/>
                <w:sz w:val="20"/>
                <w:szCs w:val="20"/>
              </w:rPr>
            </w:pPr>
          </w:p>
        </w:tc>
      </w:tr>
    </w:tbl>
    <w:p w:rsidR="00135DBC" w:rsidRPr="00664DB6" w:rsidRDefault="00135DBC" w:rsidP="00E342B1">
      <w:pPr>
        <w:tabs>
          <w:tab w:val="num" w:pos="720"/>
          <w:tab w:val="left" w:pos="5775"/>
        </w:tabs>
        <w:spacing w:line="240" w:lineRule="auto"/>
        <w:rPr>
          <w:color w:val="000000" w:themeColor="text1"/>
        </w:rPr>
      </w:pPr>
    </w:p>
    <w:p w:rsidR="00135DBC" w:rsidRPr="00664DB6" w:rsidRDefault="00135DBC" w:rsidP="00E342B1">
      <w:pPr>
        <w:tabs>
          <w:tab w:val="num" w:pos="720"/>
          <w:tab w:val="left" w:pos="5775"/>
        </w:tabs>
        <w:spacing w:line="240" w:lineRule="auto"/>
        <w:rPr>
          <w:color w:val="000000" w:themeColor="text1"/>
          <w:sz w:val="22"/>
          <w:szCs w:val="22"/>
        </w:rPr>
      </w:pPr>
      <w:r w:rsidRPr="00664DB6">
        <w:rPr>
          <w:color w:val="000000" w:themeColor="text1"/>
          <w:sz w:val="22"/>
          <w:szCs w:val="22"/>
        </w:rPr>
        <w:t xml:space="preserve">Zastrzeżenie: </w:t>
      </w:r>
    </w:p>
    <w:p w:rsidR="00135DBC" w:rsidRPr="00BF6127" w:rsidRDefault="00135DBC" w:rsidP="00E342B1">
      <w:pPr>
        <w:tabs>
          <w:tab w:val="num" w:pos="720"/>
          <w:tab w:val="left" w:pos="5775"/>
        </w:tabs>
        <w:spacing w:line="240" w:lineRule="auto"/>
        <w:rPr>
          <w:color w:val="000000" w:themeColor="text1"/>
          <w:sz w:val="22"/>
          <w:szCs w:val="22"/>
        </w:rPr>
      </w:pPr>
      <w:r w:rsidRPr="00664DB6">
        <w:rPr>
          <w:color w:val="000000" w:themeColor="text1"/>
          <w:sz w:val="22"/>
          <w:szCs w:val="22"/>
        </w:rPr>
        <w:t>Załą</w:t>
      </w:r>
      <w:r w:rsidR="00556986" w:rsidRPr="00664DB6">
        <w:rPr>
          <w:color w:val="000000" w:themeColor="text1"/>
          <w:sz w:val="22"/>
          <w:szCs w:val="22"/>
        </w:rPr>
        <w:t xml:space="preserve">czniki </w:t>
      </w:r>
      <w:r w:rsidR="00556986" w:rsidRPr="00BF6127">
        <w:rPr>
          <w:color w:val="000000" w:themeColor="text1"/>
          <w:sz w:val="22"/>
          <w:szCs w:val="22"/>
        </w:rPr>
        <w:t xml:space="preserve">nr  ……… </w:t>
      </w:r>
      <w:r w:rsidRPr="00BF6127">
        <w:rPr>
          <w:color w:val="000000" w:themeColor="text1"/>
          <w:sz w:val="22"/>
          <w:szCs w:val="22"/>
        </w:rPr>
        <w:t>nie mogą być udostępnione,</w:t>
      </w:r>
      <w:r w:rsidR="00556986" w:rsidRPr="00BF6127">
        <w:rPr>
          <w:color w:val="000000" w:themeColor="text1"/>
          <w:sz w:val="22"/>
          <w:szCs w:val="22"/>
        </w:rPr>
        <w:t xml:space="preserve"> </w:t>
      </w:r>
      <w:r w:rsidRPr="00BF6127">
        <w:rPr>
          <w:color w:val="000000" w:themeColor="text1"/>
          <w:sz w:val="22"/>
          <w:szCs w:val="22"/>
        </w:rPr>
        <w:t xml:space="preserve">ponieważ zawierają informacje stanowiące tajemnicę przedsiębiorstwa w rozumieniu przepisów o zwalczaniu nieuczciwej konkurencji. </w:t>
      </w:r>
    </w:p>
    <w:p w:rsidR="00654DA0" w:rsidRPr="00BF6127" w:rsidRDefault="00654DA0" w:rsidP="00E342B1">
      <w:pPr>
        <w:tabs>
          <w:tab w:val="num" w:pos="720"/>
          <w:tab w:val="left" w:pos="5775"/>
        </w:tabs>
        <w:spacing w:line="240" w:lineRule="auto"/>
        <w:rPr>
          <w:color w:val="000000" w:themeColor="text1"/>
          <w:sz w:val="22"/>
          <w:szCs w:val="22"/>
        </w:rPr>
      </w:pPr>
    </w:p>
    <w:p w:rsidR="002F6DD1" w:rsidRPr="00BF6127" w:rsidRDefault="002F6DD1" w:rsidP="00E342B1">
      <w:pPr>
        <w:tabs>
          <w:tab w:val="num" w:pos="720"/>
          <w:tab w:val="left" w:pos="5775"/>
        </w:tabs>
        <w:spacing w:line="240" w:lineRule="auto"/>
        <w:rPr>
          <w:color w:val="000000" w:themeColor="text1"/>
        </w:rPr>
      </w:pPr>
    </w:p>
    <w:p w:rsidR="00DA6752" w:rsidRPr="00BF6127"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BF6127" w:rsidTr="00B75881">
        <w:tc>
          <w:tcPr>
            <w:tcW w:w="4605" w:type="dxa"/>
          </w:tcPr>
          <w:p w:rsidR="00F22D81" w:rsidRPr="00BF6127" w:rsidRDefault="00F22D81" w:rsidP="00B75881">
            <w:pPr>
              <w:tabs>
                <w:tab w:val="left" w:pos="5775"/>
              </w:tabs>
              <w:spacing w:line="240" w:lineRule="auto"/>
              <w:jc w:val="center"/>
              <w:rPr>
                <w:color w:val="000000" w:themeColor="text1"/>
              </w:rPr>
            </w:pPr>
          </w:p>
          <w:p w:rsidR="00F22D81" w:rsidRPr="00BF6127" w:rsidRDefault="00F22D81" w:rsidP="00B75881">
            <w:pPr>
              <w:tabs>
                <w:tab w:val="left" w:pos="5775"/>
              </w:tabs>
              <w:spacing w:line="240" w:lineRule="auto"/>
              <w:jc w:val="center"/>
              <w:rPr>
                <w:color w:val="000000" w:themeColor="text1"/>
              </w:rPr>
            </w:pPr>
            <w:r w:rsidRPr="00BF6127">
              <w:rPr>
                <w:color w:val="000000" w:themeColor="text1"/>
              </w:rPr>
              <w:t>.........................................................</w:t>
            </w:r>
          </w:p>
          <w:p w:rsidR="00F22D81" w:rsidRPr="00BF6127" w:rsidRDefault="00F22D81" w:rsidP="00B75881">
            <w:pPr>
              <w:tabs>
                <w:tab w:val="left" w:pos="5775"/>
              </w:tabs>
              <w:spacing w:line="240" w:lineRule="auto"/>
              <w:jc w:val="center"/>
              <w:rPr>
                <w:color w:val="000000" w:themeColor="text1"/>
                <w:sz w:val="18"/>
                <w:szCs w:val="18"/>
              </w:rPr>
            </w:pPr>
            <w:r w:rsidRPr="00BF6127">
              <w:rPr>
                <w:color w:val="000000" w:themeColor="text1"/>
                <w:sz w:val="18"/>
                <w:szCs w:val="18"/>
              </w:rPr>
              <w:t>(miejscowość, data)</w:t>
            </w:r>
          </w:p>
        </w:tc>
        <w:tc>
          <w:tcPr>
            <w:tcW w:w="4605" w:type="dxa"/>
          </w:tcPr>
          <w:p w:rsidR="00F22D81" w:rsidRPr="00BF6127" w:rsidRDefault="00F22D81" w:rsidP="00B75881">
            <w:pPr>
              <w:tabs>
                <w:tab w:val="left" w:pos="5775"/>
              </w:tabs>
              <w:spacing w:line="240" w:lineRule="auto"/>
              <w:jc w:val="center"/>
              <w:rPr>
                <w:color w:val="000000" w:themeColor="text1"/>
              </w:rPr>
            </w:pPr>
          </w:p>
          <w:p w:rsidR="00F22D81" w:rsidRPr="00BF6127" w:rsidRDefault="00F22D81" w:rsidP="00B75881">
            <w:pPr>
              <w:tabs>
                <w:tab w:val="left" w:pos="5775"/>
              </w:tabs>
              <w:spacing w:line="240" w:lineRule="auto"/>
              <w:jc w:val="center"/>
              <w:rPr>
                <w:color w:val="000000" w:themeColor="text1"/>
              </w:rPr>
            </w:pPr>
            <w:r w:rsidRPr="00BF6127">
              <w:rPr>
                <w:color w:val="000000" w:themeColor="text1"/>
              </w:rPr>
              <w:t>................................................................</w:t>
            </w:r>
          </w:p>
          <w:p w:rsidR="00F22D81" w:rsidRPr="00BF6127" w:rsidRDefault="00F22D81" w:rsidP="00B75881">
            <w:pPr>
              <w:tabs>
                <w:tab w:val="left" w:pos="5775"/>
              </w:tabs>
              <w:spacing w:line="240" w:lineRule="auto"/>
              <w:jc w:val="center"/>
              <w:rPr>
                <w:color w:val="000000" w:themeColor="text1"/>
                <w:sz w:val="18"/>
                <w:szCs w:val="18"/>
              </w:rPr>
            </w:pPr>
            <w:r w:rsidRPr="00BF6127">
              <w:rPr>
                <w:color w:val="000000" w:themeColor="text1"/>
                <w:sz w:val="18"/>
                <w:szCs w:val="18"/>
              </w:rPr>
              <w:t xml:space="preserve">(pieczątka i podpis osoby uprawnionej do </w:t>
            </w:r>
            <w:r w:rsidRPr="00BF6127">
              <w:rPr>
                <w:color w:val="000000" w:themeColor="text1"/>
                <w:sz w:val="18"/>
                <w:szCs w:val="18"/>
              </w:rPr>
              <w:br/>
              <w:t>reprezentowania Wykonawcy)</w:t>
            </w:r>
          </w:p>
        </w:tc>
      </w:tr>
    </w:tbl>
    <w:p w:rsidR="00B4568E" w:rsidRPr="00BF6127" w:rsidRDefault="00B4568E" w:rsidP="00E342B1">
      <w:pPr>
        <w:tabs>
          <w:tab w:val="num" w:pos="720"/>
          <w:tab w:val="left" w:pos="5775"/>
        </w:tabs>
        <w:spacing w:line="240" w:lineRule="auto"/>
        <w:rPr>
          <w:color w:val="000000" w:themeColor="text1"/>
        </w:rPr>
      </w:pPr>
    </w:p>
    <w:p w:rsidR="00B4568E" w:rsidRPr="00BF6127" w:rsidRDefault="00B4568E" w:rsidP="00E342B1">
      <w:pPr>
        <w:tabs>
          <w:tab w:val="num" w:pos="720"/>
          <w:tab w:val="left" w:pos="5775"/>
        </w:tabs>
        <w:spacing w:line="240" w:lineRule="auto"/>
        <w:rPr>
          <w:color w:val="000000" w:themeColor="text1"/>
        </w:rPr>
      </w:pPr>
    </w:p>
    <w:p w:rsidR="00687E4B" w:rsidRPr="00BF6127" w:rsidRDefault="00687E4B" w:rsidP="00F22D81">
      <w:pPr>
        <w:tabs>
          <w:tab w:val="left" w:pos="6237"/>
        </w:tabs>
        <w:spacing w:line="240" w:lineRule="auto"/>
        <w:ind w:left="5103"/>
        <w:rPr>
          <w:i/>
          <w:iCs/>
          <w:color w:val="000000" w:themeColor="text1"/>
          <w:sz w:val="20"/>
          <w:szCs w:val="20"/>
        </w:rPr>
      </w:pPr>
    </w:p>
    <w:p w:rsidR="00687E4B" w:rsidRPr="00BF6127" w:rsidRDefault="00687E4B">
      <w:pPr>
        <w:spacing w:line="240" w:lineRule="auto"/>
        <w:jc w:val="left"/>
        <w:rPr>
          <w:i/>
          <w:iCs/>
          <w:color w:val="000000" w:themeColor="text1"/>
          <w:sz w:val="20"/>
          <w:szCs w:val="20"/>
        </w:rPr>
      </w:pPr>
      <w:r w:rsidRPr="00BF6127">
        <w:rPr>
          <w:i/>
          <w:iCs/>
          <w:color w:val="000000" w:themeColor="text1"/>
          <w:sz w:val="20"/>
          <w:szCs w:val="20"/>
        </w:rPr>
        <w:br w:type="page"/>
      </w:r>
    </w:p>
    <w:p w:rsidR="00135DBC" w:rsidRPr="00BF6127" w:rsidRDefault="00135DBC" w:rsidP="00F22D81">
      <w:pPr>
        <w:tabs>
          <w:tab w:val="left" w:pos="6237"/>
        </w:tabs>
        <w:spacing w:line="240" w:lineRule="auto"/>
        <w:ind w:left="5103"/>
        <w:rPr>
          <w:i/>
          <w:iCs/>
          <w:color w:val="000000" w:themeColor="text1"/>
          <w:sz w:val="20"/>
          <w:szCs w:val="20"/>
        </w:rPr>
        <w:sectPr w:rsidR="00135DBC" w:rsidRPr="00BF6127" w:rsidSect="008070BF">
          <w:headerReference w:type="even" r:id="rId16"/>
          <w:headerReference w:type="default" r:id="rId17"/>
          <w:footerReference w:type="even" r:id="rId18"/>
          <w:footerReference w:type="default" r:id="rId19"/>
          <w:headerReference w:type="first" r:id="rId20"/>
          <w:pgSz w:w="11906" w:h="16838" w:code="9"/>
          <w:pgMar w:top="2694" w:right="1134" w:bottom="709" w:left="1701" w:header="568" w:footer="0" w:gutter="0"/>
          <w:cols w:space="708"/>
          <w:titlePg/>
          <w:docGrid w:linePitch="360"/>
        </w:sectPr>
      </w:pPr>
    </w:p>
    <w:p w:rsidR="00135DBC" w:rsidRPr="00BF6127" w:rsidRDefault="00135DBC" w:rsidP="006B076C">
      <w:pPr>
        <w:tabs>
          <w:tab w:val="left" w:pos="5775"/>
        </w:tabs>
        <w:spacing w:line="264" w:lineRule="auto"/>
        <w:jc w:val="right"/>
        <w:rPr>
          <w:b/>
          <w:bCs/>
          <w:i/>
          <w:iCs/>
          <w:color w:val="000000" w:themeColor="text1"/>
          <w:sz w:val="22"/>
          <w:szCs w:val="22"/>
        </w:rPr>
      </w:pPr>
      <w:r w:rsidRPr="00BF6127">
        <w:rPr>
          <w:b/>
          <w:bCs/>
          <w:i/>
          <w:iCs/>
          <w:color w:val="000000" w:themeColor="text1"/>
          <w:sz w:val="22"/>
          <w:szCs w:val="22"/>
        </w:rPr>
        <w:lastRenderedPageBreak/>
        <w:t>Załącznik nr 2 do SIWZ</w:t>
      </w:r>
    </w:p>
    <w:p w:rsidR="00F22D81" w:rsidRPr="00BF6127" w:rsidRDefault="00F22D81" w:rsidP="009027BF">
      <w:pPr>
        <w:spacing w:line="240" w:lineRule="auto"/>
        <w:rPr>
          <w:color w:val="000000" w:themeColor="text1"/>
          <w:sz w:val="22"/>
          <w:szCs w:val="22"/>
        </w:rPr>
      </w:pPr>
    </w:p>
    <w:p w:rsidR="00B175CA" w:rsidRPr="00BF6127" w:rsidRDefault="00B175CA" w:rsidP="00B175CA">
      <w:pPr>
        <w:spacing w:line="480" w:lineRule="auto"/>
        <w:ind w:left="5246" w:firstLine="708"/>
        <w:rPr>
          <w:b/>
          <w:color w:val="000000" w:themeColor="text1"/>
          <w:sz w:val="21"/>
          <w:szCs w:val="21"/>
        </w:rPr>
      </w:pPr>
      <w:r w:rsidRPr="00BF6127">
        <w:rPr>
          <w:b/>
          <w:color w:val="000000" w:themeColor="text1"/>
          <w:sz w:val="21"/>
          <w:szCs w:val="21"/>
        </w:rPr>
        <w:t>Zamawiający:</w:t>
      </w:r>
    </w:p>
    <w:p w:rsidR="00B175CA" w:rsidRPr="00BF6127" w:rsidRDefault="00B175CA" w:rsidP="00B175CA">
      <w:pPr>
        <w:ind w:left="5954"/>
        <w:rPr>
          <w:color w:val="000000" w:themeColor="text1"/>
          <w:sz w:val="21"/>
          <w:szCs w:val="21"/>
        </w:rPr>
      </w:pPr>
      <w:r w:rsidRPr="00BF6127">
        <w:rPr>
          <w:color w:val="000000" w:themeColor="text1"/>
          <w:sz w:val="21"/>
          <w:szCs w:val="21"/>
        </w:rPr>
        <w:t>Gmina Błażowa</w:t>
      </w:r>
    </w:p>
    <w:p w:rsidR="00B175CA" w:rsidRPr="00BF6127" w:rsidRDefault="00B175CA" w:rsidP="00B175CA">
      <w:pPr>
        <w:ind w:left="5954"/>
        <w:rPr>
          <w:color w:val="000000" w:themeColor="text1"/>
          <w:sz w:val="21"/>
          <w:szCs w:val="21"/>
        </w:rPr>
      </w:pPr>
      <w:r w:rsidRPr="00BF6127">
        <w:rPr>
          <w:color w:val="000000" w:themeColor="text1"/>
          <w:sz w:val="21"/>
          <w:szCs w:val="21"/>
        </w:rPr>
        <w:t>Plac Jana Pawła II 1</w:t>
      </w:r>
    </w:p>
    <w:p w:rsidR="00B175CA" w:rsidRPr="00BF6127" w:rsidRDefault="00B175CA" w:rsidP="00B175CA">
      <w:pPr>
        <w:ind w:left="5954"/>
        <w:rPr>
          <w:color w:val="000000" w:themeColor="text1"/>
          <w:sz w:val="21"/>
          <w:szCs w:val="21"/>
        </w:rPr>
      </w:pPr>
      <w:r w:rsidRPr="00BF6127">
        <w:rPr>
          <w:color w:val="000000" w:themeColor="text1"/>
          <w:sz w:val="21"/>
          <w:szCs w:val="21"/>
        </w:rPr>
        <w:t>36-030 Błażowa</w:t>
      </w:r>
    </w:p>
    <w:p w:rsidR="00B175CA" w:rsidRPr="00BF6127" w:rsidRDefault="00B175CA" w:rsidP="00B175CA">
      <w:pPr>
        <w:spacing w:line="480" w:lineRule="auto"/>
        <w:rPr>
          <w:b/>
          <w:color w:val="000000" w:themeColor="text1"/>
          <w:sz w:val="21"/>
          <w:szCs w:val="21"/>
        </w:rPr>
      </w:pPr>
      <w:r w:rsidRPr="00BF6127">
        <w:rPr>
          <w:b/>
          <w:color w:val="000000" w:themeColor="text1"/>
          <w:sz w:val="21"/>
          <w:szCs w:val="21"/>
        </w:rPr>
        <w:t>Wykonawca:</w:t>
      </w:r>
    </w:p>
    <w:p w:rsidR="00B175CA" w:rsidRPr="00BF6127" w:rsidRDefault="00B175CA" w:rsidP="00B175CA">
      <w:pPr>
        <w:spacing w:line="480" w:lineRule="auto"/>
        <w:ind w:right="5954"/>
        <w:rPr>
          <w:color w:val="000000" w:themeColor="text1"/>
          <w:sz w:val="21"/>
          <w:szCs w:val="21"/>
        </w:rPr>
      </w:pPr>
      <w:r w:rsidRPr="00BF6127">
        <w:rPr>
          <w:color w:val="000000" w:themeColor="text1"/>
          <w:sz w:val="21"/>
          <w:szCs w:val="21"/>
        </w:rPr>
        <w:t>…………………………………………………………………………</w:t>
      </w:r>
    </w:p>
    <w:p w:rsidR="00B175CA" w:rsidRPr="00BF6127" w:rsidRDefault="00B175CA" w:rsidP="005B1A6F">
      <w:pPr>
        <w:spacing w:line="240" w:lineRule="auto"/>
        <w:ind w:right="5953"/>
        <w:rPr>
          <w:i/>
          <w:color w:val="000000" w:themeColor="text1"/>
          <w:sz w:val="16"/>
          <w:szCs w:val="16"/>
        </w:rPr>
      </w:pPr>
      <w:r w:rsidRPr="00BF6127">
        <w:rPr>
          <w:i/>
          <w:color w:val="000000" w:themeColor="text1"/>
          <w:sz w:val="16"/>
          <w:szCs w:val="16"/>
        </w:rPr>
        <w:t>(pełna nazwa/firma, adres, w zależności od podmiotu: NIP/PESEL, KRS/</w:t>
      </w:r>
      <w:proofErr w:type="spellStart"/>
      <w:r w:rsidRPr="00BF6127">
        <w:rPr>
          <w:i/>
          <w:color w:val="000000" w:themeColor="text1"/>
          <w:sz w:val="16"/>
          <w:szCs w:val="16"/>
        </w:rPr>
        <w:t>CEiDG</w:t>
      </w:r>
      <w:proofErr w:type="spellEnd"/>
      <w:r w:rsidRPr="00BF6127">
        <w:rPr>
          <w:i/>
          <w:color w:val="000000" w:themeColor="text1"/>
          <w:sz w:val="16"/>
          <w:szCs w:val="16"/>
        </w:rPr>
        <w:t>)</w:t>
      </w:r>
    </w:p>
    <w:p w:rsidR="00B175CA" w:rsidRPr="00BF6127" w:rsidRDefault="00B175CA" w:rsidP="00B175CA">
      <w:pPr>
        <w:spacing w:line="480" w:lineRule="auto"/>
        <w:rPr>
          <w:color w:val="000000" w:themeColor="text1"/>
          <w:sz w:val="21"/>
          <w:szCs w:val="21"/>
          <w:u w:val="single"/>
        </w:rPr>
      </w:pPr>
      <w:r w:rsidRPr="00BF6127">
        <w:rPr>
          <w:color w:val="000000" w:themeColor="text1"/>
          <w:sz w:val="21"/>
          <w:szCs w:val="21"/>
          <w:u w:val="single"/>
        </w:rPr>
        <w:t>reprezentowany przez:</w:t>
      </w:r>
    </w:p>
    <w:p w:rsidR="00B175CA" w:rsidRPr="00BF6127" w:rsidRDefault="00B175CA" w:rsidP="00B175CA">
      <w:pPr>
        <w:spacing w:line="480" w:lineRule="auto"/>
        <w:ind w:right="5954"/>
        <w:rPr>
          <w:color w:val="000000" w:themeColor="text1"/>
          <w:sz w:val="21"/>
          <w:szCs w:val="21"/>
        </w:rPr>
      </w:pPr>
      <w:r w:rsidRPr="00BF6127">
        <w:rPr>
          <w:color w:val="000000" w:themeColor="text1"/>
          <w:sz w:val="21"/>
          <w:szCs w:val="21"/>
        </w:rPr>
        <w:t>…………………………………………………………………………</w:t>
      </w:r>
    </w:p>
    <w:p w:rsidR="00B175CA" w:rsidRPr="00BF6127" w:rsidRDefault="00B175CA" w:rsidP="005B1A6F">
      <w:pPr>
        <w:spacing w:line="240" w:lineRule="auto"/>
        <w:ind w:right="5953"/>
        <w:rPr>
          <w:i/>
          <w:color w:val="000000" w:themeColor="text1"/>
          <w:sz w:val="16"/>
          <w:szCs w:val="16"/>
        </w:rPr>
      </w:pPr>
      <w:r w:rsidRPr="00BF6127">
        <w:rPr>
          <w:i/>
          <w:color w:val="000000" w:themeColor="text1"/>
          <w:sz w:val="16"/>
          <w:szCs w:val="16"/>
        </w:rPr>
        <w:t>(imię, nazwisko, stanowisko/podstawa do  reprezentacji)</w:t>
      </w:r>
    </w:p>
    <w:p w:rsidR="00B175CA" w:rsidRPr="00BF6127" w:rsidRDefault="00B175CA" w:rsidP="00B175CA">
      <w:pPr>
        <w:rPr>
          <w:color w:val="000000" w:themeColor="text1"/>
          <w:sz w:val="21"/>
          <w:szCs w:val="21"/>
        </w:rPr>
      </w:pPr>
    </w:p>
    <w:p w:rsidR="00B175CA" w:rsidRPr="00BF6127" w:rsidRDefault="00B175CA" w:rsidP="00B175CA">
      <w:pPr>
        <w:spacing w:after="120"/>
        <w:jc w:val="center"/>
        <w:rPr>
          <w:b/>
          <w:color w:val="000000" w:themeColor="text1"/>
          <w:u w:val="single"/>
        </w:rPr>
      </w:pPr>
      <w:r w:rsidRPr="00BF6127">
        <w:rPr>
          <w:b/>
          <w:color w:val="000000" w:themeColor="text1"/>
          <w:u w:val="single"/>
        </w:rPr>
        <w:t xml:space="preserve">Oświadczenie wykonawcy </w:t>
      </w:r>
    </w:p>
    <w:p w:rsidR="00B175CA" w:rsidRPr="00BF6127" w:rsidRDefault="00B175CA" w:rsidP="00B175CA">
      <w:pPr>
        <w:jc w:val="center"/>
        <w:rPr>
          <w:b/>
          <w:color w:val="000000" w:themeColor="text1"/>
          <w:sz w:val="21"/>
          <w:szCs w:val="21"/>
        </w:rPr>
      </w:pPr>
      <w:r w:rsidRPr="00BF6127">
        <w:rPr>
          <w:b/>
          <w:color w:val="000000" w:themeColor="text1"/>
          <w:sz w:val="21"/>
          <w:szCs w:val="21"/>
        </w:rPr>
        <w:t xml:space="preserve">składane na podstawie art. 25a ust. 1 ustawy z dnia 29 stycznia 2004 r. </w:t>
      </w:r>
    </w:p>
    <w:p w:rsidR="00B175CA" w:rsidRPr="00BF6127" w:rsidRDefault="00B175CA" w:rsidP="00B175CA">
      <w:pPr>
        <w:jc w:val="center"/>
        <w:rPr>
          <w:b/>
          <w:color w:val="000000" w:themeColor="text1"/>
          <w:sz w:val="21"/>
          <w:szCs w:val="21"/>
        </w:rPr>
      </w:pPr>
      <w:r w:rsidRPr="00BF6127">
        <w:rPr>
          <w:b/>
          <w:color w:val="000000" w:themeColor="text1"/>
          <w:sz w:val="21"/>
          <w:szCs w:val="21"/>
        </w:rPr>
        <w:t xml:space="preserve"> Prawo zamówień publicznych (dalej jako: ustawa Pzp), </w:t>
      </w:r>
    </w:p>
    <w:p w:rsidR="00B175CA" w:rsidRPr="00BF6127" w:rsidRDefault="00B175CA" w:rsidP="009A4AB6">
      <w:pPr>
        <w:spacing w:before="120"/>
        <w:jc w:val="center"/>
        <w:rPr>
          <w:b/>
          <w:color w:val="000000" w:themeColor="text1"/>
          <w:sz w:val="21"/>
          <w:szCs w:val="21"/>
          <w:u w:val="single"/>
        </w:rPr>
      </w:pPr>
      <w:r w:rsidRPr="00BF6127">
        <w:rPr>
          <w:b/>
          <w:color w:val="000000" w:themeColor="text1"/>
          <w:sz w:val="21"/>
          <w:szCs w:val="21"/>
          <w:u w:val="single"/>
        </w:rPr>
        <w:t>DOTYCZĄCE SPEŁNIANIA WA</w:t>
      </w:r>
      <w:r w:rsidR="009A4AB6" w:rsidRPr="00BF6127">
        <w:rPr>
          <w:b/>
          <w:color w:val="000000" w:themeColor="text1"/>
          <w:sz w:val="21"/>
          <w:szCs w:val="21"/>
          <w:u w:val="single"/>
        </w:rPr>
        <w:t xml:space="preserve">RUNKÓW UDZIAŁU W POSTĘPOWANIU </w:t>
      </w:r>
      <w:r w:rsidR="009A4AB6" w:rsidRPr="00BF6127">
        <w:rPr>
          <w:b/>
          <w:color w:val="000000" w:themeColor="text1"/>
          <w:sz w:val="21"/>
          <w:szCs w:val="21"/>
          <w:u w:val="single"/>
        </w:rPr>
        <w:br/>
      </w:r>
    </w:p>
    <w:p w:rsidR="009A4AB6" w:rsidRPr="00BF6127" w:rsidRDefault="00B175CA" w:rsidP="005B1A6F">
      <w:pPr>
        <w:tabs>
          <w:tab w:val="left" w:pos="5775"/>
        </w:tabs>
        <w:rPr>
          <w:color w:val="000000" w:themeColor="text1"/>
          <w:sz w:val="21"/>
          <w:szCs w:val="21"/>
        </w:rPr>
      </w:pPr>
      <w:r w:rsidRPr="00BF6127">
        <w:rPr>
          <w:color w:val="000000" w:themeColor="text1"/>
          <w:sz w:val="21"/>
          <w:szCs w:val="21"/>
        </w:rPr>
        <w:t>Na potrzeby postępowania o ud</w:t>
      </w:r>
      <w:r w:rsidR="000A2D55" w:rsidRPr="00BF6127">
        <w:rPr>
          <w:color w:val="000000" w:themeColor="text1"/>
          <w:sz w:val="21"/>
          <w:szCs w:val="21"/>
        </w:rPr>
        <w:t xml:space="preserve">zielenie zamówienia publicznego </w:t>
      </w:r>
      <w:r w:rsidR="005227DB" w:rsidRPr="00BF6127">
        <w:rPr>
          <w:color w:val="000000" w:themeColor="text1"/>
          <w:sz w:val="21"/>
          <w:szCs w:val="21"/>
        </w:rPr>
        <w:t>pn.:</w:t>
      </w:r>
    </w:p>
    <w:p w:rsidR="00B175CA" w:rsidRPr="00BF6127" w:rsidRDefault="00BF6127" w:rsidP="005227DB">
      <w:pPr>
        <w:tabs>
          <w:tab w:val="left" w:pos="5775"/>
        </w:tabs>
        <w:rPr>
          <w:color w:val="000000" w:themeColor="text1"/>
          <w:sz w:val="21"/>
          <w:szCs w:val="21"/>
        </w:rPr>
      </w:pPr>
      <w:r w:rsidRPr="00BF6127">
        <w:rPr>
          <w:b/>
          <w:color w:val="000000" w:themeColor="text1"/>
          <w:sz w:val="22"/>
          <w:szCs w:val="22"/>
        </w:rPr>
        <w:t>„Podnoszenie kompetencji nauczycieli przyrodnicze typ 2” oraz „Podnoszenie kompetencji nauczycieli TIK typ 3” w ramach projektu pt. „</w:t>
      </w:r>
      <w:r w:rsidRPr="00BF6127">
        <w:rPr>
          <w:b/>
          <w:i/>
          <w:color w:val="000000" w:themeColor="text1"/>
          <w:sz w:val="22"/>
          <w:szCs w:val="22"/>
        </w:rPr>
        <w:t>Poprawa jakości kształcenia w Gminie Błażowa</w:t>
      </w:r>
      <w:r w:rsidRPr="00BF6127">
        <w:rPr>
          <w:b/>
          <w:color w:val="000000" w:themeColor="text1"/>
          <w:sz w:val="22"/>
          <w:szCs w:val="22"/>
        </w:rPr>
        <w:t>”</w:t>
      </w:r>
      <w:r w:rsidR="00B175CA" w:rsidRPr="00BF6127">
        <w:rPr>
          <w:color w:val="000000" w:themeColor="text1"/>
          <w:sz w:val="21"/>
          <w:szCs w:val="21"/>
        </w:rPr>
        <w:t>, prowadzonego przez</w:t>
      </w:r>
      <w:r w:rsidR="005B1A6F" w:rsidRPr="00BF6127">
        <w:rPr>
          <w:color w:val="000000" w:themeColor="text1"/>
          <w:sz w:val="21"/>
          <w:szCs w:val="21"/>
        </w:rPr>
        <w:t xml:space="preserve"> Zamawiającego:</w:t>
      </w:r>
      <w:r w:rsidR="00B175CA" w:rsidRPr="00BF6127">
        <w:rPr>
          <w:color w:val="000000" w:themeColor="text1"/>
          <w:sz w:val="21"/>
          <w:szCs w:val="21"/>
        </w:rPr>
        <w:t xml:space="preserve"> </w:t>
      </w:r>
      <w:r w:rsidR="00B175CA" w:rsidRPr="00BF6127">
        <w:rPr>
          <w:b/>
          <w:color w:val="000000" w:themeColor="text1"/>
          <w:sz w:val="21"/>
          <w:szCs w:val="21"/>
        </w:rPr>
        <w:t>Gmina Błażowa, Plac Jana Pawła II 1, 36-030 Błażowa</w:t>
      </w:r>
      <w:r w:rsidR="00B175CA" w:rsidRPr="00BF6127">
        <w:rPr>
          <w:i/>
          <w:color w:val="000000" w:themeColor="text1"/>
          <w:sz w:val="16"/>
          <w:szCs w:val="16"/>
        </w:rPr>
        <w:t xml:space="preserve">, </w:t>
      </w:r>
      <w:r w:rsidR="00B175CA" w:rsidRPr="00BF6127">
        <w:rPr>
          <w:color w:val="000000" w:themeColor="text1"/>
          <w:sz w:val="21"/>
          <w:szCs w:val="21"/>
        </w:rPr>
        <w:t>oświadczam</w:t>
      </w:r>
      <w:r w:rsidR="00225842" w:rsidRPr="00BF6127">
        <w:rPr>
          <w:color w:val="000000" w:themeColor="text1"/>
          <w:sz w:val="21"/>
          <w:szCs w:val="21"/>
        </w:rPr>
        <w:t>y</w:t>
      </w:r>
      <w:r w:rsidR="00B175CA" w:rsidRPr="00BF6127">
        <w:rPr>
          <w:color w:val="000000" w:themeColor="text1"/>
          <w:sz w:val="21"/>
          <w:szCs w:val="21"/>
        </w:rPr>
        <w:t>, co następuje:</w:t>
      </w:r>
    </w:p>
    <w:p w:rsidR="00B175CA" w:rsidRPr="00BF6127" w:rsidRDefault="00B175CA" w:rsidP="0015646D">
      <w:pPr>
        <w:rPr>
          <w:color w:val="000000" w:themeColor="text1"/>
          <w:sz w:val="21"/>
          <w:szCs w:val="21"/>
        </w:rPr>
      </w:pPr>
    </w:p>
    <w:p w:rsidR="00B175CA" w:rsidRPr="00BF6127" w:rsidRDefault="00B175CA" w:rsidP="00B175CA">
      <w:pPr>
        <w:shd w:val="clear" w:color="auto" w:fill="BFBFBF" w:themeFill="background1" w:themeFillShade="BF"/>
        <w:rPr>
          <w:b/>
          <w:color w:val="000000" w:themeColor="text1"/>
          <w:sz w:val="21"/>
          <w:szCs w:val="21"/>
        </w:rPr>
      </w:pPr>
      <w:r w:rsidRPr="00BF6127">
        <w:rPr>
          <w:b/>
          <w:color w:val="000000" w:themeColor="text1"/>
          <w:sz w:val="21"/>
          <w:szCs w:val="21"/>
        </w:rPr>
        <w:t>INFORMACJA DOTYCZĄCA WYKONAWCY:</w:t>
      </w:r>
    </w:p>
    <w:p w:rsidR="00B175CA" w:rsidRPr="00BF6127" w:rsidRDefault="00B175CA" w:rsidP="00B175CA">
      <w:pPr>
        <w:rPr>
          <w:color w:val="000000" w:themeColor="text1"/>
          <w:sz w:val="21"/>
          <w:szCs w:val="21"/>
        </w:rPr>
      </w:pPr>
    </w:p>
    <w:p w:rsidR="00B175CA" w:rsidRPr="00BF6127" w:rsidRDefault="00B175CA" w:rsidP="00B175CA">
      <w:pPr>
        <w:rPr>
          <w:color w:val="000000" w:themeColor="text1"/>
          <w:sz w:val="21"/>
          <w:szCs w:val="21"/>
        </w:rPr>
      </w:pPr>
      <w:r w:rsidRPr="00BF6127">
        <w:rPr>
          <w:color w:val="000000" w:themeColor="text1"/>
          <w:sz w:val="21"/>
          <w:szCs w:val="21"/>
        </w:rPr>
        <w:t>Oświadczam</w:t>
      </w:r>
      <w:r w:rsidR="00225842" w:rsidRPr="00BF6127">
        <w:rPr>
          <w:color w:val="000000" w:themeColor="text1"/>
          <w:sz w:val="21"/>
          <w:szCs w:val="21"/>
        </w:rPr>
        <w:t>y</w:t>
      </w:r>
      <w:r w:rsidRPr="00BF6127">
        <w:rPr>
          <w:color w:val="000000" w:themeColor="text1"/>
          <w:sz w:val="21"/>
          <w:szCs w:val="21"/>
        </w:rPr>
        <w:t>, że spełniam</w:t>
      </w:r>
      <w:r w:rsidR="00225842" w:rsidRPr="00BF6127">
        <w:rPr>
          <w:color w:val="000000" w:themeColor="text1"/>
          <w:sz w:val="21"/>
          <w:szCs w:val="21"/>
        </w:rPr>
        <w:t>y</w:t>
      </w:r>
      <w:r w:rsidRPr="00BF6127">
        <w:rPr>
          <w:color w:val="000000" w:themeColor="text1"/>
          <w:sz w:val="21"/>
          <w:szCs w:val="21"/>
        </w:rPr>
        <w:t xml:space="preserve"> warunki udziału w postępowaniu o</w:t>
      </w:r>
      <w:r w:rsidR="00AC7909" w:rsidRPr="00BF6127">
        <w:rPr>
          <w:color w:val="000000" w:themeColor="text1"/>
          <w:sz w:val="21"/>
          <w:szCs w:val="21"/>
        </w:rPr>
        <w:t>kreślone przez Z</w:t>
      </w:r>
      <w:r w:rsidR="000A2D55" w:rsidRPr="00BF6127">
        <w:rPr>
          <w:color w:val="000000" w:themeColor="text1"/>
          <w:sz w:val="21"/>
          <w:szCs w:val="21"/>
        </w:rPr>
        <w:t>amawiającego w</w:t>
      </w:r>
      <w:r w:rsidR="008B65AF" w:rsidRPr="00BF6127">
        <w:rPr>
          <w:color w:val="000000" w:themeColor="text1"/>
          <w:sz w:val="21"/>
          <w:szCs w:val="21"/>
        </w:rPr>
        <w:t xml:space="preserve"> rozdziale V</w:t>
      </w:r>
      <w:r w:rsidR="000A2D55" w:rsidRPr="00BF6127">
        <w:rPr>
          <w:color w:val="000000" w:themeColor="text1"/>
          <w:sz w:val="21"/>
          <w:szCs w:val="21"/>
        </w:rPr>
        <w:t> Specyfikacji Istotnych Warunków Zamówienia.</w:t>
      </w:r>
    </w:p>
    <w:p w:rsidR="00B175CA" w:rsidRPr="00BF6127"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BF6127" w:rsidRPr="00BF6127" w:rsidTr="00B175CA">
        <w:tc>
          <w:tcPr>
            <w:tcW w:w="4605" w:type="dxa"/>
          </w:tcPr>
          <w:p w:rsidR="00B175CA" w:rsidRPr="00BF6127" w:rsidRDefault="00B175CA" w:rsidP="00B175CA">
            <w:pPr>
              <w:tabs>
                <w:tab w:val="left" w:pos="5775"/>
              </w:tabs>
              <w:spacing w:line="240" w:lineRule="auto"/>
              <w:jc w:val="center"/>
              <w:rPr>
                <w:rFonts w:cs="Times New Roman"/>
                <w:color w:val="000000" w:themeColor="text1"/>
              </w:rPr>
            </w:pPr>
          </w:p>
          <w:p w:rsidR="00B175CA" w:rsidRPr="00BF6127" w:rsidRDefault="00B175CA" w:rsidP="00B175CA">
            <w:pPr>
              <w:tabs>
                <w:tab w:val="left" w:pos="5775"/>
              </w:tabs>
              <w:spacing w:line="240" w:lineRule="auto"/>
              <w:jc w:val="center"/>
              <w:rPr>
                <w:rFonts w:cs="Times New Roman"/>
                <w:color w:val="000000" w:themeColor="text1"/>
              </w:rPr>
            </w:pPr>
            <w:r w:rsidRPr="00BF6127">
              <w:rPr>
                <w:rFonts w:cs="Times New Roman"/>
                <w:color w:val="000000" w:themeColor="text1"/>
              </w:rPr>
              <w:t>.........................................................</w:t>
            </w:r>
          </w:p>
          <w:p w:rsidR="00B175CA" w:rsidRPr="00BF6127" w:rsidRDefault="00B175CA" w:rsidP="00B175CA">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B175CA" w:rsidRPr="00BF6127" w:rsidRDefault="00B175CA" w:rsidP="00B175CA">
            <w:pPr>
              <w:tabs>
                <w:tab w:val="left" w:pos="5775"/>
              </w:tabs>
              <w:spacing w:line="240" w:lineRule="auto"/>
              <w:jc w:val="center"/>
              <w:rPr>
                <w:rFonts w:cs="Times New Roman"/>
                <w:color w:val="000000" w:themeColor="text1"/>
              </w:rPr>
            </w:pPr>
          </w:p>
          <w:p w:rsidR="00B175CA" w:rsidRPr="00BF6127" w:rsidRDefault="00B175CA" w:rsidP="00B175CA">
            <w:pPr>
              <w:tabs>
                <w:tab w:val="left" w:pos="5775"/>
              </w:tabs>
              <w:spacing w:line="240" w:lineRule="auto"/>
              <w:jc w:val="center"/>
              <w:rPr>
                <w:rFonts w:cs="Times New Roman"/>
                <w:color w:val="000000" w:themeColor="text1"/>
              </w:rPr>
            </w:pPr>
            <w:r w:rsidRPr="00BF6127">
              <w:rPr>
                <w:rFonts w:cs="Times New Roman"/>
                <w:color w:val="000000" w:themeColor="text1"/>
              </w:rPr>
              <w:t>................................................................</w:t>
            </w:r>
          </w:p>
          <w:p w:rsidR="00B175CA" w:rsidRPr="00BF6127" w:rsidRDefault="00B175CA" w:rsidP="00B175CA">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B175CA" w:rsidRPr="00BF6127" w:rsidRDefault="00B175CA" w:rsidP="00B175CA">
      <w:pPr>
        <w:rPr>
          <w:i/>
          <w:color w:val="000000" w:themeColor="text1"/>
          <w:sz w:val="21"/>
          <w:szCs w:val="21"/>
        </w:rPr>
      </w:pPr>
    </w:p>
    <w:p w:rsidR="00B175CA" w:rsidRPr="00BF6127" w:rsidRDefault="00B175CA" w:rsidP="00B175CA">
      <w:pPr>
        <w:ind w:left="5664" w:firstLine="708"/>
        <w:rPr>
          <w:i/>
          <w:color w:val="000000" w:themeColor="text1"/>
          <w:sz w:val="16"/>
          <w:szCs w:val="16"/>
        </w:rPr>
      </w:pPr>
    </w:p>
    <w:p w:rsidR="0043683B" w:rsidRPr="00BF6127" w:rsidRDefault="0043683B" w:rsidP="00B175CA">
      <w:pPr>
        <w:ind w:left="5664" w:firstLine="708"/>
        <w:rPr>
          <w:i/>
          <w:color w:val="000000" w:themeColor="text1"/>
          <w:sz w:val="16"/>
          <w:szCs w:val="16"/>
        </w:rPr>
      </w:pPr>
    </w:p>
    <w:p w:rsidR="00B175CA" w:rsidRPr="00BF6127" w:rsidRDefault="00B175CA" w:rsidP="00225842">
      <w:pPr>
        <w:keepNext/>
        <w:shd w:val="clear" w:color="auto" w:fill="BFBFBF" w:themeFill="background1" w:themeFillShade="BF"/>
        <w:rPr>
          <w:color w:val="000000" w:themeColor="text1"/>
          <w:sz w:val="21"/>
          <w:szCs w:val="21"/>
        </w:rPr>
      </w:pPr>
      <w:r w:rsidRPr="00BF6127">
        <w:rPr>
          <w:b/>
          <w:color w:val="000000" w:themeColor="text1"/>
          <w:sz w:val="21"/>
          <w:szCs w:val="21"/>
        </w:rPr>
        <w:t>INFORMACJA W ZWIĄZKU Z POLEGANIEM NA ZASOBACH INNYCH PODMIOTÓW</w:t>
      </w:r>
      <w:r w:rsidRPr="00BF6127">
        <w:rPr>
          <w:color w:val="000000" w:themeColor="text1"/>
          <w:sz w:val="21"/>
          <w:szCs w:val="21"/>
        </w:rPr>
        <w:t xml:space="preserve">: </w:t>
      </w:r>
    </w:p>
    <w:p w:rsidR="00B175CA" w:rsidRPr="00BF6127" w:rsidRDefault="00B175CA" w:rsidP="00B175CA">
      <w:pPr>
        <w:rPr>
          <w:color w:val="000000" w:themeColor="text1"/>
          <w:sz w:val="21"/>
          <w:szCs w:val="21"/>
        </w:rPr>
      </w:pPr>
      <w:r w:rsidRPr="00BF6127">
        <w:rPr>
          <w:color w:val="000000" w:themeColor="text1"/>
          <w:sz w:val="21"/>
          <w:szCs w:val="21"/>
        </w:rPr>
        <w:t>Oświadczam</w:t>
      </w:r>
      <w:r w:rsidR="00225842" w:rsidRPr="00BF6127">
        <w:rPr>
          <w:color w:val="000000" w:themeColor="text1"/>
          <w:sz w:val="21"/>
          <w:szCs w:val="21"/>
        </w:rPr>
        <w:t>y</w:t>
      </w:r>
      <w:r w:rsidRPr="00BF6127">
        <w:rPr>
          <w:color w:val="000000" w:themeColor="text1"/>
          <w:sz w:val="21"/>
          <w:szCs w:val="21"/>
        </w:rPr>
        <w:t xml:space="preserve">, że w celu wykazania spełniania warunków udziału w postępowaniu, określonych przez </w:t>
      </w:r>
      <w:r w:rsidR="00AC7909" w:rsidRPr="00BF6127">
        <w:rPr>
          <w:color w:val="000000" w:themeColor="text1"/>
          <w:sz w:val="21"/>
          <w:szCs w:val="21"/>
        </w:rPr>
        <w:t>Z</w:t>
      </w:r>
      <w:r w:rsidRPr="00BF6127">
        <w:rPr>
          <w:color w:val="000000" w:themeColor="text1"/>
          <w:sz w:val="21"/>
          <w:szCs w:val="21"/>
        </w:rPr>
        <w:t>amawiającego w</w:t>
      </w:r>
      <w:r w:rsidR="00AB121E" w:rsidRPr="00BF6127">
        <w:rPr>
          <w:color w:val="000000" w:themeColor="text1"/>
          <w:sz w:val="21"/>
          <w:szCs w:val="21"/>
        </w:rPr>
        <w:t xml:space="preserve"> rozdziale V</w:t>
      </w:r>
      <w:r w:rsidR="000A2D55" w:rsidRPr="00BF6127">
        <w:rPr>
          <w:color w:val="000000" w:themeColor="text1"/>
          <w:sz w:val="21"/>
          <w:szCs w:val="21"/>
        </w:rPr>
        <w:t xml:space="preserve"> Specyfikacji Istotnych Warunków Zamówienia</w:t>
      </w:r>
      <w:r w:rsidR="008B65AF" w:rsidRPr="00BF6127">
        <w:rPr>
          <w:color w:val="000000" w:themeColor="text1"/>
          <w:sz w:val="21"/>
          <w:szCs w:val="21"/>
        </w:rPr>
        <w:t xml:space="preserve"> </w:t>
      </w:r>
      <w:r w:rsidRPr="00BF6127">
        <w:rPr>
          <w:color w:val="000000" w:themeColor="text1"/>
          <w:sz w:val="21"/>
          <w:szCs w:val="21"/>
        </w:rPr>
        <w:t>polegam</w:t>
      </w:r>
      <w:r w:rsidR="00225842" w:rsidRPr="00BF6127">
        <w:rPr>
          <w:color w:val="000000" w:themeColor="text1"/>
          <w:sz w:val="21"/>
          <w:szCs w:val="21"/>
        </w:rPr>
        <w:t>y</w:t>
      </w:r>
      <w:r w:rsidRPr="00BF6127">
        <w:rPr>
          <w:color w:val="000000" w:themeColor="text1"/>
          <w:sz w:val="21"/>
          <w:szCs w:val="21"/>
        </w:rPr>
        <w:t xml:space="preserve"> na zasobach następującego/</w:t>
      </w:r>
      <w:proofErr w:type="spellStart"/>
      <w:r w:rsidRPr="00BF6127">
        <w:rPr>
          <w:color w:val="000000" w:themeColor="text1"/>
          <w:sz w:val="21"/>
          <w:szCs w:val="21"/>
        </w:rPr>
        <w:t>ych</w:t>
      </w:r>
      <w:proofErr w:type="spellEnd"/>
      <w:r w:rsidRPr="00BF6127">
        <w:rPr>
          <w:color w:val="000000" w:themeColor="text1"/>
          <w:sz w:val="21"/>
          <w:szCs w:val="21"/>
        </w:rPr>
        <w:t xml:space="preserve"> podmiotu/ów: ……………………………………………………………………….</w:t>
      </w:r>
    </w:p>
    <w:p w:rsidR="00B175CA" w:rsidRPr="00BF6127" w:rsidRDefault="00B175CA" w:rsidP="00B175CA">
      <w:pPr>
        <w:rPr>
          <w:color w:val="000000" w:themeColor="text1"/>
          <w:sz w:val="21"/>
          <w:szCs w:val="21"/>
        </w:rPr>
      </w:pPr>
      <w:r w:rsidRPr="00BF6127">
        <w:rPr>
          <w:color w:val="000000" w:themeColor="text1"/>
          <w:sz w:val="21"/>
          <w:szCs w:val="21"/>
        </w:rPr>
        <w:t>..……………………………………………………………………………………………………………….…………………………………….., w następującym zakresie: …………………………………………</w:t>
      </w:r>
    </w:p>
    <w:p w:rsidR="00B175CA" w:rsidRPr="00BF6127" w:rsidRDefault="00B175CA" w:rsidP="00B175CA">
      <w:pPr>
        <w:rPr>
          <w:i/>
          <w:color w:val="000000" w:themeColor="text1"/>
          <w:sz w:val="16"/>
          <w:szCs w:val="16"/>
        </w:rPr>
      </w:pPr>
      <w:r w:rsidRPr="00BF6127">
        <w:rPr>
          <w:color w:val="000000" w:themeColor="text1"/>
          <w:sz w:val="21"/>
          <w:szCs w:val="21"/>
        </w:rPr>
        <w:t xml:space="preserve">………………………………………………………………………………………………………………… </w:t>
      </w:r>
      <w:r w:rsidRPr="00BF6127">
        <w:rPr>
          <w:i/>
          <w:color w:val="000000" w:themeColor="text1"/>
          <w:sz w:val="16"/>
          <w:szCs w:val="16"/>
        </w:rPr>
        <w:t xml:space="preserve">(wskazać podmiot i określić odpowiedni zakres dla wskazanego podmiotu). </w:t>
      </w:r>
    </w:p>
    <w:p w:rsidR="00B175CA" w:rsidRPr="00BF6127" w:rsidRDefault="00B175CA" w:rsidP="00B175CA">
      <w:pPr>
        <w:rPr>
          <w:color w:val="000000" w:themeColor="text1"/>
          <w:sz w:val="21"/>
          <w:szCs w:val="21"/>
        </w:rPr>
      </w:pPr>
    </w:p>
    <w:p w:rsidR="00B175CA" w:rsidRPr="00BF6127"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BF6127" w:rsidTr="00B175CA">
        <w:tc>
          <w:tcPr>
            <w:tcW w:w="4605" w:type="dxa"/>
          </w:tcPr>
          <w:p w:rsidR="00B175CA" w:rsidRPr="00BF6127" w:rsidRDefault="00B175CA" w:rsidP="00B175CA">
            <w:pPr>
              <w:tabs>
                <w:tab w:val="left" w:pos="5775"/>
              </w:tabs>
              <w:spacing w:line="240" w:lineRule="auto"/>
              <w:jc w:val="center"/>
              <w:rPr>
                <w:rFonts w:cs="Times New Roman"/>
                <w:color w:val="000000" w:themeColor="text1"/>
              </w:rPr>
            </w:pPr>
          </w:p>
          <w:p w:rsidR="00B175CA" w:rsidRPr="00BF6127" w:rsidRDefault="00B175CA" w:rsidP="00B175CA">
            <w:pPr>
              <w:tabs>
                <w:tab w:val="left" w:pos="5775"/>
              </w:tabs>
              <w:spacing w:line="240" w:lineRule="auto"/>
              <w:jc w:val="center"/>
              <w:rPr>
                <w:rFonts w:cs="Times New Roman"/>
                <w:color w:val="000000" w:themeColor="text1"/>
              </w:rPr>
            </w:pPr>
            <w:r w:rsidRPr="00BF6127">
              <w:rPr>
                <w:rFonts w:cs="Times New Roman"/>
                <w:color w:val="000000" w:themeColor="text1"/>
              </w:rPr>
              <w:t>.........................................................</w:t>
            </w:r>
          </w:p>
          <w:p w:rsidR="00B175CA" w:rsidRPr="00BF6127" w:rsidRDefault="00B175CA" w:rsidP="00B175CA">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B175CA" w:rsidRPr="00BF6127" w:rsidRDefault="00B175CA" w:rsidP="00B175CA">
            <w:pPr>
              <w:tabs>
                <w:tab w:val="left" w:pos="5775"/>
              </w:tabs>
              <w:spacing w:line="240" w:lineRule="auto"/>
              <w:jc w:val="center"/>
              <w:rPr>
                <w:rFonts w:cs="Times New Roman"/>
                <w:color w:val="000000" w:themeColor="text1"/>
              </w:rPr>
            </w:pPr>
          </w:p>
          <w:p w:rsidR="00B175CA" w:rsidRPr="00BF6127" w:rsidRDefault="00B175CA" w:rsidP="00B175CA">
            <w:pPr>
              <w:tabs>
                <w:tab w:val="left" w:pos="5775"/>
              </w:tabs>
              <w:spacing w:line="240" w:lineRule="auto"/>
              <w:jc w:val="center"/>
              <w:rPr>
                <w:rFonts w:cs="Times New Roman"/>
                <w:color w:val="000000" w:themeColor="text1"/>
              </w:rPr>
            </w:pPr>
            <w:r w:rsidRPr="00BF6127">
              <w:rPr>
                <w:rFonts w:cs="Times New Roman"/>
                <w:color w:val="000000" w:themeColor="text1"/>
              </w:rPr>
              <w:t>................................................................</w:t>
            </w:r>
          </w:p>
          <w:p w:rsidR="00B175CA" w:rsidRPr="00BF6127" w:rsidRDefault="00B175CA" w:rsidP="00B175CA">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B175CA" w:rsidRPr="00BF6127" w:rsidRDefault="00B175CA" w:rsidP="00B175CA">
      <w:pPr>
        <w:rPr>
          <w:color w:val="000000" w:themeColor="text1"/>
          <w:sz w:val="21"/>
          <w:szCs w:val="21"/>
        </w:rPr>
      </w:pPr>
    </w:p>
    <w:p w:rsidR="00B175CA" w:rsidRPr="00BF6127" w:rsidRDefault="00B175CA" w:rsidP="00B175CA">
      <w:pPr>
        <w:ind w:left="5664" w:firstLine="708"/>
        <w:rPr>
          <w:i/>
          <w:color w:val="000000" w:themeColor="text1"/>
          <w:sz w:val="16"/>
          <w:szCs w:val="16"/>
        </w:rPr>
      </w:pPr>
    </w:p>
    <w:p w:rsidR="00B175CA" w:rsidRPr="00BF6127" w:rsidRDefault="00B175CA" w:rsidP="00B175CA">
      <w:pPr>
        <w:ind w:left="5664" w:firstLine="708"/>
        <w:rPr>
          <w:i/>
          <w:color w:val="000000" w:themeColor="text1"/>
          <w:sz w:val="16"/>
          <w:szCs w:val="16"/>
        </w:rPr>
      </w:pPr>
    </w:p>
    <w:p w:rsidR="00B175CA" w:rsidRPr="00BF6127" w:rsidRDefault="00B175CA" w:rsidP="00B175CA">
      <w:pPr>
        <w:shd w:val="clear" w:color="auto" w:fill="BFBFBF" w:themeFill="background1" w:themeFillShade="BF"/>
        <w:rPr>
          <w:b/>
          <w:color w:val="000000" w:themeColor="text1"/>
          <w:sz w:val="21"/>
          <w:szCs w:val="21"/>
        </w:rPr>
      </w:pPr>
      <w:r w:rsidRPr="00BF6127">
        <w:rPr>
          <w:b/>
          <w:color w:val="000000" w:themeColor="text1"/>
          <w:sz w:val="21"/>
          <w:szCs w:val="21"/>
        </w:rPr>
        <w:t>OŚWIADCZENIE DOTYCZĄCE PODANYCH INFORMACJI:</w:t>
      </w:r>
    </w:p>
    <w:p w:rsidR="00B175CA" w:rsidRPr="00BF6127" w:rsidRDefault="00B175CA" w:rsidP="00B175CA">
      <w:pPr>
        <w:rPr>
          <w:color w:val="000000" w:themeColor="text1"/>
          <w:sz w:val="21"/>
          <w:szCs w:val="21"/>
        </w:rPr>
      </w:pPr>
    </w:p>
    <w:p w:rsidR="00B175CA" w:rsidRPr="00BF6127" w:rsidRDefault="00B175CA" w:rsidP="00B175CA">
      <w:pPr>
        <w:rPr>
          <w:color w:val="000000" w:themeColor="text1"/>
          <w:sz w:val="21"/>
          <w:szCs w:val="21"/>
        </w:rPr>
      </w:pPr>
      <w:r w:rsidRPr="00BF6127">
        <w:rPr>
          <w:color w:val="000000" w:themeColor="text1"/>
          <w:sz w:val="21"/>
          <w:szCs w:val="21"/>
        </w:rPr>
        <w:t>Oświadczam</w:t>
      </w:r>
      <w:r w:rsidR="00225842" w:rsidRPr="00BF6127">
        <w:rPr>
          <w:color w:val="000000" w:themeColor="text1"/>
          <w:sz w:val="21"/>
          <w:szCs w:val="21"/>
        </w:rPr>
        <w:t>y</w:t>
      </w:r>
      <w:r w:rsidRPr="00BF6127">
        <w:rPr>
          <w:color w:val="000000" w:themeColor="text1"/>
          <w:sz w:val="21"/>
          <w:szCs w:val="21"/>
        </w:rPr>
        <w:t>, że wszystkie informacje podane w powyższych oś</w:t>
      </w:r>
      <w:r w:rsidR="00225842" w:rsidRPr="00BF6127">
        <w:rPr>
          <w:color w:val="000000" w:themeColor="text1"/>
          <w:sz w:val="21"/>
          <w:szCs w:val="21"/>
        </w:rPr>
        <w:t xml:space="preserve">wiadczeniach są aktualne </w:t>
      </w:r>
      <w:r w:rsidR="001144A1" w:rsidRPr="00BF6127">
        <w:rPr>
          <w:color w:val="000000" w:themeColor="text1"/>
          <w:sz w:val="21"/>
          <w:szCs w:val="21"/>
        </w:rPr>
        <w:t>i zgodne z </w:t>
      </w:r>
      <w:r w:rsidRPr="00BF6127">
        <w:rPr>
          <w:color w:val="000000" w:themeColor="text1"/>
          <w:sz w:val="21"/>
          <w:szCs w:val="21"/>
        </w:rPr>
        <w:t>prawdą oraz zostały przedstawione z pełną świadomo</w:t>
      </w:r>
      <w:r w:rsidR="00AC7909" w:rsidRPr="00BF6127">
        <w:rPr>
          <w:color w:val="000000" w:themeColor="text1"/>
          <w:sz w:val="21"/>
          <w:szCs w:val="21"/>
        </w:rPr>
        <w:t>ścią konsekwencji wprowadzenia Z</w:t>
      </w:r>
      <w:r w:rsidR="001144A1" w:rsidRPr="00BF6127">
        <w:rPr>
          <w:color w:val="000000" w:themeColor="text1"/>
          <w:sz w:val="21"/>
          <w:szCs w:val="21"/>
        </w:rPr>
        <w:t>amawiającego w </w:t>
      </w:r>
      <w:r w:rsidRPr="00BF6127">
        <w:rPr>
          <w:color w:val="000000" w:themeColor="text1"/>
          <w:sz w:val="21"/>
          <w:szCs w:val="21"/>
        </w:rPr>
        <w:t>błąd przy przedstawianiu informacji.</w:t>
      </w:r>
    </w:p>
    <w:p w:rsidR="002F6DD1" w:rsidRPr="00BF6127" w:rsidRDefault="002F6DD1" w:rsidP="004F0688">
      <w:pPr>
        <w:tabs>
          <w:tab w:val="right" w:pos="284"/>
          <w:tab w:val="left" w:pos="408"/>
        </w:tabs>
        <w:autoSpaceDE w:val="0"/>
        <w:autoSpaceDN w:val="0"/>
        <w:adjustRightInd w:val="0"/>
        <w:rPr>
          <w:color w:val="000000" w:themeColor="text1"/>
          <w:sz w:val="22"/>
          <w:szCs w:val="22"/>
        </w:rPr>
      </w:pPr>
    </w:p>
    <w:p w:rsidR="002F6DD1" w:rsidRPr="00BF6127"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BF6127" w:rsidTr="00225842">
        <w:trPr>
          <w:trHeight w:val="512"/>
        </w:trPr>
        <w:tc>
          <w:tcPr>
            <w:tcW w:w="4605" w:type="dxa"/>
          </w:tcPr>
          <w:p w:rsidR="002F6DD1" w:rsidRPr="00BF6127" w:rsidRDefault="002F6DD1" w:rsidP="00B75881">
            <w:pPr>
              <w:tabs>
                <w:tab w:val="left" w:pos="5775"/>
              </w:tabs>
              <w:spacing w:line="240" w:lineRule="auto"/>
              <w:jc w:val="center"/>
              <w:rPr>
                <w:rFonts w:cs="Times New Roman"/>
                <w:color w:val="000000" w:themeColor="text1"/>
              </w:rPr>
            </w:pPr>
          </w:p>
          <w:p w:rsidR="002F6DD1" w:rsidRPr="00BF6127" w:rsidRDefault="002F6DD1" w:rsidP="00B75881">
            <w:pPr>
              <w:tabs>
                <w:tab w:val="left" w:pos="5775"/>
              </w:tabs>
              <w:spacing w:line="240" w:lineRule="auto"/>
              <w:jc w:val="center"/>
              <w:rPr>
                <w:rFonts w:cs="Times New Roman"/>
                <w:color w:val="000000" w:themeColor="text1"/>
              </w:rPr>
            </w:pPr>
            <w:r w:rsidRPr="00BF6127">
              <w:rPr>
                <w:rFonts w:cs="Times New Roman"/>
                <w:color w:val="000000" w:themeColor="text1"/>
              </w:rPr>
              <w:t>.........................................................</w:t>
            </w:r>
          </w:p>
          <w:p w:rsidR="002F6DD1" w:rsidRPr="00BF6127" w:rsidRDefault="002F6DD1" w:rsidP="00B75881">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2F6DD1" w:rsidRPr="00BF6127" w:rsidRDefault="002F6DD1" w:rsidP="00B75881">
            <w:pPr>
              <w:tabs>
                <w:tab w:val="left" w:pos="5775"/>
              </w:tabs>
              <w:spacing w:line="240" w:lineRule="auto"/>
              <w:jc w:val="center"/>
              <w:rPr>
                <w:rFonts w:cs="Times New Roman"/>
                <w:color w:val="000000" w:themeColor="text1"/>
              </w:rPr>
            </w:pPr>
          </w:p>
          <w:p w:rsidR="002F6DD1" w:rsidRPr="00BF6127" w:rsidRDefault="002F6DD1" w:rsidP="00B75881">
            <w:pPr>
              <w:tabs>
                <w:tab w:val="left" w:pos="5775"/>
              </w:tabs>
              <w:spacing w:line="240" w:lineRule="auto"/>
              <w:jc w:val="center"/>
              <w:rPr>
                <w:rFonts w:cs="Times New Roman"/>
                <w:color w:val="000000" w:themeColor="text1"/>
              </w:rPr>
            </w:pPr>
            <w:r w:rsidRPr="00BF6127">
              <w:rPr>
                <w:rFonts w:cs="Times New Roman"/>
                <w:color w:val="000000" w:themeColor="text1"/>
              </w:rPr>
              <w:t>................................................................</w:t>
            </w:r>
          </w:p>
          <w:p w:rsidR="002F6DD1" w:rsidRPr="00BF6127" w:rsidRDefault="002F6DD1" w:rsidP="00B75881">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135DBC" w:rsidRPr="00BF6127" w:rsidRDefault="00135DBC" w:rsidP="001747B8">
      <w:pPr>
        <w:tabs>
          <w:tab w:val="left" w:pos="5775"/>
        </w:tabs>
        <w:spacing w:line="264" w:lineRule="auto"/>
        <w:ind w:left="5103"/>
        <w:jc w:val="center"/>
        <w:rPr>
          <w:color w:val="000000" w:themeColor="text1"/>
        </w:rPr>
      </w:pPr>
    </w:p>
    <w:p w:rsidR="00135DBC" w:rsidRPr="00BF6127" w:rsidRDefault="00135DBC">
      <w:pPr>
        <w:spacing w:after="200" w:line="276" w:lineRule="auto"/>
        <w:jc w:val="left"/>
        <w:rPr>
          <w:color w:val="000000" w:themeColor="text1"/>
        </w:rPr>
      </w:pPr>
      <w:r w:rsidRPr="00BF6127">
        <w:rPr>
          <w:color w:val="000000" w:themeColor="text1"/>
        </w:rPr>
        <w:br w:type="page"/>
      </w:r>
    </w:p>
    <w:p w:rsidR="00135DBC" w:rsidRPr="00BF6127" w:rsidRDefault="00135DBC" w:rsidP="00722964">
      <w:pPr>
        <w:tabs>
          <w:tab w:val="left" w:pos="5775"/>
        </w:tabs>
        <w:spacing w:line="276" w:lineRule="auto"/>
        <w:jc w:val="right"/>
        <w:rPr>
          <w:b/>
          <w:bCs/>
          <w:i/>
          <w:iCs/>
          <w:color w:val="000000" w:themeColor="text1"/>
          <w:sz w:val="22"/>
          <w:szCs w:val="22"/>
        </w:rPr>
      </w:pPr>
      <w:r w:rsidRPr="00BF6127">
        <w:rPr>
          <w:b/>
          <w:bCs/>
          <w:i/>
          <w:iCs/>
          <w:color w:val="000000" w:themeColor="text1"/>
          <w:sz w:val="22"/>
          <w:szCs w:val="22"/>
        </w:rPr>
        <w:lastRenderedPageBreak/>
        <w:t>Załącznik nr 3 do SIWZ</w:t>
      </w:r>
    </w:p>
    <w:p w:rsidR="00135DBC" w:rsidRPr="00BF6127" w:rsidRDefault="00135DBC" w:rsidP="002F6DD1">
      <w:pPr>
        <w:spacing w:line="276" w:lineRule="auto"/>
        <w:rPr>
          <w:color w:val="000000" w:themeColor="text1"/>
          <w:sz w:val="22"/>
          <w:szCs w:val="22"/>
        </w:rPr>
      </w:pPr>
    </w:p>
    <w:p w:rsidR="00AA72F3" w:rsidRPr="00BF6127" w:rsidRDefault="00AA72F3" w:rsidP="00AA72F3">
      <w:pPr>
        <w:ind w:left="5246" w:firstLine="708"/>
        <w:rPr>
          <w:b/>
          <w:color w:val="000000" w:themeColor="text1"/>
          <w:sz w:val="21"/>
          <w:szCs w:val="21"/>
        </w:rPr>
      </w:pPr>
      <w:r w:rsidRPr="00BF6127">
        <w:rPr>
          <w:b/>
          <w:color w:val="000000" w:themeColor="text1"/>
          <w:sz w:val="21"/>
          <w:szCs w:val="21"/>
        </w:rPr>
        <w:t>Zamawiający:</w:t>
      </w:r>
    </w:p>
    <w:p w:rsidR="00AA72F3" w:rsidRPr="00BF6127" w:rsidRDefault="00AA72F3" w:rsidP="00AA72F3">
      <w:pPr>
        <w:ind w:left="5954"/>
        <w:rPr>
          <w:color w:val="000000" w:themeColor="text1"/>
          <w:sz w:val="21"/>
          <w:szCs w:val="21"/>
        </w:rPr>
      </w:pPr>
      <w:r w:rsidRPr="00BF6127">
        <w:rPr>
          <w:color w:val="000000" w:themeColor="text1"/>
          <w:sz w:val="21"/>
          <w:szCs w:val="21"/>
        </w:rPr>
        <w:t>Gmina Błażowa</w:t>
      </w:r>
    </w:p>
    <w:p w:rsidR="00AA72F3" w:rsidRPr="00BF6127" w:rsidRDefault="00AA72F3" w:rsidP="00AA72F3">
      <w:pPr>
        <w:ind w:left="5954"/>
        <w:rPr>
          <w:color w:val="000000" w:themeColor="text1"/>
          <w:sz w:val="21"/>
          <w:szCs w:val="21"/>
        </w:rPr>
      </w:pPr>
      <w:r w:rsidRPr="00BF6127">
        <w:rPr>
          <w:color w:val="000000" w:themeColor="text1"/>
          <w:sz w:val="21"/>
          <w:szCs w:val="21"/>
        </w:rPr>
        <w:t>Plac Jana Pawła II 1</w:t>
      </w:r>
    </w:p>
    <w:p w:rsidR="00AA72F3" w:rsidRPr="00BF6127" w:rsidRDefault="00AA72F3" w:rsidP="005B1A6F">
      <w:pPr>
        <w:ind w:left="5954"/>
        <w:rPr>
          <w:color w:val="000000" w:themeColor="text1"/>
          <w:sz w:val="21"/>
          <w:szCs w:val="21"/>
        </w:rPr>
      </w:pPr>
      <w:r w:rsidRPr="00BF6127">
        <w:rPr>
          <w:color w:val="000000" w:themeColor="text1"/>
          <w:sz w:val="21"/>
          <w:szCs w:val="21"/>
        </w:rPr>
        <w:t>36-030 Błażowa</w:t>
      </w:r>
    </w:p>
    <w:p w:rsidR="00AA72F3" w:rsidRPr="00BF6127" w:rsidRDefault="00AA72F3" w:rsidP="00AA72F3">
      <w:pPr>
        <w:rPr>
          <w:b/>
          <w:color w:val="000000" w:themeColor="text1"/>
          <w:sz w:val="21"/>
          <w:szCs w:val="21"/>
        </w:rPr>
      </w:pPr>
      <w:r w:rsidRPr="00BF6127">
        <w:rPr>
          <w:b/>
          <w:color w:val="000000" w:themeColor="text1"/>
          <w:sz w:val="21"/>
          <w:szCs w:val="21"/>
        </w:rPr>
        <w:t>Wykonawca:</w:t>
      </w:r>
    </w:p>
    <w:p w:rsidR="00AA72F3" w:rsidRPr="00BF6127" w:rsidRDefault="00AA72F3" w:rsidP="00AA72F3">
      <w:pPr>
        <w:spacing w:line="480" w:lineRule="auto"/>
        <w:ind w:right="5954"/>
        <w:rPr>
          <w:color w:val="000000" w:themeColor="text1"/>
          <w:sz w:val="20"/>
          <w:szCs w:val="20"/>
        </w:rPr>
      </w:pPr>
      <w:r w:rsidRPr="00BF6127">
        <w:rPr>
          <w:color w:val="000000" w:themeColor="text1"/>
          <w:sz w:val="20"/>
          <w:szCs w:val="20"/>
        </w:rPr>
        <w:t>………………………………………………………………………………</w:t>
      </w:r>
    </w:p>
    <w:p w:rsidR="00AA72F3" w:rsidRPr="00BF6127" w:rsidRDefault="00AA72F3" w:rsidP="005B1A6F">
      <w:pPr>
        <w:spacing w:line="240" w:lineRule="auto"/>
        <w:ind w:right="5953"/>
        <w:rPr>
          <w:i/>
          <w:color w:val="000000" w:themeColor="text1"/>
          <w:sz w:val="16"/>
          <w:szCs w:val="16"/>
        </w:rPr>
      </w:pPr>
      <w:r w:rsidRPr="00BF6127">
        <w:rPr>
          <w:i/>
          <w:color w:val="000000" w:themeColor="text1"/>
          <w:sz w:val="16"/>
          <w:szCs w:val="16"/>
        </w:rPr>
        <w:t>(pełna nazwa/firma, adres, w zależności od podmiotu: NIP/PESEL, KRS/</w:t>
      </w:r>
      <w:proofErr w:type="spellStart"/>
      <w:r w:rsidRPr="00BF6127">
        <w:rPr>
          <w:i/>
          <w:color w:val="000000" w:themeColor="text1"/>
          <w:sz w:val="16"/>
          <w:szCs w:val="16"/>
        </w:rPr>
        <w:t>CEiDG</w:t>
      </w:r>
      <w:proofErr w:type="spellEnd"/>
      <w:r w:rsidRPr="00BF6127">
        <w:rPr>
          <w:i/>
          <w:color w:val="000000" w:themeColor="text1"/>
          <w:sz w:val="16"/>
          <w:szCs w:val="16"/>
        </w:rPr>
        <w:t>)</w:t>
      </w:r>
    </w:p>
    <w:p w:rsidR="00AA72F3" w:rsidRPr="00BF6127" w:rsidRDefault="00AA72F3" w:rsidP="00AA72F3">
      <w:pPr>
        <w:rPr>
          <w:color w:val="000000" w:themeColor="text1"/>
          <w:sz w:val="20"/>
          <w:szCs w:val="20"/>
          <w:u w:val="single"/>
        </w:rPr>
      </w:pPr>
      <w:r w:rsidRPr="00BF6127">
        <w:rPr>
          <w:color w:val="000000" w:themeColor="text1"/>
          <w:sz w:val="20"/>
          <w:szCs w:val="20"/>
          <w:u w:val="single"/>
        </w:rPr>
        <w:t>reprezentowany przez:</w:t>
      </w:r>
    </w:p>
    <w:p w:rsidR="00AA72F3" w:rsidRPr="00BF6127" w:rsidRDefault="00AA72F3" w:rsidP="00AA72F3">
      <w:pPr>
        <w:spacing w:line="480" w:lineRule="auto"/>
        <w:ind w:right="5954"/>
        <w:rPr>
          <w:color w:val="000000" w:themeColor="text1"/>
          <w:sz w:val="20"/>
          <w:szCs w:val="20"/>
        </w:rPr>
      </w:pPr>
      <w:r w:rsidRPr="00BF6127">
        <w:rPr>
          <w:color w:val="000000" w:themeColor="text1"/>
          <w:sz w:val="20"/>
          <w:szCs w:val="20"/>
        </w:rPr>
        <w:t>………………………………………………………………………………</w:t>
      </w:r>
    </w:p>
    <w:p w:rsidR="00AA72F3" w:rsidRPr="00BF6127" w:rsidRDefault="00AA72F3" w:rsidP="005B1A6F">
      <w:pPr>
        <w:spacing w:line="240" w:lineRule="auto"/>
        <w:ind w:right="5953"/>
        <w:rPr>
          <w:i/>
          <w:color w:val="000000" w:themeColor="text1"/>
          <w:sz w:val="16"/>
          <w:szCs w:val="16"/>
        </w:rPr>
      </w:pPr>
      <w:r w:rsidRPr="00BF6127">
        <w:rPr>
          <w:i/>
          <w:color w:val="000000" w:themeColor="text1"/>
          <w:sz w:val="16"/>
          <w:szCs w:val="16"/>
        </w:rPr>
        <w:t>(imię, nazwisko, stanowisko/podstawa do reprezentacji)</w:t>
      </w:r>
    </w:p>
    <w:p w:rsidR="005B1A6F" w:rsidRPr="00BF6127" w:rsidRDefault="005B1A6F" w:rsidP="00AA72F3">
      <w:pPr>
        <w:rPr>
          <w:color w:val="000000" w:themeColor="text1"/>
        </w:rPr>
      </w:pPr>
    </w:p>
    <w:p w:rsidR="00AA72F3" w:rsidRPr="00BF6127" w:rsidRDefault="00AA72F3" w:rsidP="00AA72F3">
      <w:pPr>
        <w:spacing w:after="120"/>
        <w:jc w:val="center"/>
        <w:rPr>
          <w:b/>
          <w:color w:val="000000" w:themeColor="text1"/>
          <w:u w:val="single"/>
        </w:rPr>
      </w:pPr>
      <w:r w:rsidRPr="00BF6127">
        <w:rPr>
          <w:b/>
          <w:color w:val="000000" w:themeColor="text1"/>
          <w:u w:val="single"/>
        </w:rPr>
        <w:t xml:space="preserve">Oświadczenie wykonawcy </w:t>
      </w:r>
    </w:p>
    <w:p w:rsidR="00AA72F3" w:rsidRPr="00BF6127" w:rsidRDefault="00AA72F3" w:rsidP="00AA72F3">
      <w:pPr>
        <w:jc w:val="center"/>
        <w:rPr>
          <w:b/>
          <w:color w:val="000000" w:themeColor="text1"/>
          <w:sz w:val="20"/>
          <w:szCs w:val="20"/>
        </w:rPr>
      </w:pPr>
      <w:r w:rsidRPr="00BF6127">
        <w:rPr>
          <w:b/>
          <w:color w:val="000000" w:themeColor="text1"/>
          <w:sz w:val="20"/>
          <w:szCs w:val="20"/>
        </w:rPr>
        <w:t xml:space="preserve">składane na podstawie art. 25a ust. 1 ustawy z dnia 29 stycznia 2004 r. </w:t>
      </w:r>
    </w:p>
    <w:p w:rsidR="00AA72F3" w:rsidRPr="00BF6127" w:rsidRDefault="00AA72F3" w:rsidP="00AA72F3">
      <w:pPr>
        <w:jc w:val="center"/>
        <w:rPr>
          <w:b/>
          <w:color w:val="000000" w:themeColor="text1"/>
          <w:sz w:val="20"/>
          <w:szCs w:val="20"/>
        </w:rPr>
      </w:pPr>
      <w:r w:rsidRPr="00BF6127">
        <w:rPr>
          <w:b/>
          <w:color w:val="000000" w:themeColor="text1"/>
          <w:sz w:val="20"/>
          <w:szCs w:val="20"/>
        </w:rPr>
        <w:t xml:space="preserve"> Prawo zamówień publicznych (dalej jako: ustawa Pzp), </w:t>
      </w:r>
    </w:p>
    <w:p w:rsidR="00AA72F3" w:rsidRPr="00BF6127" w:rsidRDefault="00AA72F3" w:rsidP="0015646D">
      <w:pPr>
        <w:spacing w:before="120"/>
        <w:jc w:val="center"/>
        <w:rPr>
          <w:b/>
          <w:color w:val="000000" w:themeColor="text1"/>
          <w:u w:val="single"/>
        </w:rPr>
      </w:pPr>
      <w:r w:rsidRPr="00BF6127">
        <w:rPr>
          <w:b/>
          <w:color w:val="000000" w:themeColor="text1"/>
          <w:u w:val="single"/>
        </w:rPr>
        <w:t>DOTYCZĄCE PRZESŁ</w:t>
      </w:r>
      <w:r w:rsidR="0015646D" w:rsidRPr="00BF6127">
        <w:rPr>
          <w:b/>
          <w:color w:val="000000" w:themeColor="text1"/>
          <w:u w:val="single"/>
        </w:rPr>
        <w:t>ANEK WYKLUCZENIA Z POSTĘPOWANIA</w:t>
      </w:r>
    </w:p>
    <w:p w:rsidR="00AA72F3" w:rsidRPr="00BF6127" w:rsidRDefault="00AA72F3" w:rsidP="00AA72F3">
      <w:pPr>
        <w:rPr>
          <w:color w:val="000000" w:themeColor="text1"/>
          <w:sz w:val="21"/>
          <w:szCs w:val="21"/>
        </w:rPr>
      </w:pPr>
    </w:p>
    <w:p w:rsidR="005B1A6F" w:rsidRPr="00BF6127" w:rsidRDefault="00AA72F3" w:rsidP="005227DB">
      <w:pPr>
        <w:rPr>
          <w:color w:val="000000" w:themeColor="text1"/>
          <w:sz w:val="21"/>
          <w:szCs w:val="21"/>
        </w:rPr>
      </w:pPr>
      <w:r w:rsidRPr="00BF6127">
        <w:rPr>
          <w:color w:val="000000" w:themeColor="text1"/>
          <w:sz w:val="21"/>
          <w:szCs w:val="21"/>
        </w:rPr>
        <w:t>Na potrzeby postępowania o udz</w:t>
      </w:r>
      <w:r w:rsidR="00225842" w:rsidRPr="00BF6127">
        <w:rPr>
          <w:color w:val="000000" w:themeColor="text1"/>
          <w:sz w:val="21"/>
          <w:szCs w:val="21"/>
        </w:rPr>
        <w:t xml:space="preserve">ielenie zamówienia publicznego </w:t>
      </w:r>
      <w:r w:rsidRPr="00BF6127">
        <w:rPr>
          <w:color w:val="000000" w:themeColor="text1"/>
          <w:sz w:val="21"/>
          <w:szCs w:val="21"/>
        </w:rPr>
        <w:t>pn.</w:t>
      </w:r>
      <w:r w:rsidR="005227DB" w:rsidRPr="00BF6127">
        <w:rPr>
          <w:color w:val="000000" w:themeColor="text1"/>
          <w:sz w:val="21"/>
          <w:szCs w:val="21"/>
        </w:rPr>
        <w:t>:</w:t>
      </w:r>
      <w:r w:rsidRPr="00BF6127">
        <w:rPr>
          <w:color w:val="000000" w:themeColor="text1"/>
          <w:sz w:val="21"/>
          <w:szCs w:val="21"/>
        </w:rPr>
        <w:t xml:space="preserve"> </w:t>
      </w:r>
    </w:p>
    <w:p w:rsidR="00AA72F3" w:rsidRPr="00BF6127" w:rsidRDefault="00BF6127" w:rsidP="005227DB">
      <w:pPr>
        <w:rPr>
          <w:color w:val="000000" w:themeColor="text1"/>
          <w:sz w:val="20"/>
          <w:szCs w:val="20"/>
        </w:rPr>
      </w:pPr>
      <w:r w:rsidRPr="00BF6127">
        <w:rPr>
          <w:b/>
          <w:color w:val="000000" w:themeColor="text1"/>
          <w:sz w:val="22"/>
          <w:szCs w:val="22"/>
        </w:rPr>
        <w:t>„Podnoszenie kompetencji nauczycieli przyrodnicze typ 2” oraz „Podnoszenie kompetencji nauczycieli TIK typ 3” w ramach projektu pt. „</w:t>
      </w:r>
      <w:r w:rsidRPr="00BF6127">
        <w:rPr>
          <w:b/>
          <w:i/>
          <w:color w:val="000000" w:themeColor="text1"/>
          <w:sz w:val="22"/>
          <w:szCs w:val="22"/>
        </w:rPr>
        <w:t>Poprawa jakości kształcenia w Gminie Błażowa</w:t>
      </w:r>
      <w:r w:rsidRPr="00BF6127">
        <w:rPr>
          <w:b/>
          <w:color w:val="000000" w:themeColor="text1"/>
          <w:sz w:val="22"/>
          <w:szCs w:val="22"/>
        </w:rPr>
        <w:t>”</w:t>
      </w:r>
      <w:r w:rsidR="00AA72F3" w:rsidRPr="00BF6127">
        <w:rPr>
          <w:color w:val="000000" w:themeColor="text1"/>
          <w:sz w:val="16"/>
          <w:szCs w:val="16"/>
        </w:rPr>
        <w:t>,</w:t>
      </w:r>
      <w:r w:rsidR="00AA72F3" w:rsidRPr="00BF6127">
        <w:rPr>
          <w:i/>
          <w:color w:val="000000" w:themeColor="text1"/>
          <w:sz w:val="20"/>
          <w:szCs w:val="20"/>
        </w:rPr>
        <w:t xml:space="preserve"> </w:t>
      </w:r>
      <w:r w:rsidR="00AA72F3" w:rsidRPr="00BF6127">
        <w:rPr>
          <w:color w:val="000000" w:themeColor="text1"/>
          <w:sz w:val="21"/>
          <w:szCs w:val="21"/>
        </w:rPr>
        <w:t>prowadzonego przez</w:t>
      </w:r>
      <w:r w:rsidR="005B1A6F" w:rsidRPr="00BF6127">
        <w:rPr>
          <w:color w:val="000000" w:themeColor="text1"/>
          <w:sz w:val="21"/>
          <w:szCs w:val="21"/>
        </w:rPr>
        <w:t xml:space="preserve"> Zamawiającego:</w:t>
      </w:r>
      <w:r w:rsidR="00AA72F3" w:rsidRPr="00BF6127">
        <w:rPr>
          <w:color w:val="000000" w:themeColor="text1"/>
          <w:sz w:val="21"/>
          <w:szCs w:val="21"/>
        </w:rPr>
        <w:t xml:space="preserve"> </w:t>
      </w:r>
      <w:r w:rsidR="00AA72F3" w:rsidRPr="00BF6127">
        <w:rPr>
          <w:b/>
          <w:color w:val="000000" w:themeColor="text1"/>
          <w:sz w:val="21"/>
          <w:szCs w:val="21"/>
        </w:rPr>
        <w:t>Gmina Błażowa, Plac Jana Pawła II 1, 36-030 Błażowa</w:t>
      </w:r>
      <w:r w:rsidR="00AA72F3" w:rsidRPr="00BF6127">
        <w:rPr>
          <w:i/>
          <w:color w:val="000000" w:themeColor="text1"/>
          <w:sz w:val="16"/>
          <w:szCs w:val="16"/>
        </w:rPr>
        <w:t>,</w:t>
      </w:r>
      <w:r w:rsidR="00AA72F3" w:rsidRPr="00BF6127">
        <w:rPr>
          <w:i/>
          <w:color w:val="000000" w:themeColor="text1"/>
          <w:sz w:val="18"/>
          <w:szCs w:val="18"/>
        </w:rPr>
        <w:t xml:space="preserve"> </w:t>
      </w:r>
      <w:r w:rsidR="00AA72F3" w:rsidRPr="00BF6127">
        <w:rPr>
          <w:color w:val="000000" w:themeColor="text1"/>
          <w:sz w:val="21"/>
          <w:szCs w:val="21"/>
        </w:rPr>
        <w:t>oświadczam, co następuje:</w:t>
      </w:r>
    </w:p>
    <w:p w:rsidR="00AA72F3" w:rsidRPr="00BF6127" w:rsidRDefault="00AA72F3" w:rsidP="00AA72F3">
      <w:pPr>
        <w:rPr>
          <w:color w:val="000000" w:themeColor="text1"/>
        </w:rPr>
      </w:pPr>
    </w:p>
    <w:p w:rsidR="00AA72F3" w:rsidRPr="00BF6127" w:rsidRDefault="00AA72F3" w:rsidP="00AA72F3">
      <w:pPr>
        <w:shd w:val="clear" w:color="auto" w:fill="BFBFBF" w:themeFill="background1" w:themeFillShade="BF"/>
        <w:rPr>
          <w:b/>
          <w:color w:val="000000" w:themeColor="text1"/>
          <w:sz w:val="21"/>
          <w:szCs w:val="21"/>
        </w:rPr>
      </w:pPr>
      <w:r w:rsidRPr="00BF6127">
        <w:rPr>
          <w:b/>
          <w:color w:val="000000" w:themeColor="text1"/>
          <w:sz w:val="21"/>
          <w:szCs w:val="21"/>
        </w:rPr>
        <w:t>OŚWIADCZENIA DOTYCZĄCE WYKONAWCY:</w:t>
      </w:r>
    </w:p>
    <w:p w:rsidR="00AA72F3" w:rsidRPr="00BF6127" w:rsidRDefault="00AA72F3" w:rsidP="00AA72F3">
      <w:pPr>
        <w:pStyle w:val="Akapitzlist"/>
        <w:rPr>
          <w:color w:val="000000" w:themeColor="text1"/>
        </w:rPr>
      </w:pPr>
    </w:p>
    <w:p w:rsidR="00AA72F3" w:rsidRPr="00BF6127" w:rsidRDefault="00AA72F3" w:rsidP="005823FB">
      <w:pPr>
        <w:pStyle w:val="Akapitzlist"/>
        <w:numPr>
          <w:ilvl w:val="0"/>
          <w:numId w:val="40"/>
        </w:numPr>
        <w:contextualSpacing/>
        <w:rPr>
          <w:color w:val="000000" w:themeColor="text1"/>
          <w:sz w:val="21"/>
          <w:szCs w:val="21"/>
        </w:rPr>
      </w:pPr>
      <w:r w:rsidRPr="00BF6127">
        <w:rPr>
          <w:color w:val="000000" w:themeColor="text1"/>
          <w:sz w:val="21"/>
          <w:szCs w:val="21"/>
        </w:rPr>
        <w:t>Oświadczam</w:t>
      </w:r>
      <w:r w:rsidR="00225842" w:rsidRPr="00BF6127">
        <w:rPr>
          <w:color w:val="000000" w:themeColor="text1"/>
          <w:sz w:val="21"/>
          <w:szCs w:val="21"/>
        </w:rPr>
        <w:t>y</w:t>
      </w:r>
      <w:r w:rsidRPr="00BF6127">
        <w:rPr>
          <w:color w:val="000000" w:themeColor="text1"/>
          <w:sz w:val="21"/>
          <w:szCs w:val="21"/>
        </w:rPr>
        <w:t>, że nie podlegam</w:t>
      </w:r>
      <w:r w:rsidR="00225842" w:rsidRPr="00BF6127">
        <w:rPr>
          <w:color w:val="000000" w:themeColor="text1"/>
          <w:sz w:val="21"/>
          <w:szCs w:val="21"/>
        </w:rPr>
        <w:t>y</w:t>
      </w:r>
      <w:r w:rsidRPr="00BF6127">
        <w:rPr>
          <w:color w:val="000000" w:themeColor="text1"/>
          <w:sz w:val="21"/>
          <w:szCs w:val="21"/>
        </w:rPr>
        <w:t xml:space="preserve"> wykluczeniu z postępowania na podst</w:t>
      </w:r>
      <w:r w:rsidR="00225842" w:rsidRPr="00BF6127">
        <w:rPr>
          <w:color w:val="000000" w:themeColor="text1"/>
          <w:sz w:val="21"/>
          <w:szCs w:val="21"/>
        </w:rPr>
        <w:t xml:space="preserve">awie </w:t>
      </w:r>
      <w:r w:rsidRPr="00BF6127">
        <w:rPr>
          <w:color w:val="000000" w:themeColor="text1"/>
          <w:sz w:val="21"/>
          <w:szCs w:val="21"/>
        </w:rPr>
        <w:t>art. 24 ust 1 pkt 12-23</w:t>
      </w:r>
      <w:r w:rsidR="00E11F47" w:rsidRPr="00BF6127">
        <w:rPr>
          <w:color w:val="000000" w:themeColor="text1"/>
          <w:sz w:val="21"/>
          <w:szCs w:val="21"/>
        </w:rPr>
        <w:t xml:space="preserve"> oraz</w:t>
      </w:r>
      <w:r w:rsidR="0015646D" w:rsidRPr="00BF6127">
        <w:rPr>
          <w:color w:val="000000" w:themeColor="text1"/>
          <w:sz w:val="21"/>
          <w:szCs w:val="21"/>
        </w:rPr>
        <w:t xml:space="preserve"> art. 24</w:t>
      </w:r>
      <w:r w:rsidR="00E11F47" w:rsidRPr="00BF6127">
        <w:rPr>
          <w:color w:val="000000" w:themeColor="text1"/>
          <w:sz w:val="21"/>
          <w:szCs w:val="21"/>
        </w:rPr>
        <w:t xml:space="preserve"> ust. 5 pkt 1</w:t>
      </w:r>
      <w:r w:rsidRPr="00BF6127">
        <w:rPr>
          <w:color w:val="000000" w:themeColor="text1"/>
          <w:sz w:val="21"/>
          <w:szCs w:val="21"/>
        </w:rPr>
        <w:t xml:space="preserve"> ustawy Pzp.</w:t>
      </w:r>
    </w:p>
    <w:p w:rsidR="00AA72F3" w:rsidRPr="00BF6127"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BF6127" w:rsidRPr="00BF6127" w:rsidTr="00AA72F3">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225842" w:rsidRPr="00BF6127" w:rsidRDefault="00225842" w:rsidP="00AA72F3">
      <w:pPr>
        <w:rPr>
          <w:color w:val="000000" w:themeColor="text1"/>
          <w:sz w:val="21"/>
          <w:szCs w:val="21"/>
        </w:rPr>
      </w:pPr>
    </w:p>
    <w:p w:rsidR="005B1A6F" w:rsidRPr="00BF6127" w:rsidRDefault="005B1A6F">
      <w:pPr>
        <w:spacing w:line="240" w:lineRule="auto"/>
        <w:jc w:val="left"/>
        <w:rPr>
          <w:color w:val="000000" w:themeColor="text1"/>
          <w:sz w:val="21"/>
          <w:szCs w:val="21"/>
        </w:rPr>
      </w:pPr>
      <w:r w:rsidRPr="00BF6127">
        <w:rPr>
          <w:color w:val="000000" w:themeColor="text1"/>
          <w:sz w:val="21"/>
          <w:szCs w:val="21"/>
        </w:rPr>
        <w:br w:type="page"/>
      </w:r>
    </w:p>
    <w:p w:rsidR="00AA72F3" w:rsidRPr="00BF6127" w:rsidRDefault="00AA72F3" w:rsidP="005B1A6F">
      <w:pPr>
        <w:spacing w:line="276" w:lineRule="auto"/>
        <w:rPr>
          <w:color w:val="000000" w:themeColor="text1"/>
          <w:sz w:val="21"/>
          <w:szCs w:val="21"/>
        </w:rPr>
      </w:pPr>
      <w:r w:rsidRPr="00BF6127">
        <w:rPr>
          <w:color w:val="000000" w:themeColor="text1"/>
          <w:sz w:val="21"/>
          <w:szCs w:val="21"/>
        </w:rPr>
        <w:lastRenderedPageBreak/>
        <w:t>Oświadczam</w:t>
      </w:r>
      <w:r w:rsidR="00225842" w:rsidRPr="00BF6127">
        <w:rPr>
          <w:color w:val="000000" w:themeColor="text1"/>
          <w:sz w:val="21"/>
          <w:szCs w:val="21"/>
        </w:rPr>
        <w:t>y</w:t>
      </w:r>
      <w:r w:rsidRPr="00BF6127">
        <w:rPr>
          <w:color w:val="000000" w:themeColor="text1"/>
          <w:sz w:val="21"/>
          <w:szCs w:val="21"/>
        </w:rPr>
        <w:t xml:space="preserve">, że zachodzą w stosunku do </w:t>
      </w:r>
      <w:r w:rsidR="00225842" w:rsidRPr="00BF6127">
        <w:rPr>
          <w:color w:val="000000" w:themeColor="text1"/>
          <w:sz w:val="21"/>
          <w:szCs w:val="21"/>
        </w:rPr>
        <w:t>nas</w:t>
      </w:r>
      <w:r w:rsidRPr="00BF6127">
        <w:rPr>
          <w:color w:val="000000" w:themeColor="text1"/>
          <w:sz w:val="21"/>
          <w:szCs w:val="21"/>
        </w:rPr>
        <w:t xml:space="preserve"> podstawy wykluczenia z postępowania na podstawie art. …………. ustawy Pzp</w:t>
      </w:r>
      <w:r w:rsidRPr="00BF6127">
        <w:rPr>
          <w:color w:val="000000" w:themeColor="text1"/>
          <w:sz w:val="20"/>
          <w:szCs w:val="20"/>
        </w:rPr>
        <w:t xml:space="preserve"> </w:t>
      </w:r>
      <w:r w:rsidRPr="00BF6127">
        <w:rPr>
          <w:i/>
          <w:color w:val="000000" w:themeColor="text1"/>
          <w:sz w:val="16"/>
          <w:szCs w:val="16"/>
        </w:rPr>
        <w:t xml:space="preserve">(podać mającą zastosowanie podstawę wykluczenia spośród wymienionych </w:t>
      </w:r>
      <w:r w:rsidRPr="00BF6127">
        <w:rPr>
          <w:i/>
          <w:color w:val="000000" w:themeColor="text1"/>
          <w:sz w:val="16"/>
          <w:szCs w:val="16"/>
        </w:rPr>
        <w:br/>
        <w:t>w art. 24 ust. 1 pkt 13-14, 16-20 lub art. 24 ust. 5 ustawy Pzp).</w:t>
      </w:r>
      <w:r w:rsidRPr="00BF6127">
        <w:rPr>
          <w:color w:val="000000" w:themeColor="text1"/>
          <w:sz w:val="20"/>
          <w:szCs w:val="20"/>
        </w:rPr>
        <w:t xml:space="preserve"> </w:t>
      </w:r>
      <w:r w:rsidRPr="00BF6127">
        <w:rPr>
          <w:color w:val="000000" w:themeColor="text1"/>
          <w:sz w:val="21"/>
          <w:szCs w:val="21"/>
        </w:rPr>
        <w:t>Jednocześnie oświadczam</w:t>
      </w:r>
      <w:r w:rsidR="00225842" w:rsidRPr="00BF6127">
        <w:rPr>
          <w:color w:val="000000" w:themeColor="text1"/>
          <w:sz w:val="21"/>
          <w:szCs w:val="21"/>
        </w:rPr>
        <w:t>y</w:t>
      </w:r>
      <w:r w:rsidRPr="00BF6127">
        <w:rPr>
          <w:color w:val="000000" w:themeColor="text1"/>
          <w:sz w:val="21"/>
          <w:szCs w:val="21"/>
        </w:rPr>
        <w:t xml:space="preserve">, że w związku z ww. okolicznością, na podstawie art. 24 ust. 8 ustawy Pzp </w:t>
      </w:r>
      <w:r w:rsidR="00225842" w:rsidRPr="00BF6127">
        <w:rPr>
          <w:color w:val="000000" w:themeColor="text1"/>
          <w:sz w:val="21"/>
          <w:szCs w:val="21"/>
        </w:rPr>
        <w:t>podjęliśmy</w:t>
      </w:r>
      <w:r w:rsidRPr="00BF6127">
        <w:rPr>
          <w:color w:val="000000" w:themeColor="text1"/>
          <w:sz w:val="21"/>
          <w:szCs w:val="21"/>
        </w:rPr>
        <w:t xml:space="preserve"> następujące środki naprawcze: </w:t>
      </w:r>
    </w:p>
    <w:p w:rsidR="00AA72F3" w:rsidRPr="00BF6127" w:rsidRDefault="00AA72F3" w:rsidP="00AA72F3">
      <w:pPr>
        <w:rPr>
          <w:color w:val="000000" w:themeColor="text1"/>
          <w:sz w:val="21"/>
          <w:szCs w:val="21"/>
        </w:rPr>
      </w:pPr>
      <w:r w:rsidRPr="00BF6127">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BF6127" w:rsidTr="00AA72F3">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C625E6" w:rsidRPr="00BF6127" w:rsidRDefault="00C625E6" w:rsidP="00AA72F3">
      <w:pPr>
        <w:rPr>
          <w:i/>
          <w:color w:val="000000" w:themeColor="text1"/>
        </w:rPr>
      </w:pPr>
    </w:p>
    <w:p w:rsidR="00AA72F3" w:rsidRPr="00BF6127" w:rsidRDefault="00AA72F3" w:rsidP="00AA72F3">
      <w:pPr>
        <w:shd w:val="clear" w:color="auto" w:fill="BFBFBF" w:themeFill="background1" w:themeFillShade="BF"/>
        <w:rPr>
          <w:b/>
          <w:color w:val="000000" w:themeColor="text1"/>
          <w:sz w:val="21"/>
          <w:szCs w:val="21"/>
        </w:rPr>
      </w:pPr>
      <w:r w:rsidRPr="00BF6127">
        <w:rPr>
          <w:b/>
          <w:color w:val="000000" w:themeColor="text1"/>
          <w:sz w:val="21"/>
          <w:szCs w:val="21"/>
        </w:rPr>
        <w:t>OŚWIADCZENIE DOTYCZĄCE PODMIOTU, NA KTÓREGO ZASOBY POWOŁUJE SIĘ WYKONAWCA:</w:t>
      </w:r>
    </w:p>
    <w:p w:rsidR="00AA72F3" w:rsidRPr="00BF6127" w:rsidRDefault="00AA72F3" w:rsidP="00AA72F3">
      <w:pPr>
        <w:rPr>
          <w:b/>
          <w:color w:val="000000" w:themeColor="text1"/>
        </w:rPr>
      </w:pPr>
    </w:p>
    <w:p w:rsidR="00AA72F3" w:rsidRPr="00BF6127" w:rsidRDefault="00AA72F3" w:rsidP="00C63A65">
      <w:pPr>
        <w:spacing w:line="276" w:lineRule="auto"/>
        <w:rPr>
          <w:color w:val="000000" w:themeColor="text1"/>
          <w:sz w:val="21"/>
          <w:szCs w:val="21"/>
        </w:rPr>
      </w:pPr>
      <w:r w:rsidRPr="00BF6127">
        <w:rPr>
          <w:color w:val="000000" w:themeColor="text1"/>
          <w:sz w:val="21"/>
          <w:szCs w:val="21"/>
        </w:rPr>
        <w:t>Oświadczam</w:t>
      </w:r>
      <w:r w:rsidR="00225842" w:rsidRPr="00BF6127">
        <w:rPr>
          <w:color w:val="000000" w:themeColor="text1"/>
          <w:sz w:val="21"/>
          <w:szCs w:val="21"/>
        </w:rPr>
        <w:t>y</w:t>
      </w:r>
      <w:r w:rsidRPr="00BF6127">
        <w:rPr>
          <w:color w:val="000000" w:themeColor="text1"/>
          <w:sz w:val="21"/>
          <w:szCs w:val="21"/>
        </w:rPr>
        <w:t>, że w stosunku do następującego/</w:t>
      </w:r>
      <w:proofErr w:type="spellStart"/>
      <w:r w:rsidRPr="00BF6127">
        <w:rPr>
          <w:color w:val="000000" w:themeColor="text1"/>
          <w:sz w:val="21"/>
          <w:szCs w:val="21"/>
        </w:rPr>
        <w:t>ych</w:t>
      </w:r>
      <w:proofErr w:type="spellEnd"/>
      <w:r w:rsidRPr="00BF6127">
        <w:rPr>
          <w:color w:val="000000" w:themeColor="text1"/>
          <w:sz w:val="21"/>
          <w:szCs w:val="21"/>
        </w:rPr>
        <w:t xml:space="preserve"> podmiotu/</w:t>
      </w:r>
      <w:proofErr w:type="spellStart"/>
      <w:r w:rsidRPr="00BF6127">
        <w:rPr>
          <w:color w:val="000000" w:themeColor="text1"/>
          <w:sz w:val="21"/>
          <w:szCs w:val="21"/>
        </w:rPr>
        <w:t>tów</w:t>
      </w:r>
      <w:proofErr w:type="spellEnd"/>
      <w:r w:rsidR="007D2F21" w:rsidRPr="00BF6127">
        <w:rPr>
          <w:color w:val="000000" w:themeColor="text1"/>
          <w:sz w:val="21"/>
          <w:szCs w:val="21"/>
        </w:rPr>
        <w:t>, na którego/</w:t>
      </w:r>
      <w:proofErr w:type="spellStart"/>
      <w:r w:rsidR="007D2F21" w:rsidRPr="00BF6127">
        <w:rPr>
          <w:color w:val="000000" w:themeColor="text1"/>
          <w:sz w:val="21"/>
          <w:szCs w:val="21"/>
        </w:rPr>
        <w:t>ych</w:t>
      </w:r>
      <w:proofErr w:type="spellEnd"/>
      <w:r w:rsidR="007D2F21" w:rsidRPr="00BF6127">
        <w:rPr>
          <w:color w:val="000000" w:themeColor="text1"/>
          <w:sz w:val="21"/>
          <w:szCs w:val="21"/>
        </w:rPr>
        <w:t xml:space="preserve"> zasoby powołujemy</w:t>
      </w:r>
      <w:r w:rsidRPr="00BF6127">
        <w:rPr>
          <w:color w:val="000000" w:themeColor="text1"/>
          <w:sz w:val="21"/>
          <w:szCs w:val="21"/>
        </w:rPr>
        <w:t> się w niniejszym postępowaniu, tj.: ……………………………………………………………</w:t>
      </w:r>
      <w:r w:rsidRPr="00BF6127">
        <w:rPr>
          <w:color w:val="000000" w:themeColor="text1"/>
          <w:sz w:val="20"/>
          <w:szCs w:val="20"/>
        </w:rPr>
        <w:t xml:space="preserve"> </w:t>
      </w:r>
      <w:r w:rsidRPr="00BF6127">
        <w:rPr>
          <w:i/>
          <w:color w:val="000000" w:themeColor="text1"/>
          <w:sz w:val="16"/>
          <w:szCs w:val="16"/>
        </w:rPr>
        <w:t>(podać pełną nazwę/firmę, adres, a także w zależności od podmiotu: NIP/PESEL, KRS/</w:t>
      </w:r>
      <w:proofErr w:type="spellStart"/>
      <w:r w:rsidRPr="00BF6127">
        <w:rPr>
          <w:i/>
          <w:color w:val="000000" w:themeColor="text1"/>
          <w:sz w:val="16"/>
          <w:szCs w:val="16"/>
        </w:rPr>
        <w:t>CEiDG</w:t>
      </w:r>
      <w:proofErr w:type="spellEnd"/>
      <w:r w:rsidRPr="00BF6127">
        <w:rPr>
          <w:i/>
          <w:color w:val="000000" w:themeColor="text1"/>
          <w:sz w:val="16"/>
          <w:szCs w:val="16"/>
        </w:rPr>
        <w:t>)</w:t>
      </w:r>
      <w:r w:rsidRPr="00BF6127">
        <w:rPr>
          <w:i/>
          <w:color w:val="000000" w:themeColor="text1"/>
          <w:sz w:val="20"/>
          <w:szCs w:val="20"/>
        </w:rPr>
        <w:t xml:space="preserve"> </w:t>
      </w:r>
      <w:r w:rsidRPr="00BF6127">
        <w:rPr>
          <w:color w:val="000000" w:themeColor="text1"/>
          <w:sz w:val="21"/>
          <w:szCs w:val="21"/>
        </w:rPr>
        <w:t>nie zachodzą podstawy wykluczenia z postęp</w:t>
      </w:r>
      <w:r w:rsidR="00C63A65" w:rsidRPr="00BF6127">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BF6127" w:rsidTr="00AA72F3">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C625E6" w:rsidRPr="00BF6127" w:rsidRDefault="00C625E6" w:rsidP="00AA72F3">
      <w:pPr>
        <w:rPr>
          <w:b/>
          <w:color w:val="000000" w:themeColor="text1"/>
        </w:rPr>
      </w:pPr>
    </w:p>
    <w:p w:rsidR="00AA72F3" w:rsidRPr="00BF6127" w:rsidRDefault="00AA72F3" w:rsidP="00AA72F3">
      <w:pPr>
        <w:shd w:val="clear" w:color="auto" w:fill="BFBFBF" w:themeFill="background1" w:themeFillShade="BF"/>
        <w:rPr>
          <w:b/>
          <w:color w:val="000000" w:themeColor="text1"/>
          <w:sz w:val="21"/>
          <w:szCs w:val="21"/>
        </w:rPr>
      </w:pPr>
      <w:r w:rsidRPr="00BF6127">
        <w:rPr>
          <w:b/>
          <w:color w:val="000000" w:themeColor="text1"/>
          <w:sz w:val="21"/>
          <w:szCs w:val="21"/>
        </w:rPr>
        <w:t>OŚWIADCZENIE DOTYCZĄCE PODWYKONAWCY NIEBĘDĄCEGO PODMIOTEM, NA KTÓREGO ZASOBY POWOŁUJE SIĘ WYKONAWCA:</w:t>
      </w:r>
    </w:p>
    <w:p w:rsidR="00AA72F3" w:rsidRPr="00BF6127" w:rsidRDefault="00AA72F3" w:rsidP="00AA72F3">
      <w:pPr>
        <w:rPr>
          <w:b/>
          <w:color w:val="000000" w:themeColor="text1"/>
        </w:rPr>
      </w:pPr>
    </w:p>
    <w:p w:rsidR="00AA72F3" w:rsidRPr="00BF6127" w:rsidRDefault="00AA72F3" w:rsidP="005B1A6F">
      <w:pPr>
        <w:spacing w:line="276" w:lineRule="auto"/>
        <w:rPr>
          <w:color w:val="000000" w:themeColor="text1"/>
          <w:sz w:val="21"/>
          <w:szCs w:val="21"/>
        </w:rPr>
      </w:pPr>
      <w:r w:rsidRPr="00BF6127">
        <w:rPr>
          <w:color w:val="000000" w:themeColor="text1"/>
          <w:sz w:val="21"/>
          <w:szCs w:val="21"/>
        </w:rPr>
        <w:t>Oświadczam</w:t>
      </w:r>
      <w:r w:rsidR="007D2F21" w:rsidRPr="00BF6127">
        <w:rPr>
          <w:color w:val="000000" w:themeColor="text1"/>
          <w:sz w:val="21"/>
          <w:szCs w:val="21"/>
        </w:rPr>
        <w:t>y</w:t>
      </w:r>
      <w:r w:rsidRPr="00BF6127">
        <w:rPr>
          <w:color w:val="000000" w:themeColor="text1"/>
          <w:sz w:val="21"/>
          <w:szCs w:val="21"/>
        </w:rPr>
        <w:t>, że w stosunku do następującego/</w:t>
      </w:r>
      <w:proofErr w:type="spellStart"/>
      <w:r w:rsidRPr="00BF6127">
        <w:rPr>
          <w:color w:val="000000" w:themeColor="text1"/>
          <w:sz w:val="21"/>
          <w:szCs w:val="21"/>
        </w:rPr>
        <w:t>ych</w:t>
      </w:r>
      <w:proofErr w:type="spellEnd"/>
      <w:r w:rsidRPr="00BF6127">
        <w:rPr>
          <w:color w:val="000000" w:themeColor="text1"/>
          <w:sz w:val="21"/>
          <w:szCs w:val="21"/>
        </w:rPr>
        <w:t xml:space="preserve"> podmiotu/</w:t>
      </w:r>
      <w:proofErr w:type="spellStart"/>
      <w:r w:rsidRPr="00BF6127">
        <w:rPr>
          <w:color w:val="000000" w:themeColor="text1"/>
          <w:sz w:val="21"/>
          <w:szCs w:val="21"/>
        </w:rPr>
        <w:t>tów</w:t>
      </w:r>
      <w:proofErr w:type="spellEnd"/>
      <w:r w:rsidRPr="00BF6127">
        <w:rPr>
          <w:color w:val="000000" w:themeColor="text1"/>
          <w:sz w:val="21"/>
          <w:szCs w:val="21"/>
        </w:rPr>
        <w:t>, będącego/</w:t>
      </w:r>
      <w:proofErr w:type="spellStart"/>
      <w:r w:rsidRPr="00BF6127">
        <w:rPr>
          <w:color w:val="000000" w:themeColor="text1"/>
          <w:sz w:val="21"/>
          <w:szCs w:val="21"/>
        </w:rPr>
        <w:t>ych</w:t>
      </w:r>
      <w:proofErr w:type="spellEnd"/>
      <w:r w:rsidRPr="00BF6127">
        <w:rPr>
          <w:color w:val="000000" w:themeColor="text1"/>
          <w:sz w:val="21"/>
          <w:szCs w:val="21"/>
        </w:rPr>
        <w:t xml:space="preserve"> podwykonawcą/</w:t>
      </w:r>
      <w:proofErr w:type="spellStart"/>
      <w:r w:rsidRPr="00BF6127">
        <w:rPr>
          <w:color w:val="000000" w:themeColor="text1"/>
          <w:sz w:val="21"/>
          <w:szCs w:val="21"/>
        </w:rPr>
        <w:t>ami</w:t>
      </w:r>
      <w:proofErr w:type="spellEnd"/>
      <w:r w:rsidRPr="00BF6127">
        <w:rPr>
          <w:color w:val="000000" w:themeColor="text1"/>
          <w:sz w:val="21"/>
          <w:szCs w:val="21"/>
        </w:rPr>
        <w:t>: ……………………………………………………………………..….……</w:t>
      </w:r>
      <w:r w:rsidRPr="00BF6127">
        <w:rPr>
          <w:color w:val="000000" w:themeColor="text1"/>
          <w:sz w:val="20"/>
          <w:szCs w:val="20"/>
        </w:rPr>
        <w:t xml:space="preserve"> </w:t>
      </w:r>
      <w:r w:rsidRPr="00BF6127">
        <w:rPr>
          <w:i/>
          <w:color w:val="000000" w:themeColor="text1"/>
          <w:sz w:val="16"/>
          <w:szCs w:val="16"/>
        </w:rPr>
        <w:t>(podać pełn</w:t>
      </w:r>
      <w:r w:rsidR="005E4915" w:rsidRPr="00BF6127">
        <w:rPr>
          <w:i/>
          <w:color w:val="000000" w:themeColor="text1"/>
          <w:sz w:val="16"/>
          <w:szCs w:val="16"/>
        </w:rPr>
        <w:t>ą nazwę/firmę, adres, a także w </w:t>
      </w:r>
      <w:r w:rsidRPr="00BF6127">
        <w:rPr>
          <w:i/>
          <w:color w:val="000000" w:themeColor="text1"/>
          <w:sz w:val="16"/>
          <w:szCs w:val="16"/>
        </w:rPr>
        <w:t>zależności od podmiotu: NIP/PESEL, KRS/</w:t>
      </w:r>
      <w:proofErr w:type="spellStart"/>
      <w:r w:rsidRPr="00BF6127">
        <w:rPr>
          <w:i/>
          <w:color w:val="000000" w:themeColor="text1"/>
          <w:sz w:val="16"/>
          <w:szCs w:val="16"/>
        </w:rPr>
        <w:t>CEiDG</w:t>
      </w:r>
      <w:proofErr w:type="spellEnd"/>
      <w:r w:rsidRPr="00BF6127">
        <w:rPr>
          <w:i/>
          <w:color w:val="000000" w:themeColor="text1"/>
          <w:sz w:val="16"/>
          <w:szCs w:val="16"/>
        </w:rPr>
        <w:t>)</w:t>
      </w:r>
      <w:r w:rsidRPr="00BF6127">
        <w:rPr>
          <w:color w:val="000000" w:themeColor="text1"/>
          <w:sz w:val="16"/>
          <w:szCs w:val="16"/>
        </w:rPr>
        <w:t xml:space="preserve">, </w:t>
      </w:r>
      <w:r w:rsidRPr="00BF6127">
        <w:rPr>
          <w:color w:val="000000" w:themeColor="text1"/>
          <w:sz w:val="21"/>
          <w:szCs w:val="21"/>
        </w:rPr>
        <w:t>nie</w:t>
      </w:r>
      <w:r w:rsidRPr="00BF6127">
        <w:rPr>
          <w:color w:val="000000" w:themeColor="text1"/>
          <w:sz w:val="16"/>
          <w:szCs w:val="16"/>
        </w:rPr>
        <w:t xml:space="preserve"> </w:t>
      </w:r>
      <w:r w:rsidRPr="00BF6127">
        <w:rPr>
          <w:color w:val="000000" w:themeColor="text1"/>
          <w:sz w:val="21"/>
          <w:szCs w:val="21"/>
        </w:rPr>
        <w:t>zachodzą podstawy wykluczenia z postęp</w:t>
      </w:r>
      <w:r w:rsidR="00DE1923" w:rsidRPr="00BF6127">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BF6127" w:rsidTr="00AA72F3">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AA72F3" w:rsidRPr="00BF6127" w:rsidRDefault="00AA72F3" w:rsidP="00AA72F3">
            <w:pPr>
              <w:tabs>
                <w:tab w:val="left" w:pos="5775"/>
              </w:tabs>
              <w:spacing w:line="240" w:lineRule="auto"/>
              <w:jc w:val="center"/>
              <w:rPr>
                <w:rFonts w:cs="Times New Roman"/>
                <w:color w:val="000000" w:themeColor="text1"/>
              </w:rPr>
            </w:pPr>
          </w:p>
          <w:p w:rsidR="00AA72F3" w:rsidRPr="00BF6127" w:rsidRDefault="00AA72F3" w:rsidP="00AA72F3">
            <w:pPr>
              <w:tabs>
                <w:tab w:val="left" w:pos="5775"/>
              </w:tabs>
              <w:spacing w:line="240" w:lineRule="auto"/>
              <w:jc w:val="center"/>
              <w:rPr>
                <w:rFonts w:cs="Times New Roman"/>
                <w:color w:val="000000" w:themeColor="text1"/>
              </w:rPr>
            </w:pPr>
            <w:r w:rsidRPr="00BF6127">
              <w:rPr>
                <w:rFonts w:cs="Times New Roman"/>
                <w:color w:val="000000" w:themeColor="text1"/>
              </w:rPr>
              <w:t>................................................................</w:t>
            </w:r>
          </w:p>
          <w:p w:rsidR="00AA72F3" w:rsidRPr="00BF6127" w:rsidRDefault="00AA72F3" w:rsidP="00AA72F3">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AA72F3" w:rsidRPr="00BF6127" w:rsidRDefault="00AA72F3" w:rsidP="00AA72F3">
      <w:pPr>
        <w:rPr>
          <w:i/>
          <w:color w:val="000000" w:themeColor="text1"/>
        </w:rPr>
      </w:pPr>
    </w:p>
    <w:p w:rsidR="00AA72F3" w:rsidRPr="00BF6127" w:rsidRDefault="00AA72F3" w:rsidP="00AA72F3">
      <w:pPr>
        <w:shd w:val="clear" w:color="auto" w:fill="BFBFBF" w:themeFill="background1" w:themeFillShade="BF"/>
        <w:rPr>
          <w:b/>
          <w:color w:val="000000" w:themeColor="text1"/>
          <w:sz w:val="21"/>
          <w:szCs w:val="21"/>
        </w:rPr>
      </w:pPr>
      <w:r w:rsidRPr="00BF6127">
        <w:rPr>
          <w:b/>
          <w:color w:val="000000" w:themeColor="text1"/>
          <w:sz w:val="21"/>
          <w:szCs w:val="21"/>
        </w:rPr>
        <w:t>OŚWIADCZENIE DOTYCZĄCE PODANYCH INFORMACJI:</w:t>
      </w:r>
    </w:p>
    <w:p w:rsidR="00AA72F3" w:rsidRPr="00BF6127" w:rsidRDefault="00AA72F3" w:rsidP="00AA72F3">
      <w:pPr>
        <w:rPr>
          <w:b/>
          <w:color w:val="000000" w:themeColor="text1"/>
        </w:rPr>
      </w:pPr>
    </w:p>
    <w:p w:rsidR="00DE1923" w:rsidRPr="00BF6127" w:rsidRDefault="00AA72F3" w:rsidP="00C63A65">
      <w:pPr>
        <w:spacing w:line="276" w:lineRule="auto"/>
        <w:rPr>
          <w:color w:val="000000" w:themeColor="text1"/>
          <w:sz w:val="21"/>
          <w:szCs w:val="21"/>
        </w:rPr>
      </w:pPr>
      <w:r w:rsidRPr="00BF6127">
        <w:rPr>
          <w:color w:val="000000" w:themeColor="text1"/>
          <w:sz w:val="21"/>
          <w:szCs w:val="21"/>
        </w:rPr>
        <w:t>Oświadczam</w:t>
      </w:r>
      <w:r w:rsidR="007D2F21" w:rsidRPr="00BF6127">
        <w:rPr>
          <w:color w:val="000000" w:themeColor="text1"/>
          <w:sz w:val="21"/>
          <w:szCs w:val="21"/>
        </w:rPr>
        <w:t>y</w:t>
      </w:r>
      <w:r w:rsidRPr="00BF6127">
        <w:rPr>
          <w:color w:val="000000" w:themeColor="text1"/>
          <w:sz w:val="21"/>
          <w:szCs w:val="21"/>
        </w:rPr>
        <w:t>, że wszystkie informacje podane w powyższ</w:t>
      </w:r>
      <w:r w:rsidR="007D2F21" w:rsidRPr="00BF6127">
        <w:rPr>
          <w:color w:val="000000" w:themeColor="text1"/>
          <w:sz w:val="21"/>
          <w:szCs w:val="21"/>
        </w:rPr>
        <w:t xml:space="preserve">ych oświadczeniach są aktualne </w:t>
      </w:r>
      <w:r w:rsidR="001144A1" w:rsidRPr="00BF6127">
        <w:rPr>
          <w:color w:val="000000" w:themeColor="text1"/>
          <w:sz w:val="21"/>
          <w:szCs w:val="21"/>
        </w:rPr>
        <w:t>i zgodne z </w:t>
      </w:r>
      <w:r w:rsidRPr="00BF6127">
        <w:rPr>
          <w:color w:val="000000" w:themeColor="text1"/>
          <w:sz w:val="21"/>
          <w:szCs w:val="21"/>
        </w:rPr>
        <w:t>prawdą oraz zostały przedstawione z pełną świadomością konsekwencji wprowadzenia zam</w:t>
      </w:r>
      <w:r w:rsidR="001144A1" w:rsidRPr="00BF6127">
        <w:rPr>
          <w:color w:val="000000" w:themeColor="text1"/>
          <w:sz w:val="21"/>
          <w:szCs w:val="21"/>
        </w:rPr>
        <w:t>awiającego w </w:t>
      </w:r>
      <w:r w:rsidRPr="00BF6127">
        <w:rPr>
          <w:color w:val="000000" w:themeColor="text1"/>
          <w:sz w:val="21"/>
          <w:szCs w:val="21"/>
        </w:rPr>
        <w:t xml:space="preserve">błąd </w:t>
      </w:r>
      <w:r w:rsidR="00DE1923" w:rsidRPr="00BF6127">
        <w:rPr>
          <w:color w:val="000000" w:themeColor="text1"/>
          <w:sz w:val="21"/>
          <w:szCs w:val="21"/>
        </w:rPr>
        <w:t>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BF6127" w:rsidTr="00DE1923">
        <w:trPr>
          <w:trHeight w:val="1073"/>
        </w:trPr>
        <w:tc>
          <w:tcPr>
            <w:tcW w:w="4516" w:type="dxa"/>
          </w:tcPr>
          <w:p w:rsidR="002F6DD1" w:rsidRPr="00BF6127" w:rsidRDefault="002F6DD1" w:rsidP="00B75881">
            <w:pPr>
              <w:tabs>
                <w:tab w:val="left" w:pos="5775"/>
              </w:tabs>
              <w:spacing w:line="240" w:lineRule="auto"/>
              <w:jc w:val="center"/>
              <w:rPr>
                <w:rFonts w:cs="Times New Roman"/>
                <w:color w:val="000000" w:themeColor="text1"/>
              </w:rPr>
            </w:pPr>
          </w:p>
          <w:p w:rsidR="002F6DD1" w:rsidRPr="00BF6127" w:rsidRDefault="002F6DD1" w:rsidP="00B75881">
            <w:pPr>
              <w:tabs>
                <w:tab w:val="left" w:pos="5775"/>
              </w:tabs>
              <w:spacing w:line="240" w:lineRule="auto"/>
              <w:jc w:val="center"/>
              <w:rPr>
                <w:rFonts w:cs="Times New Roman"/>
                <w:color w:val="000000" w:themeColor="text1"/>
              </w:rPr>
            </w:pPr>
            <w:r w:rsidRPr="00BF6127">
              <w:rPr>
                <w:rFonts w:cs="Times New Roman"/>
                <w:color w:val="000000" w:themeColor="text1"/>
              </w:rPr>
              <w:t>.........................................................</w:t>
            </w:r>
          </w:p>
          <w:p w:rsidR="002F6DD1" w:rsidRPr="00BF6127" w:rsidRDefault="002F6DD1" w:rsidP="00B75881">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555" w:type="dxa"/>
          </w:tcPr>
          <w:p w:rsidR="002F6DD1" w:rsidRPr="00BF6127" w:rsidRDefault="002F6DD1" w:rsidP="00B75881">
            <w:pPr>
              <w:tabs>
                <w:tab w:val="left" w:pos="5775"/>
              </w:tabs>
              <w:spacing w:line="240" w:lineRule="auto"/>
              <w:jc w:val="center"/>
              <w:rPr>
                <w:rFonts w:cs="Times New Roman"/>
                <w:color w:val="000000" w:themeColor="text1"/>
              </w:rPr>
            </w:pPr>
          </w:p>
          <w:p w:rsidR="002F6DD1" w:rsidRPr="00BF6127" w:rsidRDefault="002F6DD1" w:rsidP="00B75881">
            <w:pPr>
              <w:tabs>
                <w:tab w:val="left" w:pos="5775"/>
              </w:tabs>
              <w:spacing w:line="240" w:lineRule="auto"/>
              <w:jc w:val="center"/>
              <w:rPr>
                <w:rFonts w:cs="Times New Roman"/>
                <w:color w:val="000000" w:themeColor="text1"/>
              </w:rPr>
            </w:pPr>
            <w:r w:rsidRPr="00BF6127">
              <w:rPr>
                <w:rFonts w:cs="Times New Roman"/>
                <w:color w:val="000000" w:themeColor="text1"/>
              </w:rPr>
              <w:t>................................................................</w:t>
            </w:r>
          </w:p>
          <w:p w:rsidR="002F6DD1" w:rsidRPr="00BF6127" w:rsidRDefault="002F6DD1" w:rsidP="00B75881">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74253E" w:rsidRPr="00BF6127" w:rsidRDefault="0074253E">
      <w:pPr>
        <w:spacing w:after="200" w:line="276" w:lineRule="auto"/>
        <w:jc w:val="left"/>
        <w:rPr>
          <w:b/>
          <w:bCs/>
          <w:i/>
          <w:iCs/>
          <w:color w:val="000000" w:themeColor="text1"/>
        </w:rPr>
      </w:pPr>
    </w:p>
    <w:p w:rsidR="00F21AC3" w:rsidRPr="00BF6127" w:rsidRDefault="00DE1923" w:rsidP="00DE1923">
      <w:pPr>
        <w:spacing w:line="240" w:lineRule="auto"/>
        <w:jc w:val="right"/>
        <w:rPr>
          <w:b/>
          <w:bCs/>
          <w:i/>
          <w:iCs/>
          <w:color w:val="000000" w:themeColor="text1"/>
          <w:sz w:val="22"/>
          <w:szCs w:val="22"/>
        </w:rPr>
      </w:pPr>
      <w:r w:rsidRPr="00BF6127">
        <w:rPr>
          <w:b/>
          <w:bCs/>
          <w:i/>
          <w:iCs/>
          <w:color w:val="000000" w:themeColor="text1"/>
          <w:sz w:val="22"/>
          <w:szCs w:val="22"/>
        </w:rPr>
        <w:br w:type="page"/>
      </w:r>
      <w:r w:rsidR="00F21AC3" w:rsidRPr="00BF6127">
        <w:rPr>
          <w:b/>
          <w:bCs/>
          <w:i/>
          <w:iCs/>
          <w:color w:val="000000" w:themeColor="text1"/>
          <w:sz w:val="22"/>
          <w:szCs w:val="22"/>
        </w:rPr>
        <w:lastRenderedPageBreak/>
        <w:t>Załącznik nr 4 do SIWZ</w:t>
      </w:r>
    </w:p>
    <w:p w:rsidR="00F21AC3" w:rsidRPr="00BF6127" w:rsidRDefault="00F21AC3" w:rsidP="00F21AC3">
      <w:pPr>
        <w:spacing w:line="240" w:lineRule="auto"/>
        <w:rPr>
          <w:color w:val="000000" w:themeColor="text1"/>
          <w:sz w:val="22"/>
          <w:szCs w:val="22"/>
        </w:rPr>
      </w:pPr>
    </w:p>
    <w:p w:rsidR="00F21AC3" w:rsidRPr="00BF6127" w:rsidRDefault="00F21AC3" w:rsidP="00F21AC3">
      <w:pPr>
        <w:spacing w:line="240" w:lineRule="auto"/>
        <w:rPr>
          <w:color w:val="000000" w:themeColor="text1"/>
          <w:sz w:val="22"/>
          <w:szCs w:val="22"/>
        </w:rPr>
      </w:pPr>
    </w:p>
    <w:p w:rsidR="00F21AC3" w:rsidRPr="00BF6127" w:rsidRDefault="00F21AC3" w:rsidP="00F21AC3">
      <w:pPr>
        <w:spacing w:line="240" w:lineRule="auto"/>
        <w:rPr>
          <w:color w:val="000000" w:themeColor="text1"/>
          <w:sz w:val="22"/>
          <w:szCs w:val="22"/>
        </w:rPr>
      </w:pPr>
      <w:r w:rsidRPr="00BF6127">
        <w:rPr>
          <w:color w:val="000000" w:themeColor="text1"/>
          <w:sz w:val="22"/>
          <w:szCs w:val="22"/>
        </w:rPr>
        <w:t xml:space="preserve">……………………………………………… </w:t>
      </w:r>
    </w:p>
    <w:p w:rsidR="00F21AC3" w:rsidRPr="00BF6127" w:rsidRDefault="00F21AC3" w:rsidP="00F21AC3">
      <w:pPr>
        <w:tabs>
          <w:tab w:val="left" w:pos="567"/>
          <w:tab w:val="left" w:pos="5162"/>
        </w:tabs>
        <w:spacing w:after="240" w:line="240" w:lineRule="auto"/>
        <w:rPr>
          <w:i/>
          <w:iCs/>
          <w:color w:val="000000" w:themeColor="text1"/>
          <w:sz w:val="18"/>
          <w:szCs w:val="18"/>
        </w:rPr>
      </w:pPr>
      <w:r w:rsidRPr="00BF6127">
        <w:rPr>
          <w:color w:val="000000" w:themeColor="text1"/>
          <w:sz w:val="18"/>
          <w:szCs w:val="18"/>
        </w:rPr>
        <w:t xml:space="preserve"> </w:t>
      </w:r>
      <w:r w:rsidRPr="00BF6127">
        <w:rPr>
          <w:i/>
          <w:iCs/>
          <w:color w:val="000000" w:themeColor="text1"/>
          <w:sz w:val="18"/>
          <w:szCs w:val="18"/>
        </w:rPr>
        <w:t>(oznaczenie Wykonaw</w:t>
      </w:r>
      <w:r w:rsidR="00C625E6" w:rsidRPr="00BF6127">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BF6127" w:rsidTr="00674FDE">
        <w:tc>
          <w:tcPr>
            <w:tcW w:w="9060" w:type="dxa"/>
          </w:tcPr>
          <w:p w:rsidR="00F21AC3" w:rsidRPr="00BF6127" w:rsidRDefault="00F21AC3" w:rsidP="00674FDE">
            <w:pPr>
              <w:jc w:val="center"/>
              <w:rPr>
                <w:rFonts w:cs="Times New Roman"/>
                <w:b/>
                <w:bCs/>
                <w:color w:val="000000" w:themeColor="text1"/>
                <w:sz w:val="22"/>
                <w:szCs w:val="22"/>
                <w:u w:val="single"/>
              </w:rPr>
            </w:pPr>
            <w:r w:rsidRPr="00BF6127">
              <w:rPr>
                <w:rFonts w:cs="Times New Roman"/>
                <w:b/>
                <w:bCs/>
                <w:color w:val="000000" w:themeColor="text1"/>
                <w:sz w:val="22"/>
                <w:szCs w:val="22"/>
                <w:u w:val="single"/>
              </w:rPr>
              <w:t xml:space="preserve">OŚWIADCZENIE WYKONAWCY </w:t>
            </w:r>
          </w:p>
          <w:p w:rsidR="00F21AC3" w:rsidRPr="00BF6127" w:rsidRDefault="00F21AC3" w:rsidP="00674FDE">
            <w:pPr>
              <w:jc w:val="center"/>
              <w:rPr>
                <w:rFonts w:cs="Times New Roman"/>
                <w:bCs/>
                <w:color w:val="000000" w:themeColor="text1"/>
                <w:sz w:val="22"/>
                <w:szCs w:val="22"/>
              </w:rPr>
            </w:pPr>
            <w:r w:rsidRPr="00BF6127">
              <w:rPr>
                <w:rFonts w:cs="Times New Roman"/>
                <w:color w:val="000000" w:themeColor="text1"/>
                <w:sz w:val="22"/>
                <w:szCs w:val="22"/>
              </w:rPr>
              <w:t>składane na podstawie  art. 24 ust. 11 ustawy z dnia 29 stycznia 2004 r.  Prawo zam</w:t>
            </w:r>
            <w:r w:rsidR="00590472" w:rsidRPr="00BF6127">
              <w:rPr>
                <w:rFonts w:cs="Times New Roman"/>
                <w:color w:val="000000" w:themeColor="text1"/>
                <w:sz w:val="22"/>
                <w:szCs w:val="22"/>
              </w:rPr>
              <w:t>ówień publicznych (Dz. U. z 2018</w:t>
            </w:r>
            <w:r w:rsidRPr="00BF6127">
              <w:rPr>
                <w:rFonts w:cs="Times New Roman"/>
                <w:color w:val="000000" w:themeColor="text1"/>
                <w:sz w:val="22"/>
                <w:szCs w:val="22"/>
              </w:rPr>
              <w:t xml:space="preserve"> poz. </w:t>
            </w:r>
            <w:r w:rsidR="00590472" w:rsidRPr="00BF6127">
              <w:rPr>
                <w:rFonts w:cs="Times New Roman"/>
                <w:color w:val="000000" w:themeColor="text1"/>
                <w:sz w:val="22"/>
                <w:szCs w:val="22"/>
              </w:rPr>
              <w:t>1986</w:t>
            </w:r>
            <w:r w:rsidRPr="00BF6127">
              <w:rPr>
                <w:rFonts w:cs="Times New Roman"/>
                <w:color w:val="000000" w:themeColor="text1"/>
                <w:sz w:val="22"/>
                <w:szCs w:val="22"/>
              </w:rPr>
              <w:t xml:space="preserve"> </w:t>
            </w:r>
            <w:r w:rsidR="00C625E6" w:rsidRPr="00BF6127">
              <w:rPr>
                <w:rFonts w:cs="Times New Roman"/>
                <w:color w:val="000000" w:themeColor="text1"/>
                <w:sz w:val="22"/>
                <w:szCs w:val="22"/>
              </w:rPr>
              <w:t>ze zm.</w:t>
            </w:r>
            <w:r w:rsidRPr="00BF6127">
              <w:rPr>
                <w:rFonts w:cs="Times New Roman"/>
                <w:color w:val="000000" w:themeColor="text1"/>
                <w:sz w:val="22"/>
                <w:szCs w:val="22"/>
              </w:rPr>
              <w:t>) zwanej dalej „ustawą Pzp”</w:t>
            </w:r>
          </w:p>
          <w:p w:rsidR="00F21AC3" w:rsidRPr="00BF6127" w:rsidRDefault="00F21AC3" w:rsidP="00674FDE">
            <w:pPr>
              <w:jc w:val="center"/>
              <w:rPr>
                <w:rFonts w:cs="Times New Roman"/>
                <w:b/>
                <w:bCs/>
                <w:color w:val="000000" w:themeColor="text1"/>
                <w:sz w:val="22"/>
                <w:szCs w:val="22"/>
              </w:rPr>
            </w:pPr>
            <w:r w:rsidRPr="00BF6127">
              <w:rPr>
                <w:rFonts w:cs="Times New Roman"/>
                <w:b/>
                <w:bCs/>
                <w:color w:val="000000" w:themeColor="text1"/>
                <w:sz w:val="22"/>
                <w:szCs w:val="22"/>
              </w:rPr>
              <w:t xml:space="preserve">O PRZYNALEŻNOŚCI LUB BRAKU PRZYNALEŻNOŚCI </w:t>
            </w:r>
          </w:p>
          <w:p w:rsidR="00F21AC3" w:rsidRPr="00BF6127" w:rsidRDefault="00F21AC3" w:rsidP="00674FDE">
            <w:pPr>
              <w:jc w:val="center"/>
              <w:rPr>
                <w:b/>
                <w:bCs/>
                <w:color w:val="000000" w:themeColor="text1"/>
              </w:rPr>
            </w:pPr>
            <w:r w:rsidRPr="00BF6127">
              <w:rPr>
                <w:rFonts w:cs="Times New Roman"/>
                <w:b/>
                <w:bCs/>
                <w:color w:val="000000" w:themeColor="text1"/>
                <w:sz w:val="22"/>
                <w:szCs w:val="22"/>
              </w:rPr>
              <w:t>DO TEJ SAMEJ GRUPY KAPITAŁOWEJ</w:t>
            </w:r>
          </w:p>
        </w:tc>
      </w:tr>
    </w:tbl>
    <w:p w:rsidR="00F21AC3" w:rsidRPr="00BF6127"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BF6127" w:rsidRDefault="00F21AC3" w:rsidP="00F21AC3">
      <w:pPr>
        <w:pStyle w:val="WW-Tekstpodstawowy2"/>
        <w:tabs>
          <w:tab w:val="left" w:pos="6663"/>
        </w:tabs>
        <w:spacing w:line="360" w:lineRule="auto"/>
        <w:jc w:val="both"/>
        <w:rPr>
          <w:b w:val="0"/>
          <w:bCs w:val="0"/>
          <w:color w:val="000000" w:themeColor="text1"/>
          <w:spacing w:val="-4"/>
          <w:sz w:val="22"/>
          <w:szCs w:val="22"/>
        </w:rPr>
      </w:pPr>
      <w:r w:rsidRPr="00BF6127">
        <w:rPr>
          <w:b w:val="0"/>
          <w:bCs w:val="0"/>
          <w:color w:val="000000" w:themeColor="text1"/>
          <w:spacing w:val="-4"/>
          <w:sz w:val="22"/>
          <w:szCs w:val="22"/>
        </w:rPr>
        <w:t xml:space="preserve">Przystępując do przetargu nieograniczonego znak: </w:t>
      </w:r>
      <w:r w:rsidRPr="00BF6127">
        <w:rPr>
          <w:bCs w:val="0"/>
          <w:color w:val="000000" w:themeColor="text1"/>
          <w:spacing w:val="-4"/>
          <w:sz w:val="22"/>
          <w:szCs w:val="22"/>
        </w:rPr>
        <w:t>GiB.271.</w:t>
      </w:r>
      <w:r w:rsidR="005227DB" w:rsidRPr="00BF6127">
        <w:rPr>
          <w:bCs w:val="0"/>
          <w:color w:val="000000" w:themeColor="text1"/>
          <w:spacing w:val="-4"/>
          <w:sz w:val="22"/>
          <w:szCs w:val="22"/>
        </w:rPr>
        <w:t>1</w:t>
      </w:r>
      <w:r w:rsidRPr="00BF6127">
        <w:rPr>
          <w:bCs w:val="0"/>
          <w:color w:val="000000" w:themeColor="text1"/>
          <w:spacing w:val="-4"/>
          <w:sz w:val="22"/>
          <w:szCs w:val="22"/>
        </w:rPr>
        <w:t>.201</w:t>
      </w:r>
      <w:r w:rsidR="00BF6127" w:rsidRPr="00BF6127">
        <w:rPr>
          <w:bCs w:val="0"/>
          <w:color w:val="000000" w:themeColor="text1"/>
          <w:spacing w:val="-4"/>
          <w:sz w:val="22"/>
          <w:szCs w:val="22"/>
        </w:rPr>
        <w:t>9</w:t>
      </w:r>
      <w:r w:rsidRPr="00BF6127">
        <w:rPr>
          <w:b w:val="0"/>
          <w:bCs w:val="0"/>
          <w:color w:val="000000" w:themeColor="text1"/>
          <w:spacing w:val="-4"/>
          <w:sz w:val="22"/>
          <w:szCs w:val="22"/>
        </w:rPr>
        <w:t xml:space="preserve"> na zadanie pn.: </w:t>
      </w:r>
    </w:p>
    <w:p w:rsidR="00F21AC3" w:rsidRPr="00BF6127" w:rsidRDefault="00BF6127" w:rsidP="00FE1562">
      <w:pPr>
        <w:jc w:val="center"/>
        <w:rPr>
          <w:b/>
          <w:bCs/>
          <w:color w:val="000000" w:themeColor="text1"/>
          <w:sz w:val="22"/>
          <w:szCs w:val="22"/>
        </w:rPr>
      </w:pPr>
      <w:r w:rsidRPr="00BF6127">
        <w:rPr>
          <w:b/>
          <w:color w:val="000000" w:themeColor="text1"/>
          <w:sz w:val="22"/>
          <w:szCs w:val="22"/>
        </w:rPr>
        <w:t>„Podnoszenie kompetencji nauczycieli przyrodnicze typ 2” oraz „Podnoszenie kompetencji nauczycieli TIK typ 3” w ramach projektu pt. „</w:t>
      </w:r>
      <w:r w:rsidRPr="00BF6127">
        <w:rPr>
          <w:b/>
          <w:i/>
          <w:color w:val="000000" w:themeColor="text1"/>
          <w:sz w:val="22"/>
          <w:szCs w:val="22"/>
        </w:rPr>
        <w:t>Poprawa jakości kształcenia w Gminie Błażowa</w:t>
      </w:r>
      <w:r w:rsidRPr="00BF6127">
        <w:rPr>
          <w:b/>
          <w:color w:val="000000" w:themeColor="text1"/>
          <w:sz w:val="22"/>
          <w:szCs w:val="22"/>
        </w:rPr>
        <w:t>”</w:t>
      </w:r>
    </w:p>
    <w:p w:rsidR="00F21AC3" w:rsidRPr="00BF6127" w:rsidRDefault="00C63A65" w:rsidP="00C625E6">
      <w:pPr>
        <w:pStyle w:val="WW-Tekstpodstawowy2"/>
        <w:tabs>
          <w:tab w:val="left" w:pos="6663"/>
        </w:tabs>
        <w:spacing w:line="360" w:lineRule="auto"/>
        <w:jc w:val="both"/>
        <w:rPr>
          <w:b w:val="0"/>
          <w:color w:val="000000" w:themeColor="text1"/>
          <w:sz w:val="22"/>
          <w:szCs w:val="22"/>
        </w:rPr>
      </w:pPr>
      <w:r w:rsidRPr="00BF6127">
        <w:rPr>
          <w:b w:val="0"/>
          <w:bCs w:val="0"/>
          <w:color w:val="000000" w:themeColor="text1"/>
          <w:sz w:val="22"/>
          <w:szCs w:val="22"/>
        </w:rPr>
        <w:t>p</w:t>
      </w:r>
      <w:r w:rsidR="00F21AC3" w:rsidRPr="00BF6127">
        <w:rPr>
          <w:b w:val="0"/>
          <w:bCs w:val="0"/>
          <w:color w:val="000000" w:themeColor="text1"/>
          <w:sz w:val="22"/>
          <w:szCs w:val="22"/>
        </w:rPr>
        <w:t xml:space="preserve">rowadzonego przez Zamawiającego – Gmina Błażowa, </w:t>
      </w:r>
      <w:r w:rsidR="00F21AC3" w:rsidRPr="00BF6127">
        <w:rPr>
          <w:b w:val="0"/>
          <w:color w:val="000000" w:themeColor="text1"/>
          <w:sz w:val="22"/>
          <w:szCs w:val="22"/>
        </w:rPr>
        <w:t>oświadczam, że:</w:t>
      </w:r>
    </w:p>
    <w:p w:rsidR="00C625E6" w:rsidRPr="00BF6127" w:rsidRDefault="00C625E6" w:rsidP="00C625E6">
      <w:pPr>
        <w:pStyle w:val="WW-Tekstpodstawowy2"/>
        <w:tabs>
          <w:tab w:val="left" w:pos="6663"/>
        </w:tabs>
        <w:spacing w:line="360" w:lineRule="auto"/>
        <w:jc w:val="both"/>
        <w:rPr>
          <w:b w:val="0"/>
          <w:bCs w:val="0"/>
          <w:color w:val="000000" w:themeColor="text1"/>
          <w:sz w:val="22"/>
          <w:szCs w:val="22"/>
        </w:rPr>
      </w:pPr>
    </w:p>
    <w:p w:rsidR="00F21AC3" w:rsidRPr="00BF6127" w:rsidRDefault="0071235C"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BF6127">
            <w:rPr>
              <w:rFonts w:ascii="MS Gothic" w:eastAsia="MS Gothic" w:hAnsi="MS Gothic" w:hint="eastAsia"/>
              <w:b/>
              <w:bCs/>
              <w:color w:val="000000" w:themeColor="text1"/>
            </w:rPr>
            <w:t>☐</w:t>
          </w:r>
        </w:sdtContent>
      </w:sdt>
      <w:r w:rsidR="00F21AC3" w:rsidRPr="00BF6127">
        <w:rPr>
          <w:b/>
          <w:bCs/>
          <w:color w:val="000000" w:themeColor="text1"/>
          <w:sz w:val="22"/>
          <w:szCs w:val="22"/>
        </w:rPr>
        <w:t xml:space="preserve"> nie należę do</w:t>
      </w:r>
      <w:r w:rsidR="00F21AC3" w:rsidRPr="00BF6127">
        <w:rPr>
          <w:bCs/>
          <w:color w:val="000000" w:themeColor="text1"/>
          <w:sz w:val="22"/>
          <w:szCs w:val="22"/>
        </w:rPr>
        <w:t xml:space="preserve"> </w:t>
      </w:r>
      <w:r w:rsidR="00F21AC3" w:rsidRPr="00BF6127">
        <w:rPr>
          <w:b/>
          <w:bCs/>
          <w:color w:val="000000" w:themeColor="text1"/>
          <w:sz w:val="22"/>
          <w:szCs w:val="22"/>
        </w:rPr>
        <w:t>grupy kapitałowej*</w:t>
      </w:r>
      <w:r w:rsidR="00F21AC3" w:rsidRPr="00BF6127">
        <w:rPr>
          <w:bCs/>
          <w:color w:val="000000" w:themeColor="text1"/>
          <w:sz w:val="22"/>
          <w:szCs w:val="22"/>
        </w:rPr>
        <w:t>, o której mowa w art. 24 ust. 1 pkt 23 ustawy Pzp;</w:t>
      </w:r>
    </w:p>
    <w:p w:rsidR="00F21AC3" w:rsidRPr="00BF6127" w:rsidRDefault="00F21AC3" w:rsidP="00F21AC3">
      <w:pPr>
        <w:rPr>
          <w:bCs/>
          <w:color w:val="000000" w:themeColor="text1"/>
          <w:sz w:val="22"/>
          <w:szCs w:val="22"/>
        </w:rPr>
      </w:pPr>
    </w:p>
    <w:p w:rsidR="00F21AC3" w:rsidRPr="00BF6127" w:rsidRDefault="0071235C"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BF6127">
            <w:rPr>
              <w:rFonts w:ascii="MS Gothic" w:eastAsia="MS Gothic" w:hAnsi="MS Gothic" w:hint="eastAsia"/>
              <w:b/>
              <w:bCs/>
              <w:color w:val="000000" w:themeColor="text1"/>
            </w:rPr>
            <w:t>☐</w:t>
          </w:r>
        </w:sdtContent>
      </w:sdt>
      <w:r w:rsidR="00F21AC3" w:rsidRPr="00BF6127">
        <w:rPr>
          <w:b/>
          <w:bCs/>
          <w:color w:val="000000" w:themeColor="text1"/>
          <w:sz w:val="22"/>
          <w:szCs w:val="22"/>
        </w:rPr>
        <w:t xml:space="preserve"> należę do grupy kapitałowej</w:t>
      </w:r>
      <w:r w:rsidR="00F21AC3" w:rsidRPr="00BF6127">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BF6127" w:rsidRPr="00BF6127" w:rsidTr="00674FDE">
        <w:tc>
          <w:tcPr>
            <w:tcW w:w="704" w:type="dxa"/>
          </w:tcPr>
          <w:p w:rsidR="00F21AC3" w:rsidRPr="00BF6127" w:rsidRDefault="00F21AC3" w:rsidP="00674FDE">
            <w:pPr>
              <w:spacing w:line="276" w:lineRule="auto"/>
              <w:jc w:val="center"/>
              <w:rPr>
                <w:rFonts w:cs="Times New Roman"/>
                <w:b/>
                <w:bCs/>
                <w:color w:val="000000" w:themeColor="text1"/>
                <w:sz w:val="22"/>
                <w:szCs w:val="22"/>
              </w:rPr>
            </w:pPr>
            <w:r w:rsidRPr="00BF6127">
              <w:rPr>
                <w:rFonts w:cs="Times New Roman"/>
                <w:b/>
                <w:bCs/>
                <w:color w:val="000000" w:themeColor="text1"/>
                <w:sz w:val="22"/>
                <w:szCs w:val="22"/>
              </w:rPr>
              <w:t>Lp.</w:t>
            </w:r>
          </w:p>
        </w:tc>
        <w:tc>
          <w:tcPr>
            <w:tcW w:w="3969" w:type="dxa"/>
          </w:tcPr>
          <w:p w:rsidR="00F21AC3" w:rsidRPr="00BF6127" w:rsidRDefault="00F21AC3" w:rsidP="00674FDE">
            <w:pPr>
              <w:spacing w:line="276" w:lineRule="auto"/>
              <w:jc w:val="center"/>
              <w:rPr>
                <w:rFonts w:cs="Times New Roman"/>
                <w:b/>
                <w:bCs/>
                <w:color w:val="000000" w:themeColor="text1"/>
                <w:sz w:val="22"/>
                <w:szCs w:val="22"/>
              </w:rPr>
            </w:pPr>
            <w:r w:rsidRPr="00BF6127">
              <w:rPr>
                <w:rFonts w:cs="Times New Roman"/>
                <w:b/>
                <w:bCs/>
                <w:color w:val="000000" w:themeColor="text1"/>
                <w:sz w:val="22"/>
                <w:szCs w:val="22"/>
              </w:rPr>
              <w:t>Nazwa</w:t>
            </w:r>
          </w:p>
        </w:tc>
        <w:tc>
          <w:tcPr>
            <w:tcW w:w="4387" w:type="dxa"/>
          </w:tcPr>
          <w:p w:rsidR="00F21AC3" w:rsidRPr="00BF6127" w:rsidRDefault="00F21AC3" w:rsidP="00674FDE">
            <w:pPr>
              <w:spacing w:line="276" w:lineRule="auto"/>
              <w:jc w:val="center"/>
              <w:rPr>
                <w:rFonts w:cs="Times New Roman"/>
                <w:b/>
                <w:bCs/>
                <w:color w:val="000000" w:themeColor="text1"/>
                <w:sz w:val="22"/>
                <w:szCs w:val="22"/>
              </w:rPr>
            </w:pPr>
            <w:r w:rsidRPr="00BF6127">
              <w:rPr>
                <w:rFonts w:cs="Times New Roman"/>
                <w:b/>
                <w:bCs/>
                <w:color w:val="000000" w:themeColor="text1"/>
                <w:sz w:val="22"/>
                <w:szCs w:val="22"/>
              </w:rPr>
              <w:t>Adres</w:t>
            </w:r>
          </w:p>
        </w:tc>
      </w:tr>
      <w:tr w:rsidR="00BF6127" w:rsidRPr="00BF6127" w:rsidTr="00674FDE">
        <w:tc>
          <w:tcPr>
            <w:tcW w:w="704" w:type="dxa"/>
          </w:tcPr>
          <w:p w:rsidR="00F21AC3" w:rsidRPr="00BF6127" w:rsidRDefault="00F21AC3" w:rsidP="00674FDE">
            <w:pPr>
              <w:spacing w:line="276" w:lineRule="auto"/>
              <w:rPr>
                <w:rFonts w:cs="Times New Roman"/>
                <w:bCs/>
                <w:color w:val="000000" w:themeColor="text1"/>
                <w:sz w:val="22"/>
                <w:szCs w:val="22"/>
              </w:rPr>
            </w:pPr>
          </w:p>
        </w:tc>
        <w:tc>
          <w:tcPr>
            <w:tcW w:w="3969" w:type="dxa"/>
          </w:tcPr>
          <w:p w:rsidR="00F21AC3" w:rsidRPr="00BF6127" w:rsidRDefault="00F21AC3" w:rsidP="00674FDE">
            <w:pPr>
              <w:spacing w:line="276" w:lineRule="auto"/>
              <w:rPr>
                <w:rFonts w:cs="Times New Roman"/>
                <w:bCs/>
                <w:color w:val="000000" w:themeColor="text1"/>
                <w:sz w:val="22"/>
                <w:szCs w:val="22"/>
              </w:rPr>
            </w:pPr>
          </w:p>
        </w:tc>
        <w:tc>
          <w:tcPr>
            <w:tcW w:w="4387" w:type="dxa"/>
          </w:tcPr>
          <w:p w:rsidR="00F21AC3" w:rsidRPr="00BF6127" w:rsidRDefault="00F21AC3" w:rsidP="00674FDE">
            <w:pPr>
              <w:spacing w:line="276" w:lineRule="auto"/>
              <w:rPr>
                <w:rFonts w:cs="Times New Roman"/>
                <w:bCs/>
                <w:color w:val="000000" w:themeColor="text1"/>
                <w:sz w:val="22"/>
                <w:szCs w:val="22"/>
              </w:rPr>
            </w:pPr>
          </w:p>
        </w:tc>
      </w:tr>
      <w:tr w:rsidR="00304EDB" w:rsidRPr="00BF6127" w:rsidTr="00674FDE">
        <w:tc>
          <w:tcPr>
            <w:tcW w:w="704" w:type="dxa"/>
          </w:tcPr>
          <w:p w:rsidR="00F21AC3" w:rsidRPr="00BF6127" w:rsidRDefault="00F21AC3" w:rsidP="00674FDE">
            <w:pPr>
              <w:spacing w:line="276" w:lineRule="auto"/>
              <w:rPr>
                <w:rFonts w:cs="Times New Roman"/>
                <w:bCs/>
                <w:color w:val="000000" w:themeColor="text1"/>
                <w:sz w:val="22"/>
                <w:szCs w:val="22"/>
              </w:rPr>
            </w:pPr>
          </w:p>
        </w:tc>
        <w:tc>
          <w:tcPr>
            <w:tcW w:w="3969" w:type="dxa"/>
          </w:tcPr>
          <w:p w:rsidR="00F21AC3" w:rsidRPr="00BF6127" w:rsidRDefault="00F21AC3" w:rsidP="00674FDE">
            <w:pPr>
              <w:spacing w:line="276" w:lineRule="auto"/>
              <w:rPr>
                <w:rFonts w:cs="Times New Roman"/>
                <w:bCs/>
                <w:color w:val="000000" w:themeColor="text1"/>
                <w:sz w:val="22"/>
                <w:szCs w:val="22"/>
              </w:rPr>
            </w:pPr>
          </w:p>
        </w:tc>
        <w:tc>
          <w:tcPr>
            <w:tcW w:w="4387" w:type="dxa"/>
          </w:tcPr>
          <w:p w:rsidR="00F21AC3" w:rsidRPr="00BF6127" w:rsidRDefault="00F21AC3" w:rsidP="00674FDE">
            <w:pPr>
              <w:spacing w:line="276" w:lineRule="auto"/>
              <w:rPr>
                <w:rFonts w:cs="Times New Roman"/>
                <w:bCs/>
                <w:color w:val="000000" w:themeColor="text1"/>
                <w:sz w:val="22"/>
                <w:szCs w:val="22"/>
              </w:rPr>
            </w:pPr>
          </w:p>
        </w:tc>
      </w:tr>
    </w:tbl>
    <w:p w:rsidR="00F21AC3" w:rsidRPr="00BF6127" w:rsidRDefault="00F21AC3" w:rsidP="00F21AC3">
      <w:pPr>
        <w:rPr>
          <w:bCs/>
          <w:i/>
          <w:color w:val="000000" w:themeColor="text1"/>
          <w:sz w:val="20"/>
          <w:szCs w:val="20"/>
        </w:rPr>
      </w:pPr>
    </w:p>
    <w:p w:rsidR="00F21AC3" w:rsidRPr="00BF6127" w:rsidRDefault="00F21AC3" w:rsidP="00F21AC3">
      <w:pPr>
        <w:rPr>
          <w:bCs/>
          <w:i/>
          <w:color w:val="000000" w:themeColor="text1"/>
          <w:sz w:val="20"/>
          <w:szCs w:val="20"/>
        </w:rPr>
      </w:pPr>
      <w:r w:rsidRPr="00BF6127">
        <w:rPr>
          <w:bCs/>
          <w:i/>
          <w:color w:val="000000" w:themeColor="text1"/>
          <w:sz w:val="20"/>
          <w:szCs w:val="20"/>
        </w:rPr>
        <w:t>* Należy zaznaczyć właściwe przy użyciu znaku „X”.</w:t>
      </w:r>
    </w:p>
    <w:p w:rsidR="00F21AC3" w:rsidRPr="00BF6127" w:rsidRDefault="00F21AC3" w:rsidP="00F21AC3">
      <w:pPr>
        <w:rPr>
          <w:bCs/>
          <w:i/>
          <w:color w:val="000000" w:themeColor="text1"/>
          <w:sz w:val="20"/>
          <w:szCs w:val="20"/>
        </w:rPr>
      </w:pPr>
    </w:p>
    <w:p w:rsidR="00F21AC3" w:rsidRPr="00BF6127" w:rsidRDefault="00F21AC3" w:rsidP="00F21AC3">
      <w:pPr>
        <w:spacing w:after="200" w:line="276" w:lineRule="auto"/>
        <w:rPr>
          <w:color w:val="000000" w:themeColor="text1"/>
          <w:sz w:val="22"/>
          <w:szCs w:val="22"/>
        </w:rPr>
      </w:pPr>
      <w:r w:rsidRPr="00BF6127">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BF6127" w:rsidRDefault="00F21AC3" w:rsidP="00F21AC3">
      <w:pPr>
        <w:spacing w:after="200" w:line="276" w:lineRule="auto"/>
        <w:rPr>
          <w:color w:val="000000" w:themeColor="text1"/>
        </w:rPr>
      </w:pPr>
      <w:r w:rsidRPr="00BF6127">
        <w:rPr>
          <w:color w:val="000000" w:themeColor="text1"/>
        </w:rPr>
        <w:t>……………………………………………………………………………………………………………………………………………………………………………………………………………………</w:t>
      </w:r>
      <w:r w:rsidR="001144A1" w:rsidRPr="00BF6127">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BF6127" w:rsidRPr="00BF6127" w:rsidTr="00674FDE">
        <w:tc>
          <w:tcPr>
            <w:tcW w:w="4605" w:type="dxa"/>
          </w:tcPr>
          <w:p w:rsidR="00F21AC3" w:rsidRPr="00BF6127" w:rsidRDefault="00F21AC3" w:rsidP="00674FDE">
            <w:pPr>
              <w:tabs>
                <w:tab w:val="left" w:pos="5775"/>
              </w:tabs>
              <w:spacing w:line="240" w:lineRule="auto"/>
              <w:jc w:val="center"/>
              <w:rPr>
                <w:rFonts w:cs="Times New Roman"/>
                <w:color w:val="000000" w:themeColor="text1"/>
              </w:rPr>
            </w:pPr>
          </w:p>
          <w:p w:rsidR="00F21AC3" w:rsidRPr="00BF6127" w:rsidRDefault="00F21AC3" w:rsidP="00674FDE">
            <w:pPr>
              <w:tabs>
                <w:tab w:val="left" w:pos="5775"/>
              </w:tabs>
              <w:spacing w:line="240" w:lineRule="auto"/>
              <w:jc w:val="center"/>
              <w:rPr>
                <w:rFonts w:cs="Times New Roman"/>
                <w:color w:val="000000" w:themeColor="text1"/>
              </w:rPr>
            </w:pPr>
            <w:r w:rsidRPr="00BF6127">
              <w:rPr>
                <w:rFonts w:cs="Times New Roman"/>
                <w:color w:val="000000" w:themeColor="text1"/>
              </w:rPr>
              <w:t>.........................................................</w:t>
            </w:r>
          </w:p>
          <w:p w:rsidR="00F21AC3" w:rsidRPr="00BF6127" w:rsidRDefault="00F21AC3" w:rsidP="00674FDE">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(miejscowość, data)</w:t>
            </w:r>
          </w:p>
        </w:tc>
        <w:tc>
          <w:tcPr>
            <w:tcW w:w="4605" w:type="dxa"/>
          </w:tcPr>
          <w:p w:rsidR="00F21AC3" w:rsidRPr="00BF6127" w:rsidRDefault="00F21AC3" w:rsidP="00674FDE">
            <w:pPr>
              <w:tabs>
                <w:tab w:val="left" w:pos="5775"/>
              </w:tabs>
              <w:spacing w:line="240" w:lineRule="auto"/>
              <w:jc w:val="center"/>
              <w:rPr>
                <w:rFonts w:cs="Times New Roman"/>
                <w:color w:val="000000" w:themeColor="text1"/>
              </w:rPr>
            </w:pPr>
          </w:p>
          <w:p w:rsidR="00F21AC3" w:rsidRPr="00BF6127" w:rsidRDefault="00F21AC3" w:rsidP="00674FDE">
            <w:pPr>
              <w:tabs>
                <w:tab w:val="left" w:pos="5775"/>
              </w:tabs>
              <w:spacing w:line="240" w:lineRule="auto"/>
              <w:jc w:val="center"/>
              <w:rPr>
                <w:rFonts w:cs="Times New Roman"/>
                <w:color w:val="000000" w:themeColor="text1"/>
              </w:rPr>
            </w:pPr>
            <w:r w:rsidRPr="00BF6127">
              <w:rPr>
                <w:rFonts w:cs="Times New Roman"/>
                <w:color w:val="000000" w:themeColor="text1"/>
              </w:rPr>
              <w:t>................................................................</w:t>
            </w:r>
          </w:p>
          <w:p w:rsidR="00F21AC3" w:rsidRPr="00BF6127" w:rsidRDefault="00F21AC3" w:rsidP="00674FDE">
            <w:pPr>
              <w:tabs>
                <w:tab w:val="left" w:pos="5775"/>
              </w:tabs>
              <w:spacing w:line="240" w:lineRule="auto"/>
              <w:jc w:val="center"/>
              <w:rPr>
                <w:rFonts w:cs="Times New Roman"/>
                <w:color w:val="000000" w:themeColor="text1"/>
                <w:sz w:val="18"/>
                <w:szCs w:val="18"/>
              </w:rPr>
            </w:pPr>
            <w:r w:rsidRPr="00BF6127">
              <w:rPr>
                <w:rFonts w:cs="Times New Roman"/>
                <w:color w:val="000000" w:themeColor="text1"/>
                <w:sz w:val="18"/>
                <w:szCs w:val="18"/>
              </w:rPr>
              <w:t xml:space="preserve">(pieczątka i podpis osoby uprawnionej do </w:t>
            </w:r>
            <w:r w:rsidRPr="00BF6127">
              <w:rPr>
                <w:rFonts w:cs="Times New Roman"/>
                <w:color w:val="000000" w:themeColor="text1"/>
                <w:sz w:val="18"/>
                <w:szCs w:val="18"/>
              </w:rPr>
              <w:br/>
              <w:t>reprezentowania Wykonawcy)</w:t>
            </w:r>
          </w:p>
        </w:tc>
      </w:tr>
    </w:tbl>
    <w:p w:rsidR="00F21AC3" w:rsidRPr="00BF6127" w:rsidRDefault="00F21AC3" w:rsidP="00F21AC3">
      <w:pPr>
        <w:tabs>
          <w:tab w:val="left" w:pos="6237"/>
        </w:tabs>
        <w:spacing w:line="240" w:lineRule="auto"/>
        <w:rPr>
          <w:color w:val="000000" w:themeColor="text1"/>
          <w:sz w:val="22"/>
          <w:szCs w:val="22"/>
        </w:rPr>
      </w:pPr>
      <w:r w:rsidRPr="00BF6127">
        <w:rPr>
          <w:color w:val="000000" w:themeColor="text1"/>
        </w:rPr>
        <w:tab/>
      </w:r>
    </w:p>
    <w:p w:rsidR="0074253E" w:rsidRPr="00BF6127" w:rsidRDefault="0074253E">
      <w:pPr>
        <w:spacing w:line="240" w:lineRule="auto"/>
        <w:jc w:val="left"/>
        <w:rPr>
          <w:b/>
          <w:bCs/>
          <w:i/>
          <w:iCs/>
          <w:color w:val="000000" w:themeColor="text1"/>
        </w:rPr>
      </w:pPr>
      <w:r w:rsidRPr="00BF6127">
        <w:rPr>
          <w:b/>
          <w:bCs/>
          <w:i/>
          <w:iCs/>
          <w:color w:val="000000" w:themeColor="text1"/>
        </w:rPr>
        <w:br w:type="page"/>
      </w:r>
    </w:p>
    <w:p w:rsidR="00C625E6" w:rsidRPr="0071235C" w:rsidRDefault="00C625E6" w:rsidP="00C625E6">
      <w:pPr>
        <w:jc w:val="right"/>
        <w:rPr>
          <w:b/>
          <w:bCs/>
          <w:i/>
          <w:iCs/>
          <w:color w:val="000000" w:themeColor="text1"/>
          <w:sz w:val="22"/>
          <w:szCs w:val="22"/>
        </w:rPr>
      </w:pPr>
      <w:r w:rsidRPr="0071235C">
        <w:rPr>
          <w:b/>
          <w:bCs/>
          <w:i/>
          <w:iCs/>
          <w:color w:val="000000" w:themeColor="text1"/>
          <w:sz w:val="22"/>
          <w:szCs w:val="22"/>
        </w:rPr>
        <w:lastRenderedPageBreak/>
        <w:t>Załącznik nr 5 do SIWZ</w:t>
      </w:r>
    </w:p>
    <w:p w:rsidR="003E6BBF" w:rsidRPr="0071235C" w:rsidRDefault="003E6BBF" w:rsidP="003E6BBF">
      <w:pPr>
        <w:spacing w:after="200" w:line="276" w:lineRule="auto"/>
        <w:jc w:val="left"/>
        <w:rPr>
          <w:color w:val="000000" w:themeColor="text1"/>
        </w:rPr>
      </w:pPr>
    </w:p>
    <w:p w:rsidR="003E6BBF" w:rsidRPr="0071235C" w:rsidRDefault="003E6BBF" w:rsidP="003E6BBF">
      <w:pPr>
        <w:spacing w:line="240" w:lineRule="auto"/>
        <w:rPr>
          <w:color w:val="000000" w:themeColor="text1"/>
          <w:sz w:val="22"/>
          <w:szCs w:val="22"/>
        </w:rPr>
      </w:pPr>
      <w:r w:rsidRPr="0071235C">
        <w:rPr>
          <w:color w:val="000000" w:themeColor="text1"/>
          <w:sz w:val="22"/>
          <w:szCs w:val="22"/>
        </w:rPr>
        <w:t xml:space="preserve">………………………………… </w:t>
      </w:r>
    </w:p>
    <w:p w:rsidR="002A3DC3" w:rsidRPr="0071235C" w:rsidRDefault="003E6BBF" w:rsidP="00E2267D">
      <w:pPr>
        <w:tabs>
          <w:tab w:val="left" w:pos="142"/>
          <w:tab w:val="left" w:pos="5162"/>
        </w:tabs>
        <w:spacing w:after="240" w:line="240" w:lineRule="auto"/>
        <w:rPr>
          <w:i/>
          <w:iCs/>
          <w:color w:val="000000" w:themeColor="text1"/>
          <w:sz w:val="18"/>
          <w:szCs w:val="18"/>
        </w:rPr>
      </w:pPr>
      <w:r w:rsidRPr="0071235C">
        <w:rPr>
          <w:color w:val="000000" w:themeColor="text1"/>
          <w:sz w:val="18"/>
          <w:szCs w:val="18"/>
        </w:rPr>
        <w:t xml:space="preserve"> </w:t>
      </w:r>
      <w:r w:rsidRPr="0071235C">
        <w:rPr>
          <w:color w:val="000000" w:themeColor="text1"/>
          <w:sz w:val="18"/>
          <w:szCs w:val="18"/>
        </w:rPr>
        <w:tab/>
      </w:r>
      <w:r w:rsidR="00C63A65" w:rsidRPr="0071235C">
        <w:rPr>
          <w:i/>
          <w:iCs/>
          <w:color w:val="000000" w:themeColor="text1"/>
          <w:sz w:val="18"/>
          <w:szCs w:val="18"/>
        </w:rPr>
        <w:t>(oznaczenie Wykonawcy</w:t>
      </w:r>
      <w:r w:rsidR="00E2267D">
        <w:rPr>
          <w:i/>
          <w:iCs/>
          <w:color w:val="000000" w:themeColor="text1"/>
          <w:sz w:val="18"/>
          <w:szCs w:val="18"/>
        </w:rPr>
        <w:t>/pieczęć</w:t>
      </w:r>
      <w:r w:rsidR="00C63A65" w:rsidRPr="0071235C">
        <w:rPr>
          <w:i/>
          <w:iCs/>
          <w:color w:val="000000" w:themeColor="text1"/>
          <w:sz w:val="18"/>
          <w:szCs w:val="18"/>
        </w:rPr>
        <w:t>)</w:t>
      </w:r>
    </w:p>
    <w:p w:rsidR="00C63A65" w:rsidRPr="004F3123" w:rsidRDefault="00C63A65" w:rsidP="004F3123">
      <w:pPr>
        <w:jc w:val="center"/>
        <w:rPr>
          <w:b/>
          <w:bCs/>
          <w:color w:val="000000" w:themeColor="text1"/>
          <w:sz w:val="22"/>
          <w:szCs w:val="22"/>
        </w:rPr>
      </w:pPr>
      <w:r w:rsidRPr="00A77DB6">
        <w:rPr>
          <w:b/>
          <w:bCs/>
          <w:color w:val="000000" w:themeColor="text1"/>
          <w:sz w:val="22"/>
          <w:szCs w:val="22"/>
        </w:rPr>
        <w:t xml:space="preserve">WYKAZ </w:t>
      </w:r>
      <w:r w:rsidR="0071235C" w:rsidRPr="00A77DB6">
        <w:rPr>
          <w:b/>
          <w:bCs/>
          <w:caps/>
          <w:color w:val="000000" w:themeColor="text1"/>
          <w:sz w:val="22"/>
          <w:szCs w:val="22"/>
        </w:rPr>
        <w:t>USŁUG</w:t>
      </w:r>
    </w:p>
    <w:p w:rsidR="00C63A65" w:rsidRPr="00A77DB6" w:rsidRDefault="00C63A65" w:rsidP="004F3123">
      <w:pPr>
        <w:pStyle w:val="WW-Tekstpodstawowy2"/>
        <w:tabs>
          <w:tab w:val="left" w:pos="6663"/>
        </w:tabs>
        <w:spacing w:line="276" w:lineRule="auto"/>
        <w:jc w:val="both"/>
        <w:rPr>
          <w:b w:val="0"/>
          <w:bCs w:val="0"/>
          <w:color w:val="000000" w:themeColor="text1"/>
          <w:sz w:val="22"/>
          <w:szCs w:val="22"/>
        </w:rPr>
      </w:pPr>
      <w:r w:rsidRPr="00A77DB6">
        <w:rPr>
          <w:b w:val="0"/>
          <w:bCs w:val="0"/>
          <w:color w:val="000000" w:themeColor="text1"/>
          <w:spacing w:val="-4"/>
          <w:sz w:val="22"/>
          <w:szCs w:val="22"/>
        </w:rPr>
        <w:t xml:space="preserve">Przystępując do przetargu nieograniczonego na zadanie pn.: </w:t>
      </w:r>
      <w:r w:rsidR="0071235C" w:rsidRPr="00A77DB6">
        <w:rPr>
          <w:color w:val="000000" w:themeColor="text1"/>
          <w:sz w:val="22"/>
          <w:szCs w:val="22"/>
        </w:rPr>
        <w:t>„Podnoszenie kompetencji nauczycieli przyrodnicze typ 2” oraz „Podnoszenie kompetencji nauczycieli TIK typ 3” w ramach projektu pt. „</w:t>
      </w:r>
      <w:r w:rsidR="0071235C" w:rsidRPr="00A77DB6">
        <w:rPr>
          <w:i/>
          <w:color w:val="000000" w:themeColor="text1"/>
          <w:sz w:val="22"/>
          <w:szCs w:val="22"/>
        </w:rPr>
        <w:t>Poprawa jakości kształcenia w Gminie Błażowa</w:t>
      </w:r>
      <w:r w:rsidR="0071235C" w:rsidRPr="00A77DB6">
        <w:rPr>
          <w:color w:val="000000" w:themeColor="text1"/>
          <w:sz w:val="22"/>
          <w:szCs w:val="22"/>
        </w:rPr>
        <w:t>”</w:t>
      </w:r>
      <w:r w:rsidRPr="00A77DB6">
        <w:rPr>
          <w:b w:val="0"/>
          <w:bCs w:val="0"/>
          <w:color w:val="000000" w:themeColor="text1"/>
          <w:sz w:val="22"/>
          <w:szCs w:val="22"/>
        </w:rPr>
        <w:t xml:space="preserve"> </w:t>
      </w:r>
    </w:p>
    <w:p w:rsidR="00C63A65" w:rsidRPr="00A77DB6" w:rsidRDefault="00C63A65" w:rsidP="00C63A65">
      <w:pPr>
        <w:pStyle w:val="WW-Tekstpodstawowy2"/>
        <w:tabs>
          <w:tab w:val="left" w:pos="9070"/>
        </w:tabs>
        <w:spacing w:before="240" w:line="240" w:lineRule="auto"/>
        <w:jc w:val="both"/>
        <w:rPr>
          <w:b w:val="0"/>
          <w:bCs w:val="0"/>
          <w:color w:val="000000" w:themeColor="text1"/>
          <w:spacing w:val="-4"/>
          <w:sz w:val="22"/>
          <w:szCs w:val="22"/>
        </w:rPr>
      </w:pPr>
      <w:r w:rsidRPr="00A77DB6">
        <w:rPr>
          <w:b w:val="0"/>
          <w:bCs w:val="0"/>
          <w:color w:val="000000" w:themeColor="text1"/>
          <w:sz w:val="22"/>
          <w:szCs w:val="22"/>
        </w:rPr>
        <w:t xml:space="preserve">w imieniu </w:t>
      </w:r>
      <w:r w:rsidRPr="00A77DB6">
        <w:rPr>
          <w:b w:val="0"/>
          <w:bCs w:val="0"/>
          <w:color w:val="000000" w:themeColor="text1"/>
          <w:sz w:val="22"/>
          <w:szCs w:val="22"/>
          <w:u w:val="dotted"/>
        </w:rPr>
        <w:tab/>
      </w:r>
    </w:p>
    <w:p w:rsidR="00C63A65" w:rsidRPr="00E95A1F" w:rsidRDefault="00E2267D" w:rsidP="00C63A65">
      <w:pPr>
        <w:tabs>
          <w:tab w:val="left" w:pos="0"/>
        </w:tabs>
        <w:spacing w:after="240" w:line="240" w:lineRule="auto"/>
        <w:jc w:val="center"/>
        <w:rPr>
          <w:i/>
          <w:iCs/>
          <w:color w:val="000000" w:themeColor="text1"/>
          <w:sz w:val="18"/>
          <w:szCs w:val="18"/>
        </w:rPr>
      </w:pPr>
      <w:r>
        <w:rPr>
          <w:i/>
          <w:iCs/>
          <w:color w:val="000000" w:themeColor="text1"/>
          <w:sz w:val="18"/>
          <w:szCs w:val="18"/>
        </w:rPr>
        <w:t>(nazwa</w:t>
      </w:r>
      <w:r w:rsidR="00C63A65" w:rsidRPr="00E95A1F">
        <w:rPr>
          <w:i/>
          <w:iCs/>
          <w:color w:val="000000" w:themeColor="text1"/>
          <w:sz w:val="18"/>
          <w:szCs w:val="18"/>
        </w:rPr>
        <w:t xml:space="preserve"> Wykonawcy)</w:t>
      </w:r>
    </w:p>
    <w:p w:rsidR="00C63A65" w:rsidRPr="00E95A1F" w:rsidRDefault="00C63A65" w:rsidP="00C63A65">
      <w:pPr>
        <w:spacing w:line="276" w:lineRule="auto"/>
        <w:rPr>
          <w:bCs/>
          <w:iCs/>
          <w:color w:val="000000" w:themeColor="text1"/>
          <w:sz w:val="22"/>
          <w:szCs w:val="22"/>
        </w:rPr>
      </w:pPr>
      <w:r w:rsidRPr="00E95A1F">
        <w:rPr>
          <w:bCs/>
          <w:iCs/>
          <w:color w:val="000000" w:themeColor="text1"/>
          <w:sz w:val="22"/>
          <w:szCs w:val="22"/>
        </w:rPr>
        <w:t>w zakresie zamówienia prowadzonego przez Gminę Błażowa przedkładam wykaz</w:t>
      </w:r>
      <w:r w:rsidR="004F3123" w:rsidRPr="00E95A1F">
        <w:rPr>
          <w:bCs/>
          <w:iCs/>
          <w:color w:val="000000" w:themeColor="text1"/>
          <w:sz w:val="22"/>
          <w:szCs w:val="22"/>
        </w:rPr>
        <w:t xml:space="preserve"> wykonanych w okresie ostatnich 3 lat</w:t>
      </w:r>
      <w:r w:rsidRPr="00E95A1F">
        <w:rPr>
          <w:bCs/>
          <w:iCs/>
          <w:color w:val="000000" w:themeColor="text1"/>
          <w:sz w:val="22"/>
          <w:szCs w:val="22"/>
        </w:rPr>
        <w:t xml:space="preserve"> </w:t>
      </w:r>
      <w:r w:rsidR="004F3123" w:rsidRPr="00E95A1F">
        <w:rPr>
          <w:bCs/>
          <w:iCs/>
          <w:color w:val="000000" w:themeColor="text1"/>
          <w:sz w:val="22"/>
          <w:szCs w:val="22"/>
        </w:rPr>
        <w:t>usług</w:t>
      </w:r>
      <w:r w:rsidRPr="00E95A1F">
        <w:rPr>
          <w:bCs/>
          <w:iCs/>
          <w:color w:val="000000" w:themeColor="text1"/>
          <w:sz w:val="22"/>
          <w:szCs w:val="22"/>
        </w:rPr>
        <w:t xml:space="preserve"> zgodnie z zapisami SIWZ wraz z podaniem</w:t>
      </w:r>
      <w:r w:rsidR="005D6D99" w:rsidRPr="00E95A1F">
        <w:rPr>
          <w:bCs/>
          <w:iCs/>
          <w:color w:val="000000" w:themeColor="text1"/>
          <w:sz w:val="22"/>
          <w:szCs w:val="22"/>
        </w:rPr>
        <w:t xml:space="preserve"> ich przedmiotu, dat wykonania </w:t>
      </w:r>
      <w:r w:rsidRPr="00E95A1F">
        <w:rPr>
          <w:bCs/>
          <w:iCs/>
          <w:color w:val="000000" w:themeColor="text1"/>
          <w:sz w:val="22"/>
          <w:szCs w:val="22"/>
        </w:rPr>
        <w:t xml:space="preserve">i podmiotów na rzecz, których </w:t>
      </w:r>
      <w:r w:rsidR="004F3123" w:rsidRPr="00E95A1F">
        <w:rPr>
          <w:bCs/>
          <w:iCs/>
          <w:color w:val="000000" w:themeColor="text1"/>
          <w:sz w:val="22"/>
          <w:szCs w:val="22"/>
        </w:rPr>
        <w:t>usługi</w:t>
      </w:r>
      <w:r w:rsidRPr="00E95A1F">
        <w:rPr>
          <w:bCs/>
          <w:iCs/>
          <w:color w:val="000000" w:themeColor="text1"/>
          <w:sz w:val="22"/>
          <w:szCs w:val="22"/>
        </w:rPr>
        <w:t xml:space="preserve"> zostały wykonane lub są wykonywane:</w:t>
      </w:r>
    </w:p>
    <w:p w:rsidR="00C63A65" w:rsidRPr="00E95A1F" w:rsidRDefault="00C63A65" w:rsidP="00C63A65">
      <w:pPr>
        <w:rPr>
          <w:b/>
          <w:bCs/>
          <w:i/>
          <w:iCs/>
          <w:color w:val="000000" w:themeColor="text1"/>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2847"/>
        <w:gridCol w:w="1540"/>
        <w:gridCol w:w="1887"/>
        <w:gridCol w:w="2117"/>
      </w:tblGrid>
      <w:tr w:rsidR="00E95A1F" w:rsidRPr="00E95A1F" w:rsidTr="004F3123">
        <w:trPr>
          <w:trHeight w:val="407"/>
        </w:trPr>
        <w:tc>
          <w:tcPr>
            <w:tcW w:w="669" w:type="dxa"/>
            <w:shd w:val="clear" w:color="auto" w:fill="FFFFFF"/>
            <w:vAlign w:val="center"/>
          </w:tcPr>
          <w:p w:rsidR="004F3123" w:rsidRPr="00E95A1F" w:rsidRDefault="004F3123" w:rsidP="00E2267D">
            <w:pPr>
              <w:spacing w:line="276" w:lineRule="auto"/>
              <w:rPr>
                <w:b/>
                <w:bCs/>
                <w:iCs/>
                <w:color w:val="000000" w:themeColor="text1"/>
                <w:sz w:val="22"/>
                <w:szCs w:val="22"/>
              </w:rPr>
            </w:pPr>
            <w:r w:rsidRPr="00E95A1F">
              <w:rPr>
                <w:b/>
                <w:bCs/>
                <w:iCs/>
                <w:color w:val="000000" w:themeColor="text1"/>
                <w:sz w:val="22"/>
                <w:szCs w:val="22"/>
              </w:rPr>
              <w:t>L.p.</w:t>
            </w:r>
          </w:p>
        </w:tc>
        <w:tc>
          <w:tcPr>
            <w:tcW w:w="2847" w:type="dxa"/>
            <w:shd w:val="clear" w:color="auto" w:fill="FFFFFF"/>
            <w:vAlign w:val="center"/>
          </w:tcPr>
          <w:p w:rsidR="004F3123" w:rsidRPr="00E95A1F" w:rsidRDefault="004F3123" w:rsidP="00E2267D">
            <w:pPr>
              <w:spacing w:line="276" w:lineRule="auto"/>
              <w:jc w:val="center"/>
              <w:rPr>
                <w:b/>
                <w:bCs/>
                <w:iCs/>
                <w:color w:val="000000" w:themeColor="text1"/>
                <w:sz w:val="22"/>
                <w:szCs w:val="22"/>
              </w:rPr>
            </w:pPr>
            <w:r w:rsidRPr="00E95A1F">
              <w:rPr>
                <w:b/>
                <w:bCs/>
                <w:iCs/>
                <w:color w:val="000000" w:themeColor="text1"/>
                <w:sz w:val="22"/>
                <w:szCs w:val="22"/>
              </w:rPr>
              <w:t>Przedmiot usługi</w:t>
            </w:r>
            <w:r w:rsidR="00E2267D">
              <w:rPr>
                <w:b/>
                <w:bCs/>
                <w:iCs/>
                <w:color w:val="000000" w:themeColor="text1"/>
                <w:sz w:val="22"/>
                <w:szCs w:val="22"/>
              </w:rPr>
              <w:t>/szkolenia</w:t>
            </w:r>
          </w:p>
          <w:p w:rsidR="004F3123" w:rsidRPr="00E95A1F" w:rsidRDefault="004F3123" w:rsidP="00E2267D">
            <w:pPr>
              <w:spacing w:line="276" w:lineRule="auto"/>
              <w:jc w:val="center"/>
              <w:rPr>
                <w:bCs/>
                <w:iCs/>
                <w:color w:val="000000" w:themeColor="text1"/>
                <w:sz w:val="22"/>
                <w:szCs w:val="22"/>
              </w:rPr>
            </w:pPr>
            <w:r w:rsidRPr="00E95A1F">
              <w:rPr>
                <w:bCs/>
                <w:iCs/>
                <w:color w:val="000000" w:themeColor="text1"/>
                <w:sz w:val="22"/>
                <w:szCs w:val="22"/>
              </w:rPr>
              <w:t>(podanie nazwy usługi i miejsca jej realizacji z opisem pozwalającym na ocenę spełniania warunku udziału w postępowaniu)</w:t>
            </w:r>
          </w:p>
        </w:tc>
        <w:tc>
          <w:tcPr>
            <w:tcW w:w="1540" w:type="dxa"/>
            <w:shd w:val="clear" w:color="auto" w:fill="FFFFFF"/>
            <w:vAlign w:val="center"/>
          </w:tcPr>
          <w:p w:rsidR="004F3123" w:rsidRPr="00E95A1F" w:rsidRDefault="004F3123" w:rsidP="00E2267D">
            <w:pPr>
              <w:spacing w:line="276" w:lineRule="auto"/>
              <w:jc w:val="center"/>
              <w:rPr>
                <w:b/>
                <w:bCs/>
                <w:iCs/>
                <w:color w:val="000000" w:themeColor="text1"/>
                <w:sz w:val="22"/>
                <w:szCs w:val="22"/>
              </w:rPr>
            </w:pPr>
            <w:r w:rsidRPr="00E95A1F">
              <w:rPr>
                <w:b/>
                <w:bCs/>
                <w:iCs/>
                <w:color w:val="000000" w:themeColor="text1"/>
                <w:sz w:val="22"/>
                <w:szCs w:val="22"/>
              </w:rPr>
              <w:t>Wartość usługi</w:t>
            </w:r>
          </w:p>
        </w:tc>
        <w:tc>
          <w:tcPr>
            <w:tcW w:w="1887" w:type="dxa"/>
            <w:shd w:val="clear" w:color="auto" w:fill="FFFFFF"/>
            <w:vAlign w:val="center"/>
          </w:tcPr>
          <w:p w:rsidR="004F3123" w:rsidRPr="00E95A1F" w:rsidRDefault="004F3123" w:rsidP="00E2267D">
            <w:pPr>
              <w:spacing w:line="276" w:lineRule="auto"/>
              <w:jc w:val="center"/>
              <w:rPr>
                <w:b/>
                <w:bCs/>
                <w:iCs/>
                <w:color w:val="000000" w:themeColor="text1"/>
                <w:sz w:val="22"/>
                <w:szCs w:val="22"/>
              </w:rPr>
            </w:pPr>
            <w:r w:rsidRPr="00E95A1F">
              <w:rPr>
                <w:b/>
                <w:bCs/>
                <w:iCs/>
                <w:color w:val="000000" w:themeColor="text1"/>
                <w:sz w:val="22"/>
                <w:szCs w:val="22"/>
              </w:rPr>
              <w:t>Daty wykonania usługi</w:t>
            </w:r>
          </w:p>
          <w:p w:rsidR="004F3123" w:rsidRPr="00E95A1F" w:rsidRDefault="004F3123" w:rsidP="00E2267D">
            <w:pPr>
              <w:spacing w:line="276" w:lineRule="auto"/>
              <w:jc w:val="center"/>
              <w:rPr>
                <w:bCs/>
                <w:iCs/>
                <w:color w:val="000000" w:themeColor="text1"/>
                <w:sz w:val="22"/>
                <w:szCs w:val="22"/>
              </w:rPr>
            </w:pPr>
            <w:r w:rsidRPr="00E95A1F">
              <w:rPr>
                <w:bCs/>
                <w:iCs/>
                <w:color w:val="000000" w:themeColor="text1"/>
                <w:sz w:val="22"/>
                <w:szCs w:val="22"/>
              </w:rPr>
              <w:t>(</w:t>
            </w:r>
            <w:proofErr w:type="spellStart"/>
            <w:r w:rsidRPr="00E95A1F">
              <w:rPr>
                <w:bCs/>
                <w:iCs/>
                <w:color w:val="000000" w:themeColor="text1"/>
                <w:sz w:val="22"/>
                <w:szCs w:val="22"/>
              </w:rPr>
              <w:t>dd</w:t>
            </w:r>
            <w:proofErr w:type="spellEnd"/>
            <w:r w:rsidRPr="00E95A1F">
              <w:rPr>
                <w:bCs/>
                <w:iCs/>
                <w:color w:val="000000" w:themeColor="text1"/>
                <w:sz w:val="22"/>
                <w:szCs w:val="22"/>
              </w:rPr>
              <w:t>-mm-</w:t>
            </w:r>
            <w:proofErr w:type="spellStart"/>
            <w:r w:rsidRPr="00E95A1F">
              <w:rPr>
                <w:bCs/>
                <w:iCs/>
                <w:color w:val="000000" w:themeColor="text1"/>
                <w:sz w:val="22"/>
                <w:szCs w:val="22"/>
              </w:rPr>
              <w:t>rrrr</w:t>
            </w:r>
            <w:proofErr w:type="spellEnd"/>
            <w:r w:rsidRPr="00E95A1F">
              <w:rPr>
                <w:bCs/>
                <w:iCs/>
                <w:color w:val="000000" w:themeColor="text1"/>
                <w:sz w:val="22"/>
                <w:szCs w:val="22"/>
              </w:rPr>
              <w:t>)</w:t>
            </w:r>
          </w:p>
        </w:tc>
        <w:tc>
          <w:tcPr>
            <w:tcW w:w="2117" w:type="dxa"/>
            <w:shd w:val="clear" w:color="auto" w:fill="FFFFFF"/>
            <w:vAlign w:val="center"/>
          </w:tcPr>
          <w:p w:rsidR="004F3123" w:rsidRPr="00E95A1F" w:rsidRDefault="004F3123" w:rsidP="00E2267D">
            <w:pPr>
              <w:spacing w:line="276" w:lineRule="auto"/>
              <w:jc w:val="center"/>
              <w:rPr>
                <w:b/>
                <w:bCs/>
                <w:iCs/>
                <w:color w:val="000000" w:themeColor="text1"/>
                <w:sz w:val="22"/>
                <w:szCs w:val="22"/>
              </w:rPr>
            </w:pPr>
            <w:r w:rsidRPr="00E95A1F">
              <w:rPr>
                <w:b/>
                <w:bCs/>
                <w:iCs/>
                <w:color w:val="000000" w:themeColor="text1"/>
                <w:sz w:val="22"/>
                <w:szCs w:val="22"/>
              </w:rPr>
              <w:t>Podmiot, na rzecz którego usługa została wykonana</w:t>
            </w:r>
          </w:p>
        </w:tc>
      </w:tr>
      <w:tr w:rsidR="00E95A1F" w:rsidRPr="00E95A1F" w:rsidTr="004F3123">
        <w:tc>
          <w:tcPr>
            <w:tcW w:w="669" w:type="dxa"/>
            <w:shd w:val="clear" w:color="auto" w:fill="FFFFFF"/>
          </w:tcPr>
          <w:p w:rsidR="004F3123" w:rsidRPr="00E95A1F" w:rsidRDefault="004F3123" w:rsidP="007C0A67">
            <w:pPr>
              <w:rPr>
                <w:bCs/>
                <w:iCs/>
                <w:color w:val="000000" w:themeColor="text1"/>
                <w:sz w:val="22"/>
                <w:szCs w:val="22"/>
              </w:rPr>
            </w:pPr>
          </w:p>
        </w:tc>
        <w:tc>
          <w:tcPr>
            <w:tcW w:w="2847" w:type="dxa"/>
            <w:shd w:val="clear" w:color="auto" w:fill="FFFFFF"/>
          </w:tcPr>
          <w:p w:rsidR="004F3123" w:rsidRPr="00E95A1F" w:rsidRDefault="004F3123" w:rsidP="007C0A67">
            <w:pPr>
              <w:rPr>
                <w:bCs/>
                <w:iCs/>
                <w:color w:val="000000" w:themeColor="text1"/>
                <w:sz w:val="22"/>
                <w:szCs w:val="22"/>
              </w:rPr>
            </w:pPr>
          </w:p>
          <w:p w:rsidR="004F3123" w:rsidRPr="00E95A1F" w:rsidRDefault="004F3123" w:rsidP="007C0A67">
            <w:pPr>
              <w:rPr>
                <w:bCs/>
                <w:iCs/>
                <w:color w:val="000000" w:themeColor="text1"/>
                <w:sz w:val="22"/>
                <w:szCs w:val="22"/>
              </w:rPr>
            </w:pPr>
          </w:p>
        </w:tc>
        <w:tc>
          <w:tcPr>
            <w:tcW w:w="1540" w:type="dxa"/>
            <w:shd w:val="clear" w:color="auto" w:fill="FFFFFF"/>
          </w:tcPr>
          <w:p w:rsidR="004F3123" w:rsidRPr="00E95A1F" w:rsidRDefault="004F3123" w:rsidP="007C0A67">
            <w:pPr>
              <w:rPr>
                <w:bCs/>
                <w:iCs/>
                <w:color w:val="000000" w:themeColor="text1"/>
                <w:sz w:val="22"/>
                <w:szCs w:val="22"/>
              </w:rPr>
            </w:pPr>
          </w:p>
        </w:tc>
        <w:tc>
          <w:tcPr>
            <w:tcW w:w="1887" w:type="dxa"/>
            <w:shd w:val="clear" w:color="auto" w:fill="FFFFFF"/>
          </w:tcPr>
          <w:p w:rsidR="004F3123" w:rsidRPr="00E95A1F" w:rsidRDefault="004F3123" w:rsidP="007C0A67">
            <w:pPr>
              <w:rPr>
                <w:bCs/>
                <w:iCs/>
                <w:color w:val="000000" w:themeColor="text1"/>
                <w:sz w:val="22"/>
                <w:szCs w:val="22"/>
              </w:rPr>
            </w:pPr>
          </w:p>
        </w:tc>
        <w:tc>
          <w:tcPr>
            <w:tcW w:w="2117" w:type="dxa"/>
            <w:shd w:val="clear" w:color="auto" w:fill="FFFFFF"/>
          </w:tcPr>
          <w:p w:rsidR="004F3123" w:rsidRPr="00E95A1F" w:rsidRDefault="004F3123" w:rsidP="007C0A67">
            <w:pPr>
              <w:rPr>
                <w:bCs/>
                <w:iCs/>
                <w:color w:val="000000" w:themeColor="text1"/>
                <w:sz w:val="22"/>
                <w:szCs w:val="22"/>
              </w:rPr>
            </w:pPr>
          </w:p>
        </w:tc>
      </w:tr>
      <w:tr w:rsidR="00E95A1F" w:rsidRPr="00E95A1F" w:rsidTr="004F3123">
        <w:tc>
          <w:tcPr>
            <w:tcW w:w="669" w:type="dxa"/>
            <w:shd w:val="clear" w:color="auto" w:fill="FFFFFF"/>
          </w:tcPr>
          <w:p w:rsidR="004F3123" w:rsidRPr="00E95A1F" w:rsidRDefault="004F3123" w:rsidP="007C0A67">
            <w:pPr>
              <w:rPr>
                <w:bCs/>
                <w:iCs/>
                <w:color w:val="000000" w:themeColor="text1"/>
                <w:sz w:val="22"/>
                <w:szCs w:val="22"/>
              </w:rPr>
            </w:pPr>
          </w:p>
        </w:tc>
        <w:tc>
          <w:tcPr>
            <w:tcW w:w="2847" w:type="dxa"/>
            <w:shd w:val="clear" w:color="auto" w:fill="FFFFFF"/>
          </w:tcPr>
          <w:p w:rsidR="004F3123" w:rsidRPr="00E95A1F" w:rsidRDefault="004F3123" w:rsidP="007C0A67">
            <w:pPr>
              <w:rPr>
                <w:bCs/>
                <w:iCs/>
                <w:color w:val="000000" w:themeColor="text1"/>
                <w:sz w:val="22"/>
                <w:szCs w:val="22"/>
              </w:rPr>
            </w:pPr>
          </w:p>
          <w:p w:rsidR="004F3123" w:rsidRPr="00E95A1F" w:rsidRDefault="004F3123" w:rsidP="007C0A67">
            <w:pPr>
              <w:rPr>
                <w:bCs/>
                <w:iCs/>
                <w:color w:val="000000" w:themeColor="text1"/>
                <w:sz w:val="22"/>
                <w:szCs w:val="22"/>
              </w:rPr>
            </w:pPr>
          </w:p>
        </w:tc>
        <w:tc>
          <w:tcPr>
            <w:tcW w:w="1540" w:type="dxa"/>
            <w:shd w:val="clear" w:color="auto" w:fill="FFFFFF"/>
          </w:tcPr>
          <w:p w:rsidR="004F3123" w:rsidRPr="00E95A1F" w:rsidRDefault="004F3123" w:rsidP="007C0A67">
            <w:pPr>
              <w:rPr>
                <w:bCs/>
                <w:iCs/>
                <w:color w:val="000000" w:themeColor="text1"/>
                <w:sz w:val="22"/>
                <w:szCs w:val="22"/>
              </w:rPr>
            </w:pPr>
          </w:p>
        </w:tc>
        <w:tc>
          <w:tcPr>
            <w:tcW w:w="1887" w:type="dxa"/>
            <w:shd w:val="clear" w:color="auto" w:fill="FFFFFF"/>
          </w:tcPr>
          <w:p w:rsidR="004F3123" w:rsidRPr="00E95A1F" w:rsidRDefault="004F3123" w:rsidP="007C0A67">
            <w:pPr>
              <w:rPr>
                <w:bCs/>
                <w:iCs/>
                <w:color w:val="000000" w:themeColor="text1"/>
                <w:sz w:val="22"/>
                <w:szCs w:val="22"/>
              </w:rPr>
            </w:pPr>
          </w:p>
        </w:tc>
        <w:tc>
          <w:tcPr>
            <w:tcW w:w="2117" w:type="dxa"/>
            <w:shd w:val="clear" w:color="auto" w:fill="FFFFFF"/>
          </w:tcPr>
          <w:p w:rsidR="004F3123" w:rsidRPr="00E95A1F" w:rsidRDefault="004F3123" w:rsidP="007C0A67">
            <w:pPr>
              <w:rPr>
                <w:bCs/>
                <w:iCs/>
                <w:color w:val="000000" w:themeColor="text1"/>
                <w:sz w:val="22"/>
                <w:szCs w:val="22"/>
              </w:rPr>
            </w:pPr>
          </w:p>
        </w:tc>
      </w:tr>
    </w:tbl>
    <w:p w:rsidR="00C63A65" w:rsidRPr="00E95A1F" w:rsidRDefault="00C63A65" w:rsidP="00C63A65">
      <w:pPr>
        <w:rPr>
          <w:b/>
          <w:bCs/>
          <w:i/>
          <w:iCs/>
          <w:color w:val="000000" w:themeColor="text1"/>
          <w:sz w:val="22"/>
          <w:szCs w:val="22"/>
        </w:rPr>
      </w:pPr>
    </w:p>
    <w:p w:rsidR="00C63A65" w:rsidRPr="00E95A1F" w:rsidRDefault="00C63A65" w:rsidP="00C63A65">
      <w:pPr>
        <w:jc w:val="center"/>
        <w:rPr>
          <w:b/>
          <w:bCs/>
          <w:iCs/>
          <w:color w:val="000000" w:themeColor="text1"/>
          <w:sz w:val="22"/>
          <w:szCs w:val="22"/>
        </w:rPr>
      </w:pPr>
      <w:r w:rsidRPr="00E95A1F">
        <w:rPr>
          <w:b/>
          <w:bCs/>
          <w:iCs/>
          <w:color w:val="000000" w:themeColor="text1"/>
          <w:sz w:val="22"/>
          <w:szCs w:val="22"/>
        </w:rPr>
        <w:t>oraz</w:t>
      </w:r>
    </w:p>
    <w:p w:rsidR="00C63A65" w:rsidRPr="00E2267D" w:rsidRDefault="00C63A65" w:rsidP="00C63A65">
      <w:pPr>
        <w:spacing w:line="276" w:lineRule="auto"/>
        <w:rPr>
          <w:bCs/>
          <w:iCs/>
          <w:color w:val="000000" w:themeColor="text1"/>
          <w:sz w:val="20"/>
          <w:szCs w:val="20"/>
        </w:rPr>
      </w:pPr>
      <w:r w:rsidRPr="00E95A1F">
        <w:rPr>
          <w:b/>
          <w:bCs/>
          <w:iCs/>
          <w:color w:val="000000" w:themeColor="text1"/>
          <w:sz w:val="22"/>
          <w:szCs w:val="22"/>
          <w:u w:val="single"/>
        </w:rPr>
        <w:t xml:space="preserve">załączam dowody określające czy te </w:t>
      </w:r>
      <w:r w:rsidR="004F3123" w:rsidRPr="00E95A1F">
        <w:rPr>
          <w:b/>
          <w:bCs/>
          <w:iCs/>
          <w:color w:val="000000" w:themeColor="text1"/>
          <w:sz w:val="22"/>
          <w:szCs w:val="22"/>
          <w:u w:val="single"/>
        </w:rPr>
        <w:t>usługi</w:t>
      </w:r>
      <w:r w:rsidRPr="00E95A1F">
        <w:rPr>
          <w:b/>
          <w:bCs/>
          <w:iCs/>
          <w:color w:val="000000" w:themeColor="text1"/>
          <w:sz w:val="22"/>
          <w:szCs w:val="22"/>
          <w:u w:val="single"/>
        </w:rPr>
        <w:t xml:space="preserve"> zostały wykonane lub są wykonywane należycie</w:t>
      </w:r>
      <w:r w:rsidRPr="00E95A1F">
        <w:rPr>
          <w:bCs/>
          <w:iCs/>
          <w:color w:val="000000" w:themeColor="text1"/>
          <w:sz w:val="22"/>
          <w:szCs w:val="22"/>
        </w:rPr>
        <w:t xml:space="preserve">; </w:t>
      </w:r>
      <w:r w:rsidRPr="00E2267D">
        <w:rPr>
          <w:bCs/>
          <w:iCs/>
          <w:color w:val="000000" w:themeColor="text1"/>
          <w:sz w:val="20"/>
          <w:szCs w:val="20"/>
        </w:rPr>
        <w:t>przy cz</w:t>
      </w:r>
      <w:r w:rsidR="00E95A1F" w:rsidRPr="00E2267D">
        <w:rPr>
          <w:bCs/>
          <w:iCs/>
          <w:color w:val="000000" w:themeColor="text1"/>
          <w:sz w:val="20"/>
          <w:szCs w:val="20"/>
        </w:rPr>
        <w:t xml:space="preserve">ym dowodami, o których mowa, są </w:t>
      </w:r>
      <w:r w:rsidRPr="00E2267D">
        <w:rPr>
          <w:bCs/>
          <w:iCs/>
          <w:color w:val="000000" w:themeColor="text1"/>
          <w:sz w:val="20"/>
          <w:szCs w:val="20"/>
        </w:rPr>
        <w:t xml:space="preserve">referencje, bądź inne dokumenty wystawione przez podmiot, na rzecz którego </w:t>
      </w:r>
      <w:r w:rsidR="00E95A1F" w:rsidRPr="00E2267D">
        <w:rPr>
          <w:bCs/>
          <w:iCs/>
          <w:color w:val="000000" w:themeColor="text1"/>
          <w:sz w:val="20"/>
          <w:szCs w:val="20"/>
        </w:rPr>
        <w:t>usługi były wykonywane</w:t>
      </w:r>
      <w:r w:rsidRPr="00E2267D">
        <w:rPr>
          <w:bCs/>
          <w:iCs/>
          <w:color w:val="000000" w:themeColor="text1"/>
          <w:sz w:val="20"/>
          <w:szCs w:val="20"/>
        </w:rPr>
        <w:t>, a jeżeli z uzasadnionej przyczyny o obiektywnym charakterze Wykonawca nie jest w stanie uzyskać tych dokumen</w:t>
      </w:r>
      <w:r w:rsidR="00E95A1F" w:rsidRPr="00E2267D">
        <w:rPr>
          <w:bCs/>
          <w:iCs/>
          <w:color w:val="000000" w:themeColor="text1"/>
          <w:sz w:val="20"/>
          <w:szCs w:val="20"/>
        </w:rPr>
        <w:t>tów – oświadczenie Wykonawcy; w</w:t>
      </w:r>
      <w:r w:rsidRPr="00E2267D">
        <w:rPr>
          <w:bCs/>
          <w:iCs/>
          <w:color w:val="000000" w:themeColor="text1"/>
          <w:sz w:val="20"/>
          <w:szCs w:val="20"/>
        </w:rPr>
        <w:t xml:space="preserve"> przypadku świadczeń okresowych lub ciągłych nadal wykonywanych referencje bądź inne dokumenty potwierdzające ich należyte wykonanie powinny być wydane nie wcześniej niż 3 miesiące przed upływem terminu składania ofert.</w:t>
      </w:r>
    </w:p>
    <w:p w:rsidR="00C63A65" w:rsidRPr="00E95A1F" w:rsidRDefault="00C63A65" w:rsidP="00C63A65">
      <w:pPr>
        <w:spacing w:line="240" w:lineRule="auto"/>
        <w:jc w:val="left"/>
        <w:rPr>
          <w:b/>
          <w:bCs/>
          <w:i/>
          <w:iCs/>
          <w:color w:val="000000" w:themeColor="text1"/>
          <w:sz w:val="22"/>
          <w:szCs w:val="22"/>
        </w:rPr>
      </w:pPr>
    </w:p>
    <w:p w:rsidR="00C63A65" w:rsidRPr="00E95A1F" w:rsidRDefault="00C63A65" w:rsidP="00C63A65">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FA26F4" w:rsidRPr="00E95A1F" w:rsidTr="007C0A67">
        <w:tc>
          <w:tcPr>
            <w:tcW w:w="4605" w:type="dxa"/>
          </w:tcPr>
          <w:p w:rsidR="00C63A65" w:rsidRPr="00E95A1F" w:rsidRDefault="00C63A65" w:rsidP="007C0A67">
            <w:pPr>
              <w:tabs>
                <w:tab w:val="left" w:pos="5775"/>
              </w:tabs>
              <w:spacing w:line="240" w:lineRule="auto"/>
              <w:jc w:val="center"/>
              <w:rPr>
                <w:rFonts w:cs="Times New Roman"/>
                <w:color w:val="000000" w:themeColor="text1"/>
              </w:rPr>
            </w:pPr>
          </w:p>
          <w:p w:rsidR="00C63A65" w:rsidRPr="00E95A1F" w:rsidRDefault="00C63A65" w:rsidP="007C0A67">
            <w:pPr>
              <w:tabs>
                <w:tab w:val="left" w:pos="5775"/>
              </w:tabs>
              <w:spacing w:line="240" w:lineRule="auto"/>
              <w:jc w:val="center"/>
              <w:rPr>
                <w:rFonts w:cs="Times New Roman"/>
                <w:color w:val="000000" w:themeColor="text1"/>
              </w:rPr>
            </w:pPr>
            <w:r w:rsidRPr="00E95A1F">
              <w:rPr>
                <w:rFonts w:cs="Times New Roman"/>
                <w:color w:val="000000" w:themeColor="text1"/>
              </w:rPr>
              <w:t>.........................................................</w:t>
            </w:r>
          </w:p>
          <w:p w:rsidR="00C63A65" w:rsidRPr="00E95A1F" w:rsidRDefault="00C63A65" w:rsidP="007C0A67">
            <w:pPr>
              <w:tabs>
                <w:tab w:val="left" w:pos="5775"/>
              </w:tabs>
              <w:spacing w:line="240" w:lineRule="auto"/>
              <w:jc w:val="center"/>
              <w:rPr>
                <w:rFonts w:cs="Times New Roman"/>
                <w:color w:val="000000" w:themeColor="text1"/>
                <w:sz w:val="18"/>
                <w:szCs w:val="18"/>
              </w:rPr>
            </w:pPr>
            <w:r w:rsidRPr="00E95A1F">
              <w:rPr>
                <w:rFonts w:cs="Times New Roman"/>
                <w:color w:val="000000" w:themeColor="text1"/>
                <w:sz w:val="18"/>
                <w:szCs w:val="18"/>
              </w:rPr>
              <w:t>(miejscowość, data)</w:t>
            </w:r>
          </w:p>
        </w:tc>
        <w:tc>
          <w:tcPr>
            <w:tcW w:w="4605" w:type="dxa"/>
          </w:tcPr>
          <w:p w:rsidR="00C63A65" w:rsidRPr="00E95A1F" w:rsidRDefault="00C63A65" w:rsidP="007C0A67">
            <w:pPr>
              <w:tabs>
                <w:tab w:val="left" w:pos="5775"/>
              </w:tabs>
              <w:spacing w:line="240" w:lineRule="auto"/>
              <w:jc w:val="center"/>
              <w:rPr>
                <w:rFonts w:cs="Times New Roman"/>
                <w:color w:val="000000" w:themeColor="text1"/>
              </w:rPr>
            </w:pPr>
          </w:p>
          <w:p w:rsidR="00C63A65" w:rsidRPr="00E95A1F" w:rsidRDefault="00C63A65" w:rsidP="007C0A67">
            <w:pPr>
              <w:tabs>
                <w:tab w:val="left" w:pos="5775"/>
              </w:tabs>
              <w:spacing w:line="240" w:lineRule="auto"/>
              <w:jc w:val="center"/>
              <w:rPr>
                <w:rFonts w:cs="Times New Roman"/>
                <w:color w:val="000000" w:themeColor="text1"/>
              </w:rPr>
            </w:pPr>
            <w:r w:rsidRPr="00E95A1F">
              <w:rPr>
                <w:rFonts w:cs="Times New Roman"/>
                <w:color w:val="000000" w:themeColor="text1"/>
              </w:rPr>
              <w:t>................................................................</w:t>
            </w:r>
          </w:p>
          <w:p w:rsidR="00C63A65" w:rsidRPr="00E95A1F" w:rsidRDefault="00C63A65" w:rsidP="007C0A67">
            <w:pPr>
              <w:tabs>
                <w:tab w:val="left" w:pos="5775"/>
              </w:tabs>
              <w:spacing w:line="240" w:lineRule="auto"/>
              <w:jc w:val="center"/>
              <w:rPr>
                <w:rFonts w:cs="Times New Roman"/>
                <w:color w:val="000000" w:themeColor="text1"/>
                <w:sz w:val="18"/>
                <w:szCs w:val="18"/>
              </w:rPr>
            </w:pPr>
            <w:r w:rsidRPr="00E95A1F">
              <w:rPr>
                <w:rFonts w:cs="Times New Roman"/>
                <w:color w:val="000000" w:themeColor="text1"/>
                <w:sz w:val="18"/>
                <w:szCs w:val="18"/>
              </w:rPr>
              <w:t xml:space="preserve">(pieczątka i podpis osoby uprawnionej do </w:t>
            </w:r>
            <w:r w:rsidRPr="00E95A1F">
              <w:rPr>
                <w:rFonts w:cs="Times New Roman"/>
                <w:color w:val="000000" w:themeColor="text1"/>
                <w:sz w:val="18"/>
                <w:szCs w:val="18"/>
              </w:rPr>
              <w:br/>
              <w:t>reprezentowania Wykonawcy)</w:t>
            </w:r>
          </w:p>
        </w:tc>
      </w:tr>
    </w:tbl>
    <w:p w:rsidR="00E95A1F" w:rsidRDefault="00C63A65" w:rsidP="00C63A65">
      <w:pPr>
        <w:spacing w:line="240" w:lineRule="auto"/>
        <w:jc w:val="left"/>
        <w:rPr>
          <w:b/>
          <w:bCs/>
          <w:i/>
          <w:iCs/>
          <w:color w:val="FF0000"/>
          <w:sz w:val="22"/>
          <w:szCs w:val="22"/>
        </w:rPr>
      </w:pPr>
      <w:r w:rsidRPr="00FA26F4">
        <w:rPr>
          <w:b/>
          <w:bCs/>
          <w:i/>
          <w:iCs/>
          <w:color w:val="FF0000"/>
          <w:sz w:val="22"/>
          <w:szCs w:val="22"/>
        </w:rPr>
        <w:br w:type="page"/>
      </w:r>
    </w:p>
    <w:p w:rsidR="00E95A1F" w:rsidRPr="0071235C" w:rsidRDefault="00E95A1F" w:rsidP="00E95A1F">
      <w:pPr>
        <w:jc w:val="right"/>
        <w:rPr>
          <w:b/>
          <w:bCs/>
          <w:i/>
          <w:iCs/>
          <w:color w:val="000000" w:themeColor="text1"/>
          <w:sz w:val="22"/>
          <w:szCs w:val="22"/>
        </w:rPr>
      </w:pPr>
      <w:r>
        <w:rPr>
          <w:b/>
          <w:bCs/>
          <w:i/>
          <w:iCs/>
          <w:color w:val="000000" w:themeColor="text1"/>
          <w:sz w:val="22"/>
          <w:szCs w:val="22"/>
        </w:rPr>
        <w:lastRenderedPageBreak/>
        <w:t>Załącznik nr 6</w:t>
      </w:r>
      <w:r w:rsidRPr="0071235C">
        <w:rPr>
          <w:b/>
          <w:bCs/>
          <w:i/>
          <w:iCs/>
          <w:color w:val="000000" w:themeColor="text1"/>
          <w:sz w:val="22"/>
          <w:szCs w:val="22"/>
        </w:rPr>
        <w:t xml:space="preserve"> do SIWZ</w:t>
      </w:r>
    </w:p>
    <w:p w:rsidR="00E95A1F" w:rsidRPr="0071235C" w:rsidRDefault="00E95A1F" w:rsidP="00E95A1F">
      <w:pPr>
        <w:spacing w:after="200" w:line="276" w:lineRule="auto"/>
        <w:jc w:val="left"/>
        <w:rPr>
          <w:color w:val="000000" w:themeColor="text1"/>
        </w:rPr>
      </w:pPr>
    </w:p>
    <w:p w:rsidR="00D02849" w:rsidRPr="00FE1562" w:rsidRDefault="00D02849" w:rsidP="00D02849">
      <w:pPr>
        <w:spacing w:line="240" w:lineRule="auto"/>
        <w:rPr>
          <w:color w:val="000000" w:themeColor="text1"/>
          <w:sz w:val="22"/>
          <w:szCs w:val="22"/>
        </w:rPr>
      </w:pPr>
      <w:r w:rsidRPr="00FE1562">
        <w:rPr>
          <w:color w:val="000000" w:themeColor="text1"/>
          <w:sz w:val="22"/>
          <w:szCs w:val="22"/>
        </w:rPr>
        <w:t xml:space="preserve">………………………………… </w:t>
      </w:r>
    </w:p>
    <w:p w:rsidR="00D02849" w:rsidRPr="00FE1562" w:rsidRDefault="00D02849" w:rsidP="00D02849">
      <w:pPr>
        <w:tabs>
          <w:tab w:val="left" w:pos="142"/>
          <w:tab w:val="left" w:pos="5162"/>
        </w:tabs>
        <w:spacing w:after="240" w:line="240" w:lineRule="auto"/>
        <w:rPr>
          <w:i/>
          <w:iCs/>
          <w:color w:val="000000" w:themeColor="text1"/>
          <w:sz w:val="18"/>
          <w:szCs w:val="18"/>
        </w:rPr>
      </w:pPr>
      <w:r w:rsidRPr="00FE1562">
        <w:rPr>
          <w:color w:val="000000" w:themeColor="text1"/>
          <w:sz w:val="18"/>
          <w:szCs w:val="18"/>
        </w:rPr>
        <w:t xml:space="preserve"> </w:t>
      </w:r>
      <w:r w:rsidRPr="00FE1562">
        <w:rPr>
          <w:color w:val="000000" w:themeColor="text1"/>
          <w:sz w:val="18"/>
          <w:szCs w:val="18"/>
        </w:rPr>
        <w:tab/>
      </w:r>
      <w:r w:rsidRPr="00FE1562">
        <w:rPr>
          <w:i/>
          <w:iCs/>
          <w:color w:val="000000" w:themeColor="text1"/>
          <w:sz w:val="18"/>
          <w:szCs w:val="18"/>
        </w:rPr>
        <w:t>(oznaczenie Wykonawcy</w:t>
      </w:r>
      <w:r>
        <w:rPr>
          <w:i/>
          <w:iCs/>
          <w:color w:val="000000" w:themeColor="text1"/>
          <w:sz w:val="18"/>
          <w:szCs w:val="18"/>
        </w:rPr>
        <w:t>/pieczęć</w:t>
      </w:r>
      <w:r w:rsidRPr="00FE1562">
        <w:rPr>
          <w:i/>
          <w:iCs/>
          <w:color w:val="000000" w:themeColor="text1"/>
          <w:sz w:val="18"/>
          <w:szCs w:val="18"/>
        </w:rPr>
        <w:t>)</w:t>
      </w:r>
    </w:p>
    <w:p w:rsidR="00D02849" w:rsidRPr="00FE1562" w:rsidRDefault="00D02849" w:rsidP="00D02849">
      <w:pPr>
        <w:jc w:val="center"/>
        <w:rPr>
          <w:b/>
          <w:bCs/>
          <w:color w:val="000000" w:themeColor="text1"/>
          <w:sz w:val="22"/>
          <w:szCs w:val="22"/>
        </w:rPr>
      </w:pPr>
    </w:p>
    <w:p w:rsidR="00D02849" w:rsidRPr="00FE1562" w:rsidRDefault="00D02849" w:rsidP="00D02849">
      <w:pPr>
        <w:jc w:val="center"/>
        <w:rPr>
          <w:b/>
          <w:bCs/>
          <w:color w:val="000000" w:themeColor="text1"/>
          <w:sz w:val="22"/>
          <w:szCs w:val="22"/>
        </w:rPr>
      </w:pPr>
      <w:r w:rsidRPr="00FE1562">
        <w:rPr>
          <w:b/>
          <w:bCs/>
          <w:color w:val="000000" w:themeColor="text1"/>
          <w:sz w:val="22"/>
          <w:szCs w:val="22"/>
        </w:rPr>
        <w:t xml:space="preserve">WYKAZ </w:t>
      </w:r>
      <w:r w:rsidRPr="00FE1562">
        <w:rPr>
          <w:b/>
          <w:bCs/>
          <w:caps/>
          <w:color w:val="000000" w:themeColor="text1"/>
          <w:sz w:val="22"/>
          <w:szCs w:val="22"/>
        </w:rPr>
        <w:t xml:space="preserve">OSÓB KTÓRE BĘDĄ UCZESTNICZYĆ </w:t>
      </w:r>
      <w:r w:rsidRPr="00FE1562">
        <w:rPr>
          <w:b/>
          <w:bCs/>
          <w:caps/>
          <w:color w:val="000000" w:themeColor="text1"/>
          <w:sz w:val="22"/>
          <w:szCs w:val="22"/>
        </w:rPr>
        <w:br/>
        <w:t>W WYKONYWANIU ZAMÓWIENIA</w:t>
      </w:r>
    </w:p>
    <w:p w:rsidR="00D02849" w:rsidRPr="00FE1562" w:rsidRDefault="00D02849" w:rsidP="00D02849">
      <w:pPr>
        <w:pStyle w:val="WW-Tekstpodstawowy2"/>
        <w:tabs>
          <w:tab w:val="left" w:pos="6663"/>
        </w:tabs>
        <w:spacing w:line="360" w:lineRule="auto"/>
        <w:jc w:val="both"/>
        <w:rPr>
          <w:b w:val="0"/>
          <w:bCs w:val="0"/>
          <w:color w:val="000000" w:themeColor="text1"/>
          <w:spacing w:val="-4"/>
          <w:sz w:val="22"/>
          <w:szCs w:val="22"/>
        </w:rPr>
      </w:pPr>
    </w:p>
    <w:p w:rsidR="00D02849" w:rsidRPr="00FE1562" w:rsidRDefault="00D02849" w:rsidP="00D02849">
      <w:pPr>
        <w:spacing w:line="276" w:lineRule="auto"/>
        <w:ind w:firstLine="708"/>
        <w:rPr>
          <w:b/>
          <w:bCs/>
          <w:color w:val="000000" w:themeColor="text1"/>
          <w:sz w:val="22"/>
          <w:szCs w:val="22"/>
        </w:rPr>
      </w:pPr>
      <w:r w:rsidRPr="00FE1562">
        <w:rPr>
          <w:bCs/>
          <w:color w:val="000000" w:themeColor="text1"/>
          <w:spacing w:val="-4"/>
          <w:sz w:val="22"/>
          <w:szCs w:val="22"/>
        </w:rPr>
        <w:t>Przystępując do przetargu nieograniczonego na zadanie pn.:</w:t>
      </w:r>
      <w:r w:rsidRPr="00FE1562">
        <w:rPr>
          <w:b/>
          <w:bCs/>
          <w:color w:val="000000" w:themeColor="text1"/>
          <w:spacing w:val="-4"/>
          <w:sz w:val="22"/>
          <w:szCs w:val="22"/>
        </w:rPr>
        <w:t xml:space="preserve"> </w:t>
      </w:r>
      <w:r w:rsidRPr="00D02849">
        <w:rPr>
          <w:b/>
          <w:bCs/>
          <w:color w:val="000000" w:themeColor="text1"/>
          <w:sz w:val="22"/>
          <w:szCs w:val="22"/>
        </w:rPr>
        <w:t>„Podnoszenie kompetencji nauczycieli przyrodnicze typ 2” oraz „Podnoszenie kompetencji nauczycieli TIK typ 3” w ramach projektu pt. „Poprawa jakości kształcenia w Gminie Błażowa”</w:t>
      </w:r>
      <w:r w:rsidRPr="00FE1562">
        <w:rPr>
          <w:color w:val="000000" w:themeColor="text1"/>
          <w:sz w:val="16"/>
          <w:szCs w:val="16"/>
        </w:rPr>
        <w:t>,</w:t>
      </w:r>
    </w:p>
    <w:p w:rsidR="00D02849" w:rsidRPr="00FE1562" w:rsidRDefault="00D02849" w:rsidP="00D02849">
      <w:pPr>
        <w:pStyle w:val="WW-Tekstpodstawowy2"/>
        <w:tabs>
          <w:tab w:val="left" w:pos="9070"/>
        </w:tabs>
        <w:spacing w:before="240" w:line="240" w:lineRule="auto"/>
        <w:jc w:val="both"/>
        <w:rPr>
          <w:b w:val="0"/>
          <w:bCs w:val="0"/>
          <w:color w:val="000000" w:themeColor="text1"/>
          <w:spacing w:val="-4"/>
          <w:sz w:val="22"/>
          <w:szCs w:val="22"/>
        </w:rPr>
      </w:pPr>
      <w:r w:rsidRPr="00FE1562">
        <w:rPr>
          <w:b w:val="0"/>
          <w:bCs w:val="0"/>
          <w:color w:val="000000" w:themeColor="text1"/>
          <w:sz w:val="22"/>
          <w:szCs w:val="22"/>
        </w:rPr>
        <w:t xml:space="preserve">w imieniu </w:t>
      </w:r>
      <w:r w:rsidRPr="00FE1562">
        <w:rPr>
          <w:b w:val="0"/>
          <w:bCs w:val="0"/>
          <w:color w:val="000000" w:themeColor="text1"/>
          <w:sz w:val="22"/>
          <w:szCs w:val="22"/>
          <w:u w:val="dotted"/>
        </w:rPr>
        <w:tab/>
      </w:r>
    </w:p>
    <w:p w:rsidR="00D02849" w:rsidRPr="00FE1562" w:rsidRDefault="00D02849" w:rsidP="00D02849">
      <w:pPr>
        <w:tabs>
          <w:tab w:val="left" w:pos="0"/>
        </w:tabs>
        <w:spacing w:after="240" w:line="240" w:lineRule="auto"/>
        <w:jc w:val="center"/>
        <w:rPr>
          <w:i/>
          <w:iCs/>
          <w:color w:val="000000" w:themeColor="text1"/>
          <w:sz w:val="18"/>
          <w:szCs w:val="18"/>
        </w:rPr>
      </w:pPr>
      <w:r w:rsidRPr="00FE1562">
        <w:rPr>
          <w:i/>
          <w:iCs/>
          <w:color w:val="000000" w:themeColor="text1"/>
          <w:sz w:val="18"/>
          <w:szCs w:val="18"/>
        </w:rPr>
        <w:t>(</w:t>
      </w:r>
      <w:r>
        <w:rPr>
          <w:i/>
          <w:iCs/>
          <w:color w:val="000000" w:themeColor="text1"/>
          <w:sz w:val="18"/>
          <w:szCs w:val="18"/>
        </w:rPr>
        <w:t>nazwa</w:t>
      </w:r>
      <w:r w:rsidRPr="00FE1562">
        <w:rPr>
          <w:i/>
          <w:iCs/>
          <w:color w:val="000000" w:themeColor="text1"/>
          <w:sz w:val="18"/>
          <w:szCs w:val="18"/>
        </w:rPr>
        <w:t xml:space="preserve"> Wykonawcy)</w:t>
      </w:r>
    </w:p>
    <w:p w:rsidR="00D02849" w:rsidRPr="00FE1562" w:rsidRDefault="00D02849" w:rsidP="00D02849">
      <w:pPr>
        <w:spacing w:line="240" w:lineRule="auto"/>
        <w:rPr>
          <w:color w:val="000000" w:themeColor="text1"/>
          <w:sz w:val="22"/>
          <w:szCs w:val="22"/>
          <w:lang w:eastAsia="ar-SA"/>
        </w:rPr>
      </w:pPr>
      <w:r w:rsidRPr="00FE1562">
        <w:rPr>
          <w:color w:val="000000" w:themeColor="text1"/>
          <w:sz w:val="22"/>
          <w:szCs w:val="22"/>
        </w:rPr>
        <w:t xml:space="preserve">składamy </w:t>
      </w:r>
      <w:r w:rsidRPr="00FE1562">
        <w:rPr>
          <w:color w:val="000000" w:themeColor="text1"/>
          <w:sz w:val="22"/>
          <w:szCs w:val="22"/>
          <w:lang w:eastAsia="ar-SA"/>
        </w:rPr>
        <w:t xml:space="preserve">wykaz osób, skierowanych przez wykonawcę do realizacji zamówienia publicznego, w szczególności odpowiedzialnych za </w:t>
      </w:r>
      <w:r>
        <w:rPr>
          <w:color w:val="000000" w:themeColor="text1"/>
          <w:sz w:val="22"/>
          <w:szCs w:val="22"/>
          <w:lang w:eastAsia="ar-SA"/>
        </w:rPr>
        <w:t>świadczenie usług</w:t>
      </w:r>
      <w:r w:rsidRPr="00FE1562">
        <w:rPr>
          <w:color w:val="000000" w:themeColor="text1"/>
          <w:sz w:val="22"/>
          <w:szCs w:val="22"/>
          <w:lang w:eastAsia="ar-SA"/>
        </w:rPr>
        <w:t>, wraz z informacjami na temat ich kwalifikacji zawodowych, uprawn</w:t>
      </w:r>
      <w:r>
        <w:rPr>
          <w:color w:val="000000" w:themeColor="text1"/>
          <w:sz w:val="22"/>
          <w:szCs w:val="22"/>
          <w:lang w:eastAsia="ar-SA"/>
        </w:rPr>
        <w:t xml:space="preserve">ień, doświadczenia i </w:t>
      </w:r>
      <w:r w:rsidRPr="00FE1562">
        <w:rPr>
          <w:color w:val="000000" w:themeColor="text1"/>
          <w:sz w:val="22"/>
          <w:szCs w:val="22"/>
          <w:lang w:eastAsia="ar-SA"/>
        </w:rPr>
        <w:t>wykształcenia niezbędnych do wykonania zamówienia publicznego, a także zakresu wykonywanych przez nie czynności oraz informacją o podstawie do dysponowania tymi osobami.</w:t>
      </w:r>
    </w:p>
    <w:p w:rsidR="00D02849" w:rsidRPr="00FE1562" w:rsidRDefault="00D02849" w:rsidP="00D02849">
      <w:pPr>
        <w:spacing w:line="240" w:lineRule="auto"/>
        <w:rPr>
          <w:color w:val="000000" w:themeColor="text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
        <w:gridCol w:w="1901"/>
        <w:gridCol w:w="1743"/>
        <w:gridCol w:w="3119"/>
        <w:gridCol w:w="1694"/>
      </w:tblGrid>
      <w:tr w:rsidR="00D02849" w:rsidRPr="00FE1562" w:rsidTr="006D362A">
        <w:trPr>
          <w:cantSplit/>
        </w:trPr>
        <w:tc>
          <w:tcPr>
            <w:tcW w:w="333" w:type="pct"/>
            <w:vAlign w:val="center"/>
          </w:tcPr>
          <w:p w:rsidR="00D02849" w:rsidRPr="00FE1562" w:rsidRDefault="00D02849" w:rsidP="00005599">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l.p.</w:t>
            </w:r>
          </w:p>
        </w:tc>
        <w:tc>
          <w:tcPr>
            <w:tcW w:w="1049" w:type="pct"/>
            <w:vAlign w:val="center"/>
          </w:tcPr>
          <w:p w:rsidR="00D02849" w:rsidRPr="00FE1562" w:rsidRDefault="00D02849" w:rsidP="006E55B6">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Imię i nazwisko</w:t>
            </w:r>
          </w:p>
        </w:tc>
        <w:tc>
          <w:tcPr>
            <w:tcW w:w="962" w:type="pct"/>
            <w:vAlign w:val="center"/>
          </w:tcPr>
          <w:p w:rsidR="00D02849" w:rsidRPr="00FE1562" w:rsidRDefault="00D02849" w:rsidP="00005599">
            <w:pPr>
              <w:pStyle w:val="Tytu"/>
              <w:rPr>
                <w:rFonts w:ascii="Times New Roman" w:eastAsia="Times New Roman" w:hAnsi="Times New Roman"/>
                <w:i/>
                <w:iCs/>
                <w:color w:val="000000" w:themeColor="text1"/>
                <w:sz w:val="20"/>
                <w:szCs w:val="20"/>
                <w:highlight w:val="yellow"/>
              </w:rPr>
            </w:pPr>
            <w:r w:rsidRPr="00FE1562">
              <w:rPr>
                <w:rFonts w:ascii="Times New Roman" w:eastAsia="Times New Roman" w:hAnsi="Times New Roman"/>
                <w:i/>
                <w:iCs/>
                <w:color w:val="000000" w:themeColor="text1"/>
                <w:sz w:val="20"/>
                <w:szCs w:val="20"/>
              </w:rPr>
              <w:t xml:space="preserve">Kwalifikacje </w:t>
            </w:r>
            <w:r w:rsidR="0022028D">
              <w:rPr>
                <w:rFonts w:ascii="Times New Roman" w:eastAsia="Times New Roman" w:hAnsi="Times New Roman"/>
                <w:i/>
                <w:iCs/>
                <w:color w:val="000000" w:themeColor="text1"/>
                <w:sz w:val="20"/>
                <w:szCs w:val="20"/>
              </w:rPr>
              <w:t xml:space="preserve">zawodowe, uprawnienia, </w:t>
            </w:r>
            <w:r w:rsidR="004C2FEA">
              <w:rPr>
                <w:rFonts w:ascii="Times New Roman" w:eastAsia="Times New Roman" w:hAnsi="Times New Roman"/>
                <w:i/>
                <w:iCs/>
                <w:color w:val="000000" w:themeColor="text1"/>
                <w:sz w:val="20"/>
                <w:szCs w:val="20"/>
              </w:rPr>
              <w:t>wykształcenie</w:t>
            </w:r>
          </w:p>
        </w:tc>
        <w:tc>
          <w:tcPr>
            <w:tcW w:w="1721" w:type="pct"/>
            <w:vAlign w:val="center"/>
          </w:tcPr>
          <w:p w:rsidR="00D02849" w:rsidRDefault="00D02849" w:rsidP="00852CAC">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Doświadczenie zawodowe</w:t>
            </w:r>
            <w:r w:rsidR="00B549ED">
              <w:rPr>
                <w:rFonts w:ascii="Times New Roman" w:eastAsia="Times New Roman" w:hAnsi="Times New Roman"/>
                <w:i/>
                <w:iCs/>
                <w:color w:val="000000" w:themeColor="text1"/>
                <w:sz w:val="20"/>
                <w:szCs w:val="20"/>
              </w:rPr>
              <w:t>*</w:t>
            </w:r>
            <w:r w:rsidRPr="00FE1562">
              <w:rPr>
                <w:rFonts w:ascii="Times New Roman" w:eastAsia="Times New Roman" w:hAnsi="Times New Roman"/>
                <w:i/>
                <w:iCs/>
                <w:color w:val="000000" w:themeColor="text1"/>
                <w:sz w:val="20"/>
                <w:szCs w:val="20"/>
              </w:rPr>
              <w:t xml:space="preserve"> </w:t>
            </w:r>
          </w:p>
          <w:p w:rsidR="00ED1C7E" w:rsidRPr="00FE1562" w:rsidRDefault="00ED1C7E" w:rsidP="00852CAC">
            <w:pPr>
              <w:pStyle w:val="Tytu"/>
              <w:rPr>
                <w:rFonts w:ascii="Times New Roman" w:eastAsia="Times New Roman" w:hAnsi="Times New Roman"/>
                <w:i/>
                <w:iCs/>
                <w:color w:val="000000" w:themeColor="text1"/>
                <w:sz w:val="20"/>
                <w:szCs w:val="20"/>
                <w:highlight w:val="yellow"/>
              </w:rPr>
            </w:pPr>
            <w:r>
              <w:rPr>
                <w:rFonts w:ascii="Times New Roman" w:eastAsia="Times New Roman" w:hAnsi="Times New Roman"/>
                <w:i/>
                <w:iCs/>
                <w:color w:val="000000" w:themeColor="text1"/>
                <w:sz w:val="20"/>
                <w:szCs w:val="20"/>
              </w:rPr>
              <w:t>(</w:t>
            </w:r>
            <w:r w:rsidRPr="00ED1C7E">
              <w:rPr>
                <w:rFonts w:ascii="Times New Roman" w:eastAsia="Times New Roman" w:hAnsi="Times New Roman"/>
                <w:i/>
                <w:iCs/>
                <w:color w:val="000000" w:themeColor="text1"/>
                <w:sz w:val="20"/>
                <w:szCs w:val="20"/>
              </w:rPr>
              <w:t>Ilość  i rodzaj przeprowadzonych usług szkoleniowych w  ciągu ostatnich  3 lat</w:t>
            </w:r>
            <w:r>
              <w:rPr>
                <w:rFonts w:ascii="Times New Roman" w:eastAsia="Times New Roman" w:hAnsi="Times New Roman"/>
                <w:i/>
                <w:iCs/>
                <w:color w:val="000000" w:themeColor="text1"/>
                <w:sz w:val="20"/>
                <w:szCs w:val="20"/>
              </w:rPr>
              <w:t>)</w:t>
            </w:r>
          </w:p>
        </w:tc>
        <w:tc>
          <w:tcPr>
            <w:tcW w:w="935" w:type="pct"/>
            <w:vAlign w:val="center"/>
          </w:tcPr>
          <w:p w:rsidR="00D02849" w:rsidRDefault="006E55B6" w:rsidP="00005599">
            <w:pPr>
              <w:pStyle w:val="Tytu"/>
              <w:rPr>
                <w:rFonts w:ascii="Times New Roman" w:eastAsia="Times New Roman" w:hAnsi="Times New Roman"/>
                <w:i/>
                <w:iCs/>
                <w:color w:val="000000" w:themeColor="text1"/>
                <w:sz w:val="20"/>
                <w:szCs w:val="20"/>
              </w:rPr>
            </w:pPr>
            <w:r>
              <w:rPr>
                <w:rFonts w:ascii="Times New Roman" w:eastAsia="Times New Roman" w:hAnsi="Times New Roman"/>
                <w:i/>
                <w:iCs/>
                <w:color w:val="000000" w:themeColor="text1"/>
                <w:sz w:val="20"/>
                <w:szCs w:val="20"/>
              </w:rPr>
              <w:t>Informacja o podstawie dysponowania</w:t>
            </w:r>
          </w:p>
          <w:p w:rsidR="006E55B6" w:rsidRPr="00FE1562" w:rsidRDefault="006E55B6" w:rsidP="00005599">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(dysponuję/ będę dysponował)*</w:t>
            </w:r>
            <w:r w:rsidR="00B549ED">
              <w:rPr>
                <w:rFonts w:ascii="Times New Roman" w:eastAsia="Times New Roman" w:hAnsi="Times New Roman"/>
                <w:i/>
                <w:iCs/>
                <w:color w:val="000000" w:themeColor="text1"/>
                <w:sz w:val="20"/>
                <w:szCs w:val="20"/>
              </w:rPr>
              <w:t>*</w:t>
            </w:r>
          </w:p>
        </w:tc>
      </w:tr>
      <w:tr w:rsidR="00D02849" w:rsidRPr="00FE1562" w:rsidTr="006D362A">
        <w:trPr>
          <w:cantSplit/>
        </w:trPr>
        <w:tc>
          <w:tcPr>
            <w:tcW w:w="333" w:type="pct"/>
          </w:tcPr>
          <w:p w:rsidR="00D02849" w:rsidRPr="00FE1562" w:rsidRDefault="00D02849" w:rsidP="00005599">
            <w:pPr>
              <w:pStyle w:val="Tytu"/>
              <w:jc w:val="left"/>
              <w:rPr>
                <w:rFonts w:ascii="Times New Roman" w:eastAsia="Times New Roman" w:hAnsi="Times New Roman"/>
                <w:i/>
                <w:iCs/>
                <w:color w:val="000000" w:themeColor="text1"/>
                <w:sz w:val="20"/>
                <w:szCs w:val="20"/>
                <w:highlight w:val="yellow"/>
              </w:rPr>
            </w:pPr>
            <w:r w:rsidRPr="00FE1562">
              <w:rPr>
                <w:rFonts w:ascii="Times New Roman" w:eastAsia="Times New Roman" w:hAnsi="Times New Roman"/>
                <w:i/>
                <w:iCs/>
                <w:color w:val="000000" w:themeColor="text1"/>
                <w:sz w:val="20"/>
                <w:szCs w:val="20"/>
              </w:rPr>
              <w:t>1</w:t>
            </w:r>
          </w:p>
        </w:tc>
        <w:tc>
          <w:tcPr>
            <w:tcW w:w="1049" w:type="pct"/>
          </w:tcPr>
          <w:p w:rsidR="00D02849" w:rsidRPr="006D362A" w:rsidRDefault="006D362A" w:rsidP="00005599">
            <w:pPr>
              <w:pStyle w:val="Tytu"/>
              <w:jc w:val="left"/>
              <w:rPr>
                <w:rFonts w:ascii="Times New Roman" w:eastAsia="Times New Roman" w:hAnsi="Times New Roman"/>
                <w:b w:val="0"/>
                <w:iCs/>
                <w:color w:val="000000" w:themeColor="text1"/>
                <w:sz w:val="20"/>
                <w:szCs w:val="20"/>
                <w:highlight w:val="yellow"/>
              </w:rPr>
            </w:pPr>
            <w:r w:rsidRPr="006D362A">
              <w:rPr>
                <w:rFonts w:ascii="Times New Roman" w:eastAsia="Times New Roman" w:hAnsi="Times New Roman"/>
                <w:b w:val="0"/>
                <w:iCs/>
                <w:color w:val="000000" w:themeColor="text1"/>
                <w:sz w:val="20"/>
                <w:szCs w:val="20"/>
              </w:rPr>
              <w:t xml:space="preserve"> </w:t>
            </w:r>
          </w:p>
        </w:tc>
        <w:tc>
          <w:tcPr>
            <w:tcW w:w="962" w:type="pct"/>
          </w:tcPr>
          <w:p w:rsidR="00D02849" w:rsidRPr="006D362A" w:rsidRDefault="00D02849" w:rsidP="00005599">
            <w:pPr>
              <w:autoSpaceDE w:val="0"/>
              <w:autoSpaceDN w:val="0"/>
              <w:adjustRightInd w:val="0"/>
              <w:spacing w:line="240" w:lineRule="auto"/>
              <w:rPr>
                <w:color w:val="000000" w:themeColor="text1"/>
                <w:sz w:val="18"/>
                <w:szCs w:val="18"/>
              </w:rPr>
            </w:pPr>
          </w:p>
        </w:tc>
        <w:tc>
          <w:tcPr>
            <w:tcW w:w="1721" w:type="pct"/>
            <w:vAlign w:val="center"/>
          </w:tcPr>
          <w:p w:rsidR="006D362A" w:rsidRPr="006D362A" w:rsidRDefault="006D362A" w:rsidP="006D362A">
            <w:pPr>
              <w:pStyle w:val="Tytu"/>
              <w:jc w:val="left"/>
              <w:rPr>
                <w:rFonts w:ascii="Times New Roman" w:eastAsia="Times New Roman" w:hAnsi="Times New Roman"/>
                <w:b w:val="0"/>
                <w:iCs/>
                <w:color w:val="000000" w:themeColor="text1"/>
                <w:sz w:val="20"/>
                <w:szCs w:val="20"/>
              </w:rPr>
            </w:pPr>
            <w:r>
              <w:rPr>
                <w:rFonts w:ascii="Times New Roman" w:eastAsia="Times New Roman" w:hAnsi="Times New Roman"/>
                <w:b w:val="0"/>
                <w:iCs/>
                <w:color w:val="000000" w:themeColor="text1"/>
                <w:sz w:val="20"/>
                <w:szCs w:val="20"/>
                <w:vertAlign w:val="superscript"/>
              </w:rPr>
              <w:t xml:space="preserve"> </w:t>
            </w:r>
            <w:r w:rsidRPr="006D362A">
              <w:rPr>
                <w:rFonts w:ascii="Times New Roman" w:eastAsia="Times New Roman" w:hAnsi="Times New Roman"/>
                <w:b w:val="0"/>
                <w:bCs w:val="0"/>
                <w:iCs/>
                <w:color w:val="000000" w:themeColor="text1"/>
                <w:sz w:val="20"/>
                <w:szCs w:val="20"/>
              </w:rPr>
              <w:t>1.</w:t>
            </w:r>
            <w:r w:rsidRPr="006D362A">
              <w:rPr>
                <w:rFonts w:ascii="Times New Roman" w:eastAsia="Times New Roman" w:hAnsi="Times New Roman"/>
                <w:b w:val="0"/>
                <w:iCs/>
                <w:color w:val="000000" w:themeColor="text1"/>
                <w:sz w:val="20"/>
                <w:szCs w:val="20"/>
              </w:rPr>
              <w:t xml:space="preserve"> </w:t>
            </w:r>
          </w:p>
          <w:p w:rsidR="006D362A" w:rsidRPr="006D362A" w:rsidRDefault="006D362A" w:rsidP="006D362A">
            <w:pPr>
              <w:pStyle w:val="Tytu"/>
              <w:ind w:left="34"/>
              <w:jc w:val="left"/>
              <w:rPr>
                <w:rFonts w:ascii="Times New Roman" w:eastAsia="Times New Roman" w:hAnsi="Times New Roman"/>
                <w:b w:val="0"/>
                <w:iCs/>
                <w:color w:val="000000" w:themeColor="text1"/>
                <w:sz w:val="20"/>
                <w:szCs w:val="20"/>
                <w:vertAlign w:val="superscript"/>
              </w:rPr>
            </w:pPr>
            <w:r w:rsidRPr="006D362A">
              <w:rPr>
                <w:rFonts w:ascii="Times New Roman" w:eastAsia="Times New Roman" w:hAnsi="Times New Roman"/>
                <w:b w:val="0"/>
                <w:iCs/>
                <w:color w:val="000000" w:themeColor="text1"/>
                <w:sz w:val="20"/>
                <w:szCs w:val="20"/>
              </w:rPr>
              <w:t>2.</w:t>
            </w:r>
          </w:p>
        </w:tc>
        <w:tc>
          <w:tcPr>
            <w:tcW w:w="935" w:type="pct"/>
          </w:tcPr>
          <w:p w:rsidR="00D02849" w:rsidRPr="006D362A" w:rsidRDefault="00D02849" w:rsidP="00005599">
            <w:pPr>
              <w:pStyle w:val="Tytu"/>
              <w:jc w:val="both"/>
              <w:rPr>
                <w:rFonts w:ascii="Times New Roman" w:eastAsia="Times New Roman" w:hAnsi="Times New Roman"/>
                <w:b w:val="0"/>
                <w:iCs/>
                <w:color w:val="000000" w:themeColor="text1"/>
                <w:sz w:val="20"/>
                <w:szCs w:val="20"/>
              </w:rPr>
            </w:pPr>
          </w:p>
        </w:tc>
      </w:tr>
      <w:tr w:rsidR="00D02849" w:rsidRPr="00FE1562" w:rsidTr="006D362A">
        <w:trPr>
          <w:cantSplit/>
        </w:trPr>
        <w:tc>
          <w:tcPr>
            <w:tcW w:w="333" w:type="pct"/>
          </w:tcPr>
          <w:p w:rsidR="00D02849" w:rsidRDefault="00D02849" w:rsidP="00005599">
            <w:pPr>
              <w:pStyle w:val="Tytu"/>
              <w:jc w:val="left"/>
              <w:rPr>
                <w:rFonts w:ascii="Times New Roman" w:eastAsia="Times New Roman" w:hAnsi="Times New Roman"/>
                <w:i/>
                <w:iCs/>
                <w:color w:val="000000" w:themeColor="text1"/>
                <w:sz w:val="20"/>
                <w:szCs w:val="20"/>
              </w:rPr>
            </w:pPr>
            <w:r>
              <w:rPr>
                <w:rFonts w:ascii="Times New Roman" w:eastAsia="Times New Roman" w:hAnsi="Times New Roman"/>
                <w:i/>
                <w:iCs/>
                <w:color w:val="000000" w:themeColor="text1"/>
                <w:sz w:val="20"/>
                <w:szCs w:val="20"/>
              </w:rPr>
              <w:t>2</w:t>
            </w:r>
          </w:p>
          <w:p w:rsidR="00D02849" w:rsidRPr="00FE1562" w:rsidRDefault="00D02849" w:rsidP="00005599">
            <w:pPr>
              <w:pStyle w:val="Tytu"/>
              <w:jc w:val="left"/>
              <w:rPr>
                <w:rFonts w:ascii="Times New Roman" w:eastAsia="Times New Roman" w:hAnsi="Times New Roman"/>
                <w:i/>
                <w:iCs/>
                <w:color w:val="000000" w:themeColor="text1"/>
                <w:sz w:val="20"/>
                <w:szCs w:val="20"/>
              </w:rPr>
            </w:pPr>
          </w:p>
        </w:tc>
        <w:tc>
          <w:tcPr>
            <w:tcW w:w="1049" w:type="pct"/>
          </w:tcPr>
          <w:p w:rsidR="00D02849" w:rsidRPr="006D362A" w:rsidRDefault="00D02849" w:rsidP="00005599">
            <w:pPr>
              <w:pStyle w:val="Tytu"/>
              <w:jc w:val="left"/>
              <w:rPr>
                <w:rFonts w:ascii="Times New Roman" w:eastAsia="Times New Roman" w:hAnsi="Times New Roman"/>
                <w:b w:val="0"/>
                <w:iCs/>
                <w:color w:val="000000" w:themeColor="text1"/>
                <w:sz w:val="20"/>
                <w:szCs w:val="20"/>
                <w:highlight w:val="yellow"/>
              </w:rPr>
            </w:pPr>
          </w:p>
        </w:tc>
        <w:tc>
          <w:tcPr>
            <w:tcW w:w="962" w:type="pct"/>
          </w:tcPr>
          <w:p w:rsidR="00D02849" w:rsidRPr="006D362A" w:rsidRDefault="00D02849" w:rsidP="00005599">
            <w:pPr>
              <w:autoSpaceDE w:val="0"/>
              <w:autoSpaceDN w:val="0"/>
              <w:adjustRightInd w:val="0"/>
              <w:spacing w:line="240" w:lineRule="auto"/>
              <w:rPr>
                <w:color w:val="000000" w:themeColor="text1"/>
                <w:sz w:val="18"/>
                <w:szCs w:val="18"/>
              </w:rPr>
            </w:pPr>
          </w:p>
        </w:tc>
        <w:tc>
          <w:tcPr>
            <w:tcW w:w="1721" w:type="pct"/>
            <w:vAlign w:val="center"/>
          </w:tcPr>
          <w:p w:rsidR="006D362A" w:rsidRPr="006D362A" w:rsidRDefault="006D362A" w:rsidP="006D362A">
            <w:pPr>
              <w:pStyle w:val="Tytu"/>
              <w:jc w:val="left"/>
              <w:rPr>
                <w:rFonts w:ascii="Times New Roman" w:eastAsia="Times New Roman" w:hAnsi="Times New Roman"/>
                <w:b w:val="0"/>
                <w:iCs/>
                <w:color w:val="000000" w:themeColor="text1"/>
                <w:sz w:val="20"/>
                <w:szCs w:val="20"/>
              </w:rPr>
            </w:pPr>
            <w:r w:rsidRPr="006D362A">
              <w:rPr>
                <w:rFonts w:ascii="Times New Roman" w:eastAsia="Times New Roman" w:hAnsi="Times New Roman"/>
                <w:b w:val="0"/>
                <w:bCs w:val="0"/>
                <w:iCs/>
                <w:color w:val="000000" w:themeColor="text1"/>
                <w:sz w:val="20"/>
                <w:szCs w:val="20"/>
              </w:rPr>
              <w:t>1.</w:t>
            </w:r>
            <w:r w:rsidRPr="006D362A">
              <w:rPr>
                <w:rFonts w:ascii="Times New Roman" w:eastAsia="Times New Roman" w:hAnsi="Times New Roman"/>
                <w:b w:val="0"/>
                <w:iCs/>
                <w:color w:val="000000" w:themeColor="text1"/>
                <w:sz w:val="20"/>
                <w:szCs w:val="20"/>
              </w:rPr>
              <w:t xml:space="preserve"> </w:t>
            </w:r>
          </w:p>
          <w:p w:rsidR="00D02849" w:rsidRPr="006D362A" w:rsidRDefault="006D362A" w:rsidP="006D362A">
            <w:pPr>
              <w:pStyle w:val="Tytu"/>
              <w:jc w:val="left"/>
              <w:rPr>
                <w:rFonts w:ascii="Times New Roman" w:eastAsia="Times New Roman" w:hAnsi="Times New Roman"/>
                <w:b w:val="0"/>
                <w:iCs/>
                <w:color w:val="000000" w:themeColor="text1"/>
                <w:sz w:val="20"/>
                <w:szCs w:val="20"/>
                <w:vertAlign w:val="superscript"/>
              </w:rPr>
            </w:pPr>
            <w:r w:rsidRPr="006D362A">
              <w:rPr>
                <w:rFonts w:ascii="Times New Roman" w:eastAsia="Times New Roman" w:hAnsi="Times New Roman"/>
                <w:b w:val="0"/>
                <w:iCs/>
                <w:color w:val="000000" w:themeColor="text1"/>
                <w:sz w:val="20"/>
                <w:szCs w:val="20"/>
              </w:rPr>
              <w:t>2.</w:t>
            </w:r>
          </w:p>
        </w:tc>
        <w:tc>
          <w:tcPr>
            <w:tcW w:w="935" w:type="pct"/>
          </w:tcPr>
          <w:p w:rsidR="00D02849" w:rsidRPr="006D362A" w:rsidRDefault="00D02849" w:rsidP="00005599">
            <w:pPr>
              <w:pStyle w:val="Tytu"/>
              <w:jc w:val="both"/>
              <w:rPr>
                <w:rFonts w:ascii="Times New Roman" w:eastAsia="Times New Roman" w:hAnsi="Times New Roman"/>
                <w:b w:val="0"/>
                <w:iCs/>
                <w:color w:val="000000" w:themeColor="text1"/>
                <w:sz w:val="20"/>
                <w:szCs w:val="20"/>
              </w:rPr>
            </w:pPr>
          </w:p>
        </w:tc>
      </w:tr>
      <w:tr w:rsidR="006E55B6" w:rsidRPr="00FE1562" w:rsidTr="006D362A">
        <w:trPr>
          <w:cantSplit/>
        </w:trPr>
        <w:tc>
          <w:tcPr>
            <w:tcW w:w="333" w:type="pct"/>
          </w:tcPr>
          <w:p w:rsidR="006E55B6" w:rsidRDefault="006E55B6" w:rsidP="00005599">
            <w:pPr>
              <w:pStyle w:val="Tytu"/>
              <w:jc w:val="left"/>
              <w:rPr>
                <w:rFonts w:ascii="Times New Roman" w:eastAsia="Times New Roman" w:hAnsi="Times New Roman"/>
                <w:i/>
                <w:iCs/>
                <w:color w:val="000000" w:themeColor="text1"/>
                <w:sz w:val="20"/>
                <w:szCs w:val="20"/>
              </w:rPr>
            </w:pPr>
            <w:r>
              <w:rPr>
                <w:rFonts w:ascii="Times New Roman" w:eastAsia="Times New Roman" w:hAnsi="Times New Roman"/>
                <w:i/>
                <w:iCs/>
                <w:color w:val="000000" w:themeColor="text1"/>
                <w:sz w:val="20"/>
                <w:szCs w:val="20"/>
              </w:rPr>
              <w:t>3</w:t>
            </w:r>
          </w:p>
          <w:p w:rsidR="006E55B6" w:rsidRDefault="006E55B6" w:rsidP="00005599">
            <w:pPr>
              <w:pStyle w:val="Tytu"/>
              <w:jc w:val="left"/>
              <w:rPr>
                <w:rFonts w:ascii="Times New Roman" w:eastAsia="Times New Roman" w:hAnsi="Times New Roman"/>
                <w:i/>
                <w:iCs/>
                <w:color w:val="000000" w:themeColor="text1"/>
                <w:sz w:val="20"/>
                <w:szCs w:val="20"/>
              </w:rPr>
            </w:pPr>
          </w:p>
        </w:tc>
        <w:tc>
          <w:tcPr>
            <w:tcW w:w="1049" w:type="pct"/>
          </w:tcPr>
          <w:p w:rsidR="006E55B6" w:rsidRPr="006D362A" w:rsidRDefault="006E55B6" w:rsidP="00005599">
            <w:pPr>
              <w:pStyle w:val="Tytu"/>
              <w:jc w:val="left"/>
              <w:rPr>
                <w:rFonts w:ascii="Times New Roman" w:eastAsia="Times New Roman" w:hAnsi="Times New Roman"/>
                <w:b w:val="0"/>
                <w:iCs/>
                <w:color w:val="000000" w:themeColor="text1"/>
                <w:sz w:val="20"/>
                <w:szCs w:val="20"/>
                <w:highlight w:val="yellow"/>
              </w:rPr>
            </w:pPr>
          </w:p>
        </w:tc>
        <w:tc>
          <w:tcPr>
            <w:tcW w:w="962" w:type="pct"/>
          </w:tcPr>
          <w:p w:rsidR="006E55B6" w:rsidRPr="006D362A" w:rsidRDefault="006E55B6" w:rsidP="00005599">
            <w:pPr>
              <w:autoSpaceDE w:val="0"/>
              <w:autoSpaceDN w:val="0"/>
              <w:adjustRightInd w:val="0"/>
              <w:spacing w:line="240" w:lineRule="auto"/>
              <w:rPr>
                <w:color w:val="000000" w:themeColor="text1"/>
                <w:sz w:val="18"/>
                <w:szCs w:val="18"/>
              </w:rPr>
            </w:pPr>
          </w:p>
        </w:tc>
        <w:tc>
          <w:tcPr>
            <w:tcW w:w="1721" w:type="pct"/>
            <w:vAlign w:val="center"/>
          </w:tcPr>
          <w:p w:rsidR="006D362A" w:rsidRPr="006D362A" w:rsidRDefault="006D362A" w:rsidP="006D362A">
            <w:pPr>
              <w:pStyle w:val="Tytu"/>
              <w:jc w:val="left"/>
              <w:rPr>
                <w:rFonts w:ascii="Times New Roman" w:eastAsia="Times New Roman" w:hAnsi="Times New Roman"/>
                <w:b w:val="0"/>
                <w:iCs/>
                <w:color w:val="000000" w:themeColor="text1"/>
                <w:sz w:val="20"/>
                <w:szCs w:val="20"/>
              </w:rPr>
            </w:pPr>
            <w:r w:rsidRPr="006D362A">
              <w:rPr>
                <w:rFonts w:ascii="Times New Roman" w:eastAsia="Times New Roman" w:hAnsi="Times New Roman"/>
                <w:b w:val="0"/>
                <w:bCs w:val="0"/>
                <w:iCs/>
                <w:color w:val="000000" w:themeColor="text1"/>
                <w:sz w:val="20"/>
                <w:szCs w:val="20"/>
              </w:rPr>
              <w:t>1.</w:t>
            </w:r>
            <w:r w:rsidRPr="006D362A">
              <w:rPr>
                <w:rFonts w:ascii="Times New Roman" w:eastAsia="Times New Roman" w:hAnsi="Times New Roman"/>
                <w:b w:val="0"/>
                <w:iCs/>
                <w:color w:val="000000" w:themeColor="text1"/>
                <w:sz w:val="20"/>
                <w:szCs w:val="20"/>
              </w:rPr>
              <w:t xml:space="preserve"> </w:t>
            </w:r>
          </w:p>
          <w:p w:rsidR="006E55B6" w:rsidRPr="006D362A" w:rsidRDefault="006D362A" w:rsidP="006D362A">
            <w:pPr>
              <w:pStyle w:val="Tytu"/>
              <w:jc w:val="left"/>
              <w:rPr>
                <w:rFonts w:ascii="Times New Roman" w:eastAsia="Times New Roman" w:hAnsi="Times New Roman"/>
                <w:b w:val="0"/>
                <w:iCs/>
                <w:color w:val="000000" w:themeColor="text1"/>
                <w:sz w:val="20"/>
                <w:szCs w:val="20"/>
                <w:vertAlign w:val="superscript"/>
              </w:rPr>
            </w:pPr>
            <w:r w:rsidRPr="006D362A">
              <w:rPr>
                <w:rFonts w:ascii="Times New Roman" w:eastAsia="Times New Roman" w:hAnsi="Times New Roman"/>
                <w:b w:val="0"/>
                <w:iCs/>
                <w:color w:val="000000" w:themeColor="text1"/>
                <w:sz w:val="20"/>
                <w:szCs w:val="20"/>
              </w:rPr>
              <w:t>2.</w:t>
            </w:r>
          </w:p>
        </w:tc>
        <w:tc>
          <w:tcPr>
            <w:tcW w:w="935" w:type="pct"/>
          </w:tcPr>
          <w:p w:rsidR="006E55B6" w:rsidRPr="006D362A" w:rsidRDefault="006E55B6" w:rsidP="00005599">
            <w:pPr>
              <w:pStyle w:val="Tytu"/>
              <w:jc w:val="both"/>
              <w:rPr>
                <w:rFonts w:ascii="Times New Roman" w:eastAsia="Times New Roman" w:hAnsi="Times New Roman"/>
                <w:b w:val="0"/>
                <w:iCs/>
                <w:color w:val="000000" w:themeColor="text1"/>
                <w:sz w:val="20"/>
                <w:szCs w:val="20"/>
              </w:rPr>
            </w:pPr>
          </w:p>
        </w:tc>
      </w:tr>
      <w:tr w:rsidR="006E55B6" w:rsidRPr="00FE1562" w:rsidTr="006D362A">
        <w:trPr>
          <w:cantSplit/>
        </w:trPr>
        <w:tc>
          <w:tcPr>
            <w:tcW w:w="333" w:type="pct"/>
          </w:tcPr>
          <w:p w:rsidR="006E55B6" w:rsidRDefault="006E55B6" w:rsidP="00005599">
            <w:pPr>
              <w:pStyle w:val="Tytu"/>
              <w:jc w:val="left"/>
              <w:rPr>
                <w:rFonts w:ascii="Times New Roman" w:eastAsia="Times New Roman" w:hAnsi="Times New Roman"/>
                <w:i/>
                <w:iCs/>
                <w:color w:val="000000" w:themeColor="text1"/>
                <w:sz w:val="20"/>
                <w:szCs w:val="20"/>
              </w:rPr>
            </w:pPr>
            <w:r>
              <w:rPr>
                <w:rFonts w:ascii="Times New Roman" w:eastAsia="Times New Roman" w:hAnsi="Times New Roman"/>
                <w:i/>
                <w:iCs/>
                <w:color w:val="000000" w:themeColor="text1"/>
                <w:sz w:val="20"/>
                <w:szCs w:val="20"/>
              </w:rPr>
              <w:t>4</w:t>
            </w:r>
          </w:p>
          <w:p w:rsidR="006E55B6" w:rsidRDefault="006E55B6" w:rsidP="00005599">
            <w:pPr>
              <w:pStyle w:val="Tytu"/>
              <w:jc w:val="left"/>
              <w:rPr>
                <w:rFonts w:ascii="Times New Roman" w:eastAsia="Times New Roman" w:hAnsi="Times New Roman"/>
                <w:i/>
                <w:iCs/>
                <w:color w:val="000000" w:themeColor="text1"/>
                <w:sz w:val="20"/>
                <w:szCs w:val="20"/>
              </w:rPr>
            </w:pPr>
          </w:p>
        </w:tc>
        <w:tc>
          <w:tcPr>
            <w:tcW w:w="1049" w:type="pct"/>
          </w:tcPr>
          <w:p w:rsidR="006E55B6" w:rsidRPr="006D362A" w:rsidRDefault="006E55B6" w:rsidP="00005599">
            <w:pPr>
              <w:pStyle w:val="Tytu"/>
              <w:jc w:val="left"/>
              <w:rPr>
                <w:rFonts w:ascii="Times New Roman" w:eastAsia="Times New Roman" w:hAnsi="Times New Roman"/>
                <w:b w:val="0"/>
                <w:iCs/>
                <w:color w:val="000000" w:themeColor="text1"/>
                <w:sz w:val="20"/>
                <w:szCs w:val="20"/>
                <w:highlight w:val="yellow"/>
              </w:rPr>
            </w:pPr>
          </w:p>
        </w:tc>
        <w:tc>
          <w:tcPr>
            <w:tcW w:w="962" w:type="pct"/>
          </w:tcPr>
          <w:p w:rsidR="006E55B6" w:rsidRPr="006D362A" w:rsidRDefault="006E55B6" w:rsidP="00005599">
            <w:pPr>
              <w:autoSpaceDE w:val="0"/>
              <w:autoSpaceDN w:val="0"/>
              <w:adjustRightInd w:val="0"/>
              <w:spacing w:line="240" w:lineRule="auto"/>
              <w:rPr>
                <w:color w:val="000000" w:themeColor="text1"/>
                <w:sz w:val="18"/>
                <w:szCs w:val="18"/>
              </w:rPr>
            </w:pPr>
          </w:p>
        </w:tc>
        <w:tc>
          <w:tcPr>
            <w:tcW w:w="1721" w:type="pct"/>
            <w:vAlign w:val="center"/>
          </w:tcPr>
          <w:p w:rsidR="006D362A" w:rsidRPr="006D362A" w:rsidRDefault="006D362A" w:rsidP="006D362A">
            <w:pPr>
              <w:pStyle w:val="Tytu"/>
              <w:jc w:val="left"/>
              <w:rPr>
                <w:rFonts w:ascii="Times New Roman" w:eastAsia="Times New Roman" w:hAnsi="Times New Roman"/>
                <w:b w:val="0"/>
                <w:iCs/>
                <w:color w:val="000000" w:themeColor="text1"/>
                <w:sz w:val="20"/>
                <w:szCs w:val="20"/>
              </w:rPr>
            </w:pPr>
            <w:r w:rsidRPr="006D362A">
              <w:rPr>
                <w:rFonts w:ascii="Times New Roman" w:eastAsia="Times New Roman" w:hAnsi="Times New Roman"/>
                <w:b w:val="0"/>
                <w:bCs w:val="0"/>
                <w:iCs/>
                <w:color w:val="000000" w:themeColor="text1"/>
                <w:sz w:val="20"/>
                <w:szCs w:val="20"/>
              </w:rPr>
              <w:t>1.</w:t>
            </w:r>
            <w:r w:rsidRPr="006D362A">
              <w:rPr>
                <w:rFonts w:ascii="Times New Roman" w:eastAsia="Times New Roman" w:hAnsi="Times New Roman"/>
                <w:b w:val="0"/>
                <w:iCs/>
                <w:color w:val="000000" w:themeColor="text1"/>
                <w:sz w:val="20"/>
                <w:szCs w:val="20"/>
              </w:rPr>
              <w:t xml:space="preserve"> </w:t>
            </w:r>
          </w:p>
          <w:p w:rsidR="006E55B6" w:rsidRPr="006D362A" w:rsidRDefault="006D362A" w:rsidP="006D362A">
            <w:pPr>
              <w:pStyle w:val="Tytu"/>
              <w:jc w:val="left"/>
              <w:rPr>
                <w:rFonts w:ascii="Times New Roman" w:eastAsia="Times New Roman" w:hAnsi="Times New Roman"/>
                <w:b w:val="0"/>
                <w:iCs/>
                <w:color w:val="000000" w:themeColor="text1"/>
                <w:sz w:val="20"/>
                <w:szCs w:val="20"/>
                <w:vertAlign w:val="superscript"/>
              </w:rPr>
            </w:pPr>
            <w:r w:rsidRPr="006D362A">
              <w:rPr>
                <w:rFonts w:ascii="Times New Roman" w:eastAsia="Times New Roman" w:hAnsi="Times New Roman"/>
                <w:b w:val="0"/>
                <w:iCs/>
                <w:color w:val="000000" w:themeColor="text1"/>
                <w:sz w:val="20"/>
                <w:szCs w:val="20"/>
              </w:rPr>
              <w:t>2.</w:t>
            </w:r>
          </w:p>
        </w:tc>
        <w:tc>
          <w:tcPr>
            <w:tcW w:w="935" w:type="pct"/>
          </w:tcPr>
          <w:p w:rsidR="006E55B6" w:rsidRPr="006D362A" w:rsidRDefault="006E55B6" w:rsidP="00005599">
            <w:pPr>
              <w:pStyle w:val="Tytu"/>
              <w:jc w:val="both"/>
              <w:rPr>
                <w:rFonts w:ascii="Times New Roman" w:eastAsia="Times New Roman" w:hAnsi="Times New Roman"/>
                <w:b w:val="0"/>
                <w:iCs/>
                <w:color w:val="000000" w:themeColor="text1"/>
                <w:sz w:val="20"/>
                <w:szCs w:val="20"/>
              </w:rPr>
            </w:pPr>
          </w:p>
        </w:tc>
      </w:tr>
    </w:tbl>
    <w:p w:rsidR="00B549ED" w:rsidRPr="00B549ED" w:rsidRDefault="00B549ED" w:rsidP="00D02849">
      <w:pPr>
        <w:spacing w:line="240" w:lineRule="auto"/>
        <w:rPr>
          <w:bCs/>
          <w:iCs/>
          <w:color w:val="000000" w:themeColor="text1"/>
          <w:sz w:val="20"/>
          <w:szCs w:val="20"/>
        </w:rPr>
      </w:pPr>
      <w:r>
        <w:rPr>
          <w:bCs/>
          <w:iCs/>
          <w:color w:val="000000" w:themeColor="text1"/>
          <w:sz w:val="20"/>
          <w:szCs w:val="20"/>
        </w:rPr>
        <w:t xml:space="preserve">* </w:t>
      </w:r>
      <w:r w:rsidRPr="00B549ED">
        <w:rPr>
          <w:bCs/>
          <w:iCs/>
          <w:color w:val="000000" w:themeColor="text1"/>
          <w:sz w:val="20"/>
          <w:szCs w:val="20"/>
        </w:rPr>
        <w:t>Dane w tabeli mają określić spełnienie warunku określonego w Rozdz. V ust. 2 pkt 3 lit. b  SIWZ.</w:t>
      </w:r>
    </w:p>
    <w:p w:rsidR="00D02849" w:rsidRPr="00FE1562" w:rsidRDefault="00B549ED" w:rsidP="00D02849">
      <w:pPr>
        <w:spacing w:line="240" w:lineRule="auto"/>
        <w:rPr>
          <w:bCs/>
          <w:iCs/>
          <w:color w:val="000000" w:themeColor="text1"/>
          <w:sz w:val="20"/>
          <w:szCs w:val="20"/>
        </w:rPr>
      </w:pPr>
      <w:r>
        <w:rPr>
          <w:bCs/>
          <w:iCs/>
          <w:color w:val="000000" w:themeColor="text1"/>
          <w:sz w:val="20"/>
          <w:szCs w:val="20"/>
        </w:rPr>
        <w:t>** O</w:t>
      </w:r>
      <w:r w:rsidR="00D02849" w:rsidRPr="00FE1562">
        <w:rPr>
          <w:bCs/>
          <w:iCs/>
          <w:color w:val="000000" w:themeColor="text1"/>
          <w:sz w:val="20"/>
          <w:szCs w:val="20"/>
        </w:rPr>
        <w:t>bok nazwiska należy dopisać czy Wykonawca dysponuje osobą czy będzie dysponował</w:t>
      </w:r>
      <w:r>
        <w:rPr>
          <w:bCs/>
          <w:iCs/>
          <w:color w:val="000000" w:themeColor="text1"/>
          <w:sz w:val="20"/>
          <w:szCs w:val="20"/>
        </w:rPr>
        <w:t>.</w:t>
      </w:r>
    </w:p>
    <w:p w:rsidR="00B549ED" w:rsidRPr="00FE1562" w:rsidRDefault="00B549ED" w:rsidP="00D02849">
      <w:pPr>
        <w:spacing w:line="240" w:lineRule="auto"/>
        <w:rPr>
          <w:bCs/>
          <w:iCs/>
          <w:color w:val="000000" w:themeColor="text1"/>
          <w:sz w:val="22"/>
          <w:szCs w:val="22"/>
        </w:rPr>
      </w:pPr>
    </w:p>
    <w:p w:rsidR="00D02849" w:rsidRPr="00FE1562" w:rsidRDefault="00D02849" w:rsidP="00D02849">
      <w:pPr>
        <w:spacing w:line="240" w:lineRule="auto"/>
        <w:rPr>
          <w:bCs/>
          <w:iCs/>
          <w:color w:val="000000" w:themeColor="text1"/>
          <w:sz w:val="22"/>
          <w:szCs w:val="22"/>
        </w:rPr>
      </w:pPr>
      <w:r w:rsidRPr="00FE1562">
        <w:rPr>
          <w:bCs/>
          <w:iCs/>
          <w:color w:val="000000" w:themeColor="text1"/>
          <w:sz w:val="22"/>
          <w:szCs w:val="22"/>
        </w:rPr>
        <w:t>Jeżeli w wykazie Wykonawca wskazał osoby, którymi będzie dysponował należy załączyć pisemne zobowiązanie innych podmiotów do odda</w:t>
      </w:r>
      <w:r w:rsidR="00852CAC">
        <w:rPr>
          <w:bCs/>
          <w:iCs/>
          <w:color w:val="000000" w:themeColor="text1"/>
          <w:sz w:val="22"/>
          <w:szCs w:val="22"/>
        </w:rPr>
        <w:t xml:space="preserve">nia mu do dyspozycji tej osoby </w:t>
      </w:r>
      <w:r w:rsidRPr="00FE1562">
        <w:rPr>
          <w:bCs/>
          <w:iCs/>
          <w:color w:val="000000" w:themeColor="text1"/>
          <w:sz w:val="22"/>
          <w:szCs w:val="22"/>
        </w:rPr>
        <w:t>na okres wykonywania przedmiotu niniejszego zamówienia.</w:t>
      </w:r>
    </w:p>
    <w:p w:rsidR="00D02849" w:rsidRPr="00FE1562" w:rsidRDefault="00D02849" w:rsidP="00D02849">
      <w:pPr>
        <w:spacing w:after="200" w:line="276" w:lineRule="auto"/>
        <w:rPr>
          <w:b/>
          <w:bCs/>
          <w:i/>
          <w:iCs/>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02849" w:rsidRPr="00FE1562" w:rsidTr="00005599">
        <w:tc>
          <w:tcPr>
            <w:tcW w:w="4605" w:type="dxa"/>
          </w:tcPr>
          <w:p w:rsidR="00D02849" w:rsidRPr="00FE1562" w:rsidRDefault="00D02849" w:rsidP="00005599">
            <w:pPr>
              <w:tabs>
                <w:tab w:val="left" w:pos="5775"/>
              </w:tabs>
              <w:spacing w:line="240" w:lineRule="auto"/>
              <w:jc w:val="center"/>
              <w:rPr>
                <w:rFonts w:cs="Times New Roman"/>
                <w:color w:val="000000" w:themeColor="text1"/>
              </w:rPr>
            </w:pPr>
          </w:p>
          <w:p w:rsidR="00D02849" w:rsidRPr="00FE1562" w:rsidRDefault="00D02849" w:rsidP="00005599">
            <w:pPr>
              <w:tabs>
                <w:tab w:val="left" w:pos="5775"/>
              </w:tabs>
              <w:spacing w:line="240" w:lineRule="auto"/>
              <w:jc w:val="center"/>
              <w:rPr>
                <w:rFonts w:cs="Times New Roman"/>
                <w:color w:val="000000" w:themeColor="text1"/>
              </w:rPr>
            </w:pPr>
            <w:r w:rsidRPr="00FE1562">
              <w:rPr>
                <w:rFonts w:cs="Times New Roman"/>
                <w:color w:val="000000" w:themeColor="text1"/>
              </w:rPr>
              <w:t>.........................................................</w:t>
            </w:r>
          </w:p>
          <w:p w:rsidR="00D02849" w:rsidRPr="00FE1562" w:rsidRDefault="00D02849" w:rsidP="00005599">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(miejscowość, data)</w:t>
            </w:r>
          </w:p>
        </w:tc>
        <w:tc>
          <w:tcPr>
            <w:tcW w:w="4605" w:type="dxa"/>
          </w:tcPr>
          <w:p w:rsidR="00D02849" w:rsidRPr="00FE1562" w:rsidRDefault="00D02849" w:rsidP="00005599">
            <w:pPr>
              <w:tabs>
                <w:tab w:val="left" w:pos="5775"/>
              </w:tabs>
              <w:spacing w:line="240" w:lineRule="auto"/>
              <w:jc w:val="center"/>
              <w:rPr>
                <w:rFonts w:cs="Times New Roman"/>
                <w:color w:val="000000" w:themeColor="text1"/>
              </w:rPr>
            </w:pPr>
          </w:p>
          <w:p w:rsidR="00D02849" w:rsidRPr="00FE1562" w:rsidRDefault="00D02849" w:rsidP="00005599">
            <w:pPr>
              <w:tabs>
                <w:tab w:val="left" w:pos="5775"/>
              </w:tabs>
              <w:spacing w:line="240" w:lineRule="auto"/>
              <w:jc w:val="center"/>
              <w:rPr>
                <w:rFonts w:cs="Times New Roman"/>
                <w:color w:val="000000" w:themeColor="text1"/>
              </w:rPr>
            </w:pPr>
            <w:r w:rsidRPr="00FE1562">
              <w:rPr>
                <w:rFonts w:cs="Times New Roman"/>
                <w:color w:val="000000" w:themeColor="text1"/>
              </w:rPr>
              <w:t>................................................................</w:t>
            </w:r>
          </w:p>
          <w:p w:rsidR="00D02849" w:rsidRPr="00FE1562" w:rsidRDefault="00D02849" w:rsidP="00005599">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 xml:space="preserve">(pieczątka i podpis osoby uprawnionej do </w:t>
            </w:r>
            <w:r w:rsidRPr="00FE1562">
              <w:rPr>
                <w:rFonts w:cs="Times New Roman"/>
                <w:color w:val="000000" w:themeColor="text1"/>
                <w:sz w:val="18"/>
                <w:szCs w:val="18"/>
              </w:rPr>
              <w:br/>
              <w:t>reprezentowania Wykonawcy)</w:t>
            </w:r>
          </w:p>
        </w:tc>
      </w:tr>
    </w:tbl>
    <w:p w:rsidR="00D02849" w:rsidRPr="00FE1562" w:rsidRDefault="00D02849" w:rsidP="00D02849">
      <w:pPr>
        <w:spacing w:line="240" w:lineRule="auto"/>
        <w:jc w:val="left"/>
        <w:rPr>
          <w:b/>
          <w:bCs/>
          <w:i/>
          <w:iCs/>
          <w:color w:val="000000" w:themeColor="text1"/>
          <w:sz w:val="22"/>
          <w:szCs w:val="22"/>
        </w:rPr>
      </w:pPr>
      <w:r w:rsidRPr="00FE1562">
        <w:rPr>
          <w:b/>
          <w:bCs/>
          <w:i/>
          <w:iCs/>
          <w:color w:val="000000" w:themeColor="text1"/>
          <w:sz w:val="22"/>
          <w:szCs w:val="22"/>
        </w:rPr>
        <w:br w:type="page"/>
      </w:r>
    </w:p>
    <w:p w:rsidR="00DA6046" w:rsidRPr="00ED1C7E" w:rsidRDefault="00D02849" w:rsidP="00ED1C7E">
      <w:pPr>
        <w:spacing w:line="240" w:lineRule="auto"/>
        <w:jc w:val="right"/>
        <w:rPr>
          <w:b/>
          <w:bCs/>
          <w:i/>
          <w:iCs/>
          <w:color w:val="000000" w:themeColor="text1"/>
          <w:sz w:val="22"/>
          <w:szCs w:val="22"/>
        </w:rPr>
      </w:pPr>
      <w:r w:rsidRPr="00ED1C7E">
        <w:rPr>
          <w:bCs/>
          <w:iCs/>
          <w:color w:val="000000" w:themeColor="text1"/>
          <w:sz w:val="22"/>
          <w:szCs w:val="22"/>
        </w:rPr>
        <w:lastRenderedPageBreak/>
        <w:t xml:space="preserve"> </w:t>
      </w:r>
      <w:r w:rsidR="0074253E" w:rsidRPr="00ED1C7E">
        <w:rPr>
          <w:b/>
          <w:bCs/>
          <w:i/>
          <w:iCs/>
          <w:color w:val="000000" w:themeColor="text1"/>
          <w:sz w:val="22"/>
          <w:szCs w:val="22"/>
        </w:rPr>
        <w:t xml:space="preserve">Załącznik nr </w:t>
      </w:r>
      <w:r w:rsidR="00ED1C7E" w:rsidRPr="00ED1C7E">
        <w:rPr>
          <w:b/>
          <w:bCs/>
          <w:i/>
          <w:iCs/>
          <w:color w:val="000000" w:themeColor="text1"/>
          <w:sz w:val="22"/>
          <w:szCs w:val="22"/>
        </w:rPr>
        <w:t>7</w:t>
      </w:r>
      <w:r w:rsidR="00BC1610" w:rsidRPr="00ED1C7E">
        <w:rPr>
          <w:b/>
          <w:bCs/>
          <w:i/>
          <w:iCs/>
          <w:color w:val="000000" w:themeColor="text1"/>
          <w:sz w:val="22"/>
          <w:szCs w:val="22"/>
        </w:rPr>
        <w:t xml:space="preserve"> do SIWZ</w:t>
      </w:r>
    </w:p>
    <w:p w:rsidR="00135DBC" w:rsidRPr="00ED1C7E" w:rsidRDefault="00135DBC" w:rsidP="00F01658">
      <w:pPr>
        <w:pStyle w:val="Nagwek1"/>
        <w:numPr>
          <w:ilvl w:val="0"/>
          <w:numId w:val="0"/>
        </w:numPr>
        <w:ind w:left="-56"/>
        <w:jc w:val="center"/>
      </w:pPr>
      <w:r w:rsidRPr="00ED1C7E">
        <w:t xml:space="preserve">UMOWA </w:t>
      </w:r>
      <w:r w:rsidR="00ED1C7E" w:rsidRPr="00ED1C7E">
        <w:t>nr GiB.272.</w:t>
      </w:r>
      <w:r w:rsidR="005227DB" w:rsidRPr="00ED1C7E">
        <w:t>1</w:t>
      </w:r>
      <w:r w:rsidR="000E3134" w:rsidRPr="00ED1C7E">
        <w:t>.201</w:t>
      </w:r>
      <w:r w:rsidR="00ED1C7E" w:rsidRPr="00ED1C7E">
        <w:t>9</w:t>
      </w:r>
      <w:r w:rsidRPr="00ED1C7E">
        <w:t>– Projekt</w:t>
      </w:r>
    </w:p>
    <w:p w:rsidR="00135DBC" w:rsidRPr="00ED1C7E" w:rsidRDefault="00135DBC" w:rsidP="001C31C0">
      <w:pPr>
        <w:autoSpaceDE w:val="0"/>
        <w:autoSpaceDN w:val="0"/>
        <w:adjustRightInd w:val="0"/>
        <w:spacing w:after="120" w:line="240" w:lineRule="auto"/>
        <w:jc w:val="center"/>
        <w:rPr>
          <w:b/>
          <w:bCs/>
          <w:color w:val="000000" w:themeColor="text1"/>
          <w:sz w:val="22"/>
          <w:szCs w:val="22"/>
        </w:rPr>
      </w:pPr>
    </w:p>
    <w:p w:rsidR="00135DBC" w:rsidRPr="00ED1C7E" w:rsidRDefault="00135DBC" w:rsidP="00DA6046">
      <w:pPr>
        <w:tabs>
          <w:tab w:val="num" w:pos="0"/>
        </w:tabs>
        <w:spacing w:line="276" w:lineRule="auto"/>
        <w:rPr>
          <w:color w:val="000000" w:themeColor="text1"/>
          <w:sz w:val="22"/>
          <w:szCs w:val="22"/>
        </w:rPr>
      </w:pPr>
      <w:r w:rsidRPr="00ED1C7E">
        <w:rPr>
          <w:color w:val="000000" w:themeColor="text1"/>
          <w:sz w:val="22"/>
          <w:szCs w:val="22"/>
        </w:rPr>
        <w:t>zawarta w dniu: ...............</w:t>
      </w:r>
      <w:r w:rsidR="000E3134" w:rsidRPr="00ED1C7E">
        <w:rPr>
          <w:color w:val="000000" w:themeColor="text1"/>
          <w:sz w:val="22"/>
          <w:szCs w:val="22"/>
        </w:rPr>
        <w:t>........................... 201</w:t>
      </w:r>
      <w:r w:rsidR="00ED1C7E" w:rsidRPr="00ED1C7E">
        <w:rPr>
          <w:color w:val="000000" w:themeColor="text1"/>
          <w:sz w:val="22"/>
          <w:szCs w:val="22"/>
        </w:rPr>
        <w:t>9</w:t>
      </w:r>
      <w:r w:rsidRPr="00ED1C7E">
        <w:rPr>
          <w:color w:val="000000" w:themeColor="text1"/>
          <w:sz w:val="22"/>
          <w:szCs w:val="22"/>
        </w:rPr>
        <w:t xml:space="preserve"> r. w Błażowej  pomiędzy: </w:t>
      </w:r>
    </w:p>
    <w:p w:rsidR="00135DBC" w:rsidRPr="00ED1C7E" w:rsidRDefault="00B977B6" w:rsidP="00DA6046">
      <w:pPr>
        <w:tabs>
          <w:tab w:val="num" w:pos="0"/>
        </w:tabs>
        <w:spacing w:line="276" w:lineRule="auto"/>
        <w:rPr>
          <w:color w:val="000000" w:themeColor="text1"/>
          <w:sz w:val="22"/>
          <w:szCs w:val="22"/>
        </w:rPr>
      </w:pPr>
      <w:r w:rsidRPr="00ED1C7E">
        <w:rPr>
          <w:bCs/>
          <w:color w:val="000000" w:themeColor="text1"/>
          <w:sz w:val="22"/>
          <w:szCs w:val="22"/>
        </w:rPr>
        <w:t xml:space="preserve">Gminą Błażowa, </w:t>
      </w:r>
      <w:r w:rsidR="00135DBC" w:rsidRPr="00ED1C7E">
        <w:rPr>
          <w:bCs/>
          <w:color w:val="000000" w:themeColor="text1"/>
          <w:sz w:val="22"/>
          <w:szCs w:val="22"/>
        </w:rPr>
        <w:t xml:space="preserve">Plac Jana Pawła </w:t>
      </w:r>
      <w:r w:rsidRPr="00ED1C7E">
        <w:rPr>
          <w:bCs/>
          <w:color w:val="000000" w:themeColor="text1"/>
          <w:sz w:val="22"/>
          <w:szCs w:val="22"/>
        </w:rPr>
        <w:t>II</w:t>
      </w:r>
      <w:r w:rsidR="00135DBC" w:rsidRPr="00ED1C7E">
        <w:rPr>
          <w:bCs/>
          <w:color w:val="000000" w:themeColor="text1"/>
          <w:sz w:val="22"/>
          <w:szCs w:val="22"/>
        </w:rPr>
        <w:t xml:space="preserve"> 1</w:t>
      </w:r>
      <w:r w:rsidR="00135DBC" w:rsidRPr="00ED1C7E">
        <w:rPr>
          <w:color w:val="000000" w:themeColor="text1"/>
          <w:sz w:val="22"/>
          <w:szCs w:val="22"/>
        </w:rPr>
        <w:t>,</w:t>
      </w:r>
      <w:r w:rsidRPr="00ED1C7E">
        <w:rPr>
          <w:bCs/>
          <w:color w:val="000000" w:themeColor="text1"/>
          <w:sz w:val="22"/>
          <w:szCs w:val="22"/>
        </w:rPr>
        <w:t xml:space="preserve"> 36 -030 Błażowa</w:t>
      </w:r>
      <w:r w:rsidR="00CC4137" w:rsidRPr="00ED1C7E">
        <w:rPr>
          <w:color w:val="000000" w:themeColor="text1"/>
          <w:sz w:val="22"/>
          <w:szCs w:val="22"/>
        </w:rPr>
        <w:t xml:space="preserve">, </w:t>
      </w:r>
      <w:r w:rsidR="00135DBC" w:rsidRPr="00ED1C7E">
        <w:rPr>
          <w:color w:val="000000" w:themeColor="text1"/>
          <w:sz w:val="22"/>
          <w:szCs w:val="22"/>
        </w:rPr>
        <w:t xml:space="preserve">NIP 813-32-99-999, Regon </w:t>
      </w:r>
      <w:r w:rsidRPr="00ED1C7E">
        <w:rPr>
          <w:color w:val="000000" w:themeColor="text1"/>
          <w:sz w:val="22"/>
          <w:szCs w:val="22"/>
        </w:rPr>
        <w:t>690581991</w:t>
      </w:r>
    </w:p>
    <w:p w:rsidR="00135DBC" w:rsidRPr="00ED1C7E" w:rsidRDefault="00135DBC" w:rsidP="00DA6046">
      <w:pPr>
        <w:tabs>
          <w:tab w:val="num" w:pos="0"/>
        </w:tabs>
        <w:spacing w:line="276" w:lineRule="auto"/>
        <w:rPr>
          <w:color w:val="000000" w:themeColor="text1"/>
          <w:sz w:val="22"/>
          <w:szCs w:val="22"/>
        </w:rPr>
      </w:pPr>
      <w:r w:rsidRPr="00ED1C7E">
        <w:rPr>
          <w:color w:val="000000" w:themeColor="text1"/>
          <w:sz w:val="22"/>
          <w:szCs w:val="22"/>
        </w:rPr>
        <w:t xml:space="preserve">zwaną w dalszej umowy  </w:t>
      </w:r>
      <w:r w:rsidRPr="00ED1C7E">
        <w:rPr>
          <w:b/>
          <w:color w:val="000000" w:themeColor="text1"/>
          <w:sz w:val="22"/>
          <w:szCs w:val="22"/>
        </w:rPr>
        <w:t>Zamawiającym</w:t>
      </w:r>
      <w:r w:rsidRPr="00ED1C7E">
        <w:rPr>
          <w:color w:val="000000" w:themeColor="text1"/>
          <w:sz w:val="22"/>
          <w:szCs w:val="22"/>
        </w:rPr>
        <w:t xml:space="preserve">, reprezentowaną przez: </w:t>
      </w:r>
    </w:p>
    <w:p w:rsidR="00135DBC" w:rsidRPr="00ED1C7E" w:rsidRDefault="000403D1" w:rsidP="00DA6046">
      <w:pPr>
        <w:tabs>
          <w:tab w:val="num" w:pos="0"/>
        </w:tabs>
        <w:spacing w:line="276" w:lineRule="auto"/>
        <w:rPr>
          <w:bCs/>
          <w:color w:val="000000" w:themeColor="text1"/>
          <w:sz w:val="22"/>
          <w:szCs w:val="22"/>
        </w:rPr>
      </w:pPr>
      <w:r w:rsidRPr="00ED1C7E">
        <w:rPr>
          <w:bCs/>
          <w:color w:val="000000" w:themeColor="text1"/>
          <w:sz w:val="22"/>
          <w:szCs w:val="22"/>
        </w:rPr>
        <w:t>……………………</w:t>
      </w:r>
      <w:r w:rsidR="00B977B6" w:rsidRPr="00ED1C7E">
        <w:rPr>
          <w:bCs/>
          <w:color w:val="000000" w:themeColor="text1"/>
          <w:sz w:val="22"/>
          <w:szCs w:val="22"/>
        </w:rPr>
        <w:t xml:space="preserve"> – </w:t>
      </w:r>
      <w:r w:rsidR="00135DBC" w:rsidRPr="00ED1C7E">
        <w:rPr>
          <w:bCs/>
          <w:color w:val="000000" w:themeColor="text1"/>
          <w:sz w:val="22"/>
          <w:szCs w:val="22"/>
        </w:rPr>
        <w:t>Burmistrza Błażowej</w:t>
      </w:r>
    </w:p>
    <w:p w:rsidR="00135DBC" w:rsidRPr="00ED1C7E" w:rsidRDefault="00135DBC" w:rsidP="00DA6046">
      <w:pPr>
        <w:tabs>
          <w:tab w:val="num" w:pos="0"/>
        </w:tabs>
        <w:spacing w:line="276" w:lineRule="auto"/>
        <w:rPr>
          <w:bCs/>
          <w:color w:val="000000" w:themeColor="text1"/>
          <w:sz w:val="22"/>
          <w:szCs w:val="22"/>
        </w:rPr>
      </w:pPr>
      <w:r w:rsidRPr="00ED1C7E">
        <w:rPr>
          <w:color w:val="000000" w:themeColor="text1"/>
          <w:sz w:val="22"/>
          <w:szCs w:val="22"/>
        </w:rPr>
        <w:t xml:space="preserve">przy kontrasygnacie </w:t>
      </w:r>
      <w:r w:rsidRPr="00ED1C7E">
        <w:rPr>
          <w:bCs/>
          <w:color w:val="000000" w:themeColor="text1"/>
          <w:sz w:val="22"/>
          <w:szCs w:val="22"/>
        </w:rPr>
        <w:t>Skarbnika Gminy</w:t>
      </w:r>
      <w:r w:rsidRPr="00ED1C7E">
        <w:rPr>
          <w:color w:val="000000" w:themeColor="text1"/>
          <w:sz w:val="22"/>
          <w:szCs w:val="22"/>
        </w:rPr>
        <w:t xml:space="preserve"> – </w:t>
      </w:r>
      <w:r w:rsidR="000403D1" w:rsidRPr="00ED1C7E">
        <w:rPr>
          <w:bCs/>
          <w:color w:val="000000" w:themeColor="text1"/>
          <w:sz w:val="22"/>
          <w:szCs w:val="22"/>
        </w:rPr>
        <w:t>……………………</w:t>
      </w:r>
      <w:r w:rsidRPr="00ED1C7E">
        <w:rPr>
          <w:bCs/>
          <w:color w:val="000000" w:themeColor="text1"/>
          <w:sz w:val="22"/>
          <w:szCs w:val="22"/>
        </w:rPr>
        <w:t xml:space="preserve"> </w:t>
      </w:r>
    </w:p>
    <w:p w:rsidR="00135DBC" w:rsidRPr="00ED1C7E" w:rsidRDefault="00135DBC" w:rsidP="00DA6046">
      <w:pPr>
        <w:tabs>
          <w:tab w:val="num" w:pos="0"/>
        </w:tabs>
        <w:spacing w:before="240" w:after="120" w:line="276" w:lineRule="auto"/>
        <w:rPr>
          <w:color w:val="000000" w:themeColor="text1"/>
          <w:sz w:val="22"/>
          <w:szCs w:val="22"/>
        </w:rPr>
      </w:pPr>
      <w:r w:rsidRPr="00ED1C7E">
        <w:rPr>
          <w:color w:val="000000" w:themeColor="text1"/>
          <w:sz w:val="22"/>
          <w:szCs w:val="22"/>
        </w:rPr>
        <w:t>a:</w:t>
      </w:r>
    </w:p>
    <w:p w:rsidR="000403D1" w:rsidRPr="00ED1C7E" w:rsidRDefault="000E3134" w:rsidP="00DA6046">
      <w:pPr>
        <w:tabs>
          <w:tab w:val="num" w:pos="0"/>
        </w:tabs>
        <w:spacing w:after="120" w:line="276" w:lineRule="auto"/>
        <w:rPr>
          <w:color w:val="000000" w:themeColor="text1"/>
          <w:sz w:val="22"/>
          <w:szCs w:val="22"/>
        </w:rPr>
      </w:pPr>
      <w:r w:rsidRPr="00ED1C7E">
        <w:rPr>
          <w:color w:val="000000" w:themeColor="text1"/>
          <w:sz w:val="22"/>
          <w:szCs w:val="22"/>
        </w:rPr>
        <w:t xml:space="preserve">………………………… </w:t>
      </w:r>
      <w:r w:rsidR="00F01658" w:rsidRPr="00ED1C7E">
        <w:rPr>
          <w:color w:val="000000" w:themeColor="text1"/>
          <w:sz w:val="22"/>
          <w:szCs w:val="22"/>
        </w:rPr>
        <w:t>z siedzibą ………………</w:t>
      </w:r>
      <w:r w:rsidR="000403D1" w:rsidRPr="00ED1C7E">
        <w:rPr>
          <w:color w:val="000000" w:themeColor="text1"/>
          <w:sz w:val="22"/>
          <w:szCs w:val="22"/>
        </w:rPr>
        <w:t xml:space="preserve"> </w:t>
      </w:r>
      <w:r w:rsidR="00F729A1" w:rsidRPr="00ED1C7E">
        <w:rPr>
          <w:color w:val="000000" w:themeColor="text1"/>
          <w:sz w:val="22"/>
          <w:szCs w:val="22"/>
        </w:rPr>
        <w:t>NIP….…………, reprezentowanym przez</w:t>
      </w:r>
      <w:r w:rsidRPr="00ED1C7E">
        <w:rPr>
          <w:color w:val="000000" w:themeColor="text1"/>
          <w:sz w:val="22"/>
          <w:szCs w:val="22"/>
        </w:rPr>
        <w:t>:</w:t>
      </w:r>
    </w:p>
    <w:p w:rsidR="000E3134" w:rsidRPr="00ED1C7E" w:rsidRDefault="000E3134" w:rsidP="00DA6046">
      <w:pPr>
        <w:tabs>
          <w:tab w:val="num" w:pos="0"/>
        </w:tabs>
        <w:spacing w:after="120" w:line="276" w:lineRule="auto"/>
        <w:rPr>
          <w:color w:val="000000" w:themeColor="text1"/>
          <w:sz w:val="22"/>
          <w:szCs w:val="22"/>
        </w:rPr>
      </w:pPr>
      <w:r w:rsidRPr="00ED1C7E">
        <w:rPr>
          <w:color w:val="000000" w:themeColor="text1"/>
          <w:sz w:val="22"/>
          <w:szCs w:val="22"/>
        </w:rPr>
        <w:t>…………………………………</w:t>
      </w:r>
    </w:p>
    <w:p w:rsidR="00135DBC" w:rsidRPr="00B549ED" w:rsidRDefault="000403D1" w:rsidP="00DA6046">
      <w:pPr>
        <w:tabs>
          <w:tab w:val="num" w:pos="0"/>
        </w:tabs>
        <w:spacing w:after="120" w:line="276" w:lineRule="auto"/>
        <w:rPr>
          <w:color w:val="000000" w:themeColor="text1"/>
          <w:sz w:val="22"/>
          <w:szCs w:val="22"/>
        </w:rPr>
      </w:pPr>
      <w:r w:rsidRPr="00ED1C7E">
        <w:rPr>
          <w:color w:val="000000" w:themeColor="text1"/>
          <w:sz w:val="22"/>
          <w:szCs w:val="22"/>
        </w:rPr>
        <w:t xml:space="preserve">zwanym dalej </w:t>
      </w:r>
      <w:r w:rsidRPr="00ED1C7E">
        <w:rPr>
          <w:b/>
          <w:color w:val="000000" w:themeColor="text1"/>
          <w:sz w:val="22"/>
          <w:szCs w:val="22"/>
        </w:rPr>
        <w:t>Wykonawcą</w:t>
      </w:r>
      <w:r w:rsidR="00CC4137" w:rsidRPr="00ED1C7E">
        <w:rPr>
          <w:color w:val="000000" w:themeColor="text1"/>
          <w:sz w:val="22"/>
          <w:szCs w:val="22"/>
        </w:rPr>
        <w:t xml:space="preserve">, </w:t>
      </w:r>
      <w:r w:rsidR="00135DBC" w:rsidRPr="00ED1C7E">
        <w:rPr>
          <w:color w:val="000000" w:themeColor="text1"/>
          <w:sz w:val="22"/>
          <w:szCs w:val="22"/>
        </w:rPr>
        <w:t>wybranym w</w:t>
      </w:r>
      <w:r w:rsidR="00B067B6" w:rsidRPr="00ED1C7E">
        <w:rPr>
          <w:color w:val="000000" w:themeColor="text1"/>
          <w:sz w:val="22"/>
          <w:szCs w:val="22"/>
        </w:rPr>
        <w:t xml:space="preserve"> postępowaniu </w:t>
      </w:r>
      <w:r w:rsidR="00CC4137" w:rsidRPr="00ED1C7E">
        <w:rPr>
          <w:color w:val="000000" w:themeColor="text1"/>
          <w:sz w:val="22"/>
          <w:szCs w:val="22"/>
        </w:rPr>
        <w:t>o wartości poniżej progów ustalonych na pod</w:t>
      </w:r>
      <w:r w:rsidR="00B067B6" w:rsidRPr="00ED1C7E">
        <w:rPr>
          <w:color w:val="000000" w:themeColor="text1"/>
          <w:sz w:val="22"/>
          <w:szCs w:val="22"/>
        </w:rPr>
        <w:t xml:space="preserve">stawie art. 11 ust. 8 </w:t>
      </w:r>
      <w:r w:rsidR="00B067B6" w:rsidRPr="00B549ED">
        <w:rPr>
          <w:color w:val="000000" w:themeColor="text1"/>
          <w:sz w:val="22"/>
          <w:szCs w:val="22"/>
        </w:rPr>
        <w:t>prowadzonym</w:t>
      </w:r>
      <w:r w:rsidR="00CC4137" w:rsidRPr="00B549ED">
        <w:rPr>
          <w:color w:val="000000" w:themeColor="text1"/>
          <w:sz w:val="22"/>
          <w:szCs w:val="22"/>
        </w:rPr>
        <w:t xml:space="preserve"> zgodnie z postanowieniami ustawy z dnia 29 stycznia 2004 r. Prawo zamówień public</w:t>
      </w:r>
      <w:r w:rsidR="00B067B6" w:rsidRPr="00B549ED">
        <w:rPr>
          <w:color w:val="000000" w:themeColor="text1"/>
          <w:sz w:val="22"/>
          <w:szCs w:val="22"/>
        </w:rPr>
        <w:t>znych, zwanej dalej „ustawą Pzp”</w:t>
      </w:r>
      <w:r w:rsidR="00345986" w:rsidRPr="00B549ED">
        <w:rPr>
          <w:color w:val="000000" w:themeColor="text1"/>
          <w:sz w:val="22"/>
          <w:szCs w:val="22"/>
        </w:rPr>
        <w:t xml:space="preserve"> </w:t>
      </w:r>
      <w:r w:rsidR="00CC4137" w:rsidRPr="00B549ED">
        <w:rPr>
          <w:color w:val="000000" w:themeColor="text1"/>
          <w:sz w:val="22"/>
          <w:szCs w:val="22"/>
        </w:rPr>
        <w:t>(</w:t>
      </w:r>
      <w:r w:rsidR="005227DB" w:rsidRPr="00B549ED">
        <w:rPr>
          <w:color w:val="000000" w:themeColor="text1"/>
          <w:sz w:val="22"/>
          <w:szCs w:val="22"/>
        </w:rPr>
        <w:t>Dz. U. z 2018 r. poz. 1986</w:t>
      </w:r>
      <w:r w:rsidR="006676FA" w:rsidRPr="00B549ED">
        <w:rPr>
          <w:color w:val="000000" w:themeColor="text1"/>
          <w:sz w:val="22"/>
          <w:szCs w:val="22"/>
        </w:rPr>
        <w:t xml:space="preserve"> z</w:t>
      </w:r>
      <w:r w:rsidR="00F729A1" w:rsidRPr="00B549ED">
        <w:rPr>
          <w:color w:val="000000" w:themeColor="text1"/>
          <w:sz w:val="22"/>
          <w:szCs w:val="22"/>
        </w:rPr>
        <w:t>e</w:t>
      </w:r>
      <w:r w:rsidR="006676FA" w:rsidRPr="00B549ED">
        <w:rPr>
          <w:color w:val="000000" w:themeColor="text1"/>
          <w:sz w:val="22"/>
          <w:szCs w:val="22"/>
        </w:rPr>
        <w:t xml:space="preserve"> zm.</w:t>
      </w:r>
      <w:r w:rsidR="00CC4137" w:rsidRPr="00B549ED">
        <w:rPr>
          <w:color w:val="000000" w:themeColor="text1"/>
          <w:sz w:val="22"/>
          <w:szCs w:val="22"/>
        </w:rPr>
        <w:t>)</w:t>
      </w:r>
      <w:r w:rsidR="00135DBC" w:rsidRPr="00B549ED">
        <w:rPr>
          <w:color w:val="000000" w:themeColor="text1"/>
          <w:sz w:val="22"/>
          <w:szCs w:val="22"/>
        </w:rPr>
        <w:t xml:space="preserve">, </w:t>
      </w:r>
      <w:r w:rsidR="006676FA" w:rsidRPr="00B549ED">
        <w:rPr>
          <w:color w:val="000000" w:themeColor="text1"/>
          <w:sz w:val="22"/>
          <w:szCs w:val="22"/>
        </w:rPr>
        <w:t>w </w:t>
      </w:r>
      <w:r w:rsidR="00B067B6" w:rsidRPr="00B549ED">
        <w:rPr>
          <w:color w:val="000000" w:themeColor="text1"/>
          <w:sz w:val="22"/>
          <w:szCs w:val="22"/>
        </w:rPr>
        <w:t xml:space="preserve">trybie przetargu nieograniczonego na </w:t>
      </w:r>
      <w:r w:rsidR="00ED1C7E" w:rsidRPr="00B549ED">
        <w:rPr>
          <w:color w:val="000000" w:themeColor="text1"/>
          <w:sz w:val="22"/>
          <w:szCs w:val="22"/>
        </w:rPr>
        <w:t>usługi</w:t>
      </w:r>
      <w:r w:rsidR="00B067B6" w:rsidRPr="00B549ED">
        <w:rPr>
          <w:color w:val="000000" w:themeColor="text1"/>
          <w:sz w:val="22"/>
          <w:szCs w:val="22"/>
        </w:rPr>
        <w:t xml:space="preserve"> </w:t>
      </w:r>
      <w:r w:rsidRPr="00B549ED">
        <w:rPr>
          <w:color w:val="000000" w:themeColor="text1"/>
          <w:sz w:val="22"/>
          <w:szCs w:val="22"/>
        </w:rPr>
        <w:t>o następującej treści:</w:t>
      </w:r>
    </w:p>
    <w:p w:rsidR="008B6BF3" w:rsidRPr="00B549ED" w:rsidRDefault="008B6BF3" w:rsidP="0051224D">
      <w:pPr>
        <w:autoSpaceDE w:val="0"/>
        <w:autoSpaceDN w:val="0"/>
        <w:adjustRightInd w:val="0"/>
        <w:spacing w:line="276" w:lineRule="auto"/>
        <w:rPr>
          <w:color w:val="000000" w:themeColor="text1"/>
          <w:sz w:val="22"/>
          <w:szCs w:val="22"/>
        </w:rPr>
      </w:pPr>
    </w:p>
    <w:p w:rsidR="008B6BF3" w:rsidRPr="00B549ED" w:rsidRDefault="008B6BF3" w:rsidP="008B6BF3">
      <w:pPr>
        <w:autoSpaceDE w:val="0"/>
        <w:autoSpaceDN w:val="0"/>
        <w:adjustRightInd w:val="0"/>
        <w:spacing w:line="276" w:lineRule="auto"/>
        <w:jc w:val="center"/>
        <w:rPr>
          <w:b/>
          <w:bCs/>
          <w:color w:val="000000" w:themeColor="text1"/>
          <w:sz w:val="22"/>
          <w:szCs w:val="22"/>
        </w:rPr>
      </w:pPr>
      <w:r w:rsidRPr="00B549ED">
        <w:rPr>
          <w:b/>
          <w:bCs/>
          <w:color w:val="000000" w:themeColor="text1"/>
          <w:sz w:val="22"/>
          <w:szCs w:val="22"/>
        </w:rPr>
        <w:t>§ 1</w:t>
      </w:r>
    </w:p>
    <w:p w:rsidR="008B6BF3" w:rsidRPr="00B549ED" w:rsidRDefault="008B6BF3" w:rsidP="008B6BF3">
      <w:pPr>
        <w:autoSpaceDE w:val="0"/>
        <w:autoSpaceDN w:val="0"/>
        <w:adjustRightInd w:val="0"/>
        <w:spacing w:line="276" w:lineRule="auto"/>
        <w:jc w:val="center"/>
        <w:rPr>
          <w:bCs/>
          <w:color w:val="000000" w:themeColor="text1"/>
          <w:sz w:val="22"/>
          <w:szCs w:val="22"/>
        </w:rPr>
      </w:pPr>
      <w:r w:rsidRPr="00B549ED">
        <w:rPr>
          <w:bCs/>
          <w:color w:val="000000" w:themeColor="text1"/>
          <w:sz w:val="22"/>
          <w:szCs w:val="22"/>
        </w:rPr>
        <w:t>PRZEDMIOT UMOWY</w:t>
      </w:r>
    </w:p>
    <w:p w:rsidR="008B6BF3" w:rsidRPr="00B549ED" w:rsidRDefault="008B6BF3" w:rsidP="00293762">
      <w:pPr>
        <w:pStyle w:val="Akapitzlist"/>
        <w:numPr>
          <w:ilvl w:val="0"/>
          <w:numId w:val="50"/>
        </w:numPr>
        <w:autoSpaceDE w:val="0"/>
        <w:autoSpaceDN w:val="0"/>
        <w:adjustRightInd w:val="0"/>
        <w:spacing w:line="276" w:lineRule="auto"/>
        <w:ind w:left="284" w:hanging="284"/>
        <w:rPr>
          <w:b/>
          <w:color w:val="000000" w:themeColor="text1"/>
          <w:sz w:val="22"/>
          <w:szCs w:val="22"/>
          <w:u w:val="single"/>
        </w:rPr>
      </w:pPr>
      <w:r w:rsidRPr="00B549ED">
        <w:rPr>
          <w:color w:val="000000" w:themeColor="text1"/>
          <w:sz w:val="22"/>
          <w:szCs w:val="22"/>
        </w:rPr>
        <w:t xml:space="preserve">Zamawiający powierza, a Wykonawca  przyjmuje do wykonania następujące zadanie: </w:t>
      </w:r>
      <w:r w:rsidR="00ED1C7E" w:rsidRPr="00B549ED">
        <w:rPr>
          <w:b/>
          <w:bCs/>
          <w:color w:val="000000" w:themeColor="text1"/>
          <w:sz w:val="22"/>
          <w:szCs w:val="22"/>
        </w:rPr>
        <w:t>„Podnoszenie kompetencji nauczycieli przyrodnicze typ 2” oraz „Podnoszenie kompetencji nauczycieli TIK typ 3” w ramach projektu pt. „Poprawa jakości kształcenia w Gminie Błażowa”</w:t>
      </w:r>
      <w:r w:rsidR="00FE1562" w:rsidRPr="00B549ED">
        <w:rPr>
          <w:b/>
          <w:color w:val="000000" w:themeColor="text1"/>
          <w:sz w:val="22"/>
          <w:szCs w:val="22"/>
        </w:rPr>
        <w:t xml:space="preserve"> </w:t>
      </w:r>
      <w:r w:rsidRPr="00B549ED">
        <w:rPr>
          <w:bCs/>
          <w:color w:val="000000" w:themeColor="text1"/>
          <w:sz w:val="22"/>
          <w:szCs w:val="22"/>
        </w:rPr>
        <w:t>określone w Specyfikacji Istotnych Warunkach Zamówienia (SIWZ) oraz w Ofercie Wykonawcy.</w:t>
      </w:r>
    </w:p>
    <w:p w:rsidR="008C42CD" w:rsidRPr="00B549ED" w:rsidRDefault="008B6BF3"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B549ED">
        <w:rPr>
          <w:color w:val="000000" w:themeColor="text1"/>
          <w:sz w:val="22"/>
          <w:szCs w:val="22"/>
        </w:rPr>
        <w:t xml:space="preserve">Podstawę zawarcia umowy stanowi zamówienie publiczne </w:t>
      </w:r>
      <w:r w:rsidR="00B549ED" w:rsidRPr="00B549ED">
        <w:rPr>
          <w:color w:val="000000" w:themeColor="text1"/>
          <w:sz w:val="22"/>
          <w:szCs w:val="22"/>
        </w:rPr>
        <w:t>nr GiB.271.</w:t>
      </w:r>
      <w:r w:rsidR="00AD6F00" w:rsidRPr="00B549ED">
        <w:rPr>
          <w:color w:val="000000" w:themeColor="text1"/>
          <w:sz w:val="22"/>
          <w:szCs w:val="22"/>
        </w:rPr>
        <w:t>1</w:t>
      </w:r>
      <w:r w:rsidRPr="00B549ED">
        <w:rPr>
          <w:color w:val="000000" w:themeColor="text1"/>
          <w:sz w:val="22"/>
          <w:szCs w:val="22"/>
        </w:rPr>
        <w:t>.201</w:t>
      </w:r>
      <w:r w:rsidR="00B549ED" w:rsidRPr="00B549ED">
        <w:rPr>
          <w:color w:val="000000" w:themeColor="text1"/>
          <w:sz w:val="22"/>
          <w:szCs w:val="22"/>
        </w:rPr>
        <w:t>9</w:t>
      </w:r>
      <w:r w:rsidR="00BD5A1C" w:rsidRPr="00B549ED">
        <w:rPr>
          <w:color w:val="000000" w:themeColor="text1"/>
          <w:sz w:val="22"/>
          <w:szCs w:val="22"/>
        </w:rPr>
        <w:t>.</w:t>
      </w:r>
    </w:p>
    <w:p w:rsidR="007F1CF5" w:rsidRPr="007F1CF5" w:rsidRDefault="00AA59EA" w:rsidP="007F1CF5">
      <w:pPr>
        <w:pStyle w:val="Akapitzlist"/>
        <w:numPr>
          <w:ilvl w:val="0"/>
          <w:numId w:val="50"/>
        </w:numPr>
        <w:autoSpaceDE w:val="0"/>
        <w:autoSpaceDN w:val="0"/>
        <w:adjustRightInd w:val="0"/>
        <w:spacing w:line="276" w:lineRule="auto"/>
        <w:ind w:left="284" w:hanging="284"/>
        <w:rPr>
          <w:color w:val="000000" w:themeColor="text1"/>
          <w:sz w:val="22"/>
          <w:szCs w:val="22"/>
        </w:rPr>
      </w:pPr>
      <w:r w:rsidRPr="00B549ED">
        <w:rPr>
          <w:rFonts w:eastAsia="SimSun"/>
          <w:color w:val="000000" w:themeColor="text1"/>
          <w:sz w:val="22"/>
          <w:szCs w:val="22"/>
          <w:lang w:eastAsia="zh-CN"/>
        </w:rPr>
        <w:t xml:space="preserve">Przedmiot </w:t>
      </w:r>
      <w:r w:rsidR="00B549ED">
        <w:rPr>
          <w:rFonts w:eastAsia="SimSun"/>
          <w:color w:val="000000" w:themeColor="text1"/>
          <w:sz w:val="22"/>
          <w:szCs w:val="22"/>
          <w:lang w:eastAsia="zh-CN"/>
        </w:rPr>
        <w:t>umowy</w:t>
      </w:r>
      <w:r w:rsidRPr="00B549ED">
        <w:rPr>
          <w:rFonts w:eastAsia="SimSun"/>
          <w:color w:val="000000" w:themeColor="text1"/>
          <w:sz w:val="22"/>
          <w:szCs w:val="22"/>
          <w:lang w:eastAsia="zh-CN"/>
        </w:rPr>
        <w:t xml:space="preserve"> obejmuje </w:t>
      </w:r>
      <w:r w:rsidR="00B549ED" w:rsidRPr="00B549ED">
        <w:rPr>
          <w:rFonts w:eastAsia="SimSun"/>
          <w:color w:val="000000" w:themeColor="text1"/>
          <w:sz w:val="22"/>
          <w:szCs w:val="22"/>
          <w:lang w:eastAsia="zh-CN"/>
        </w:rPr>
        <w:t>organizację i przeprowadzenie szkol</w:t>
      </w:r>
      <w:r w:rsidR="00B549ED">
        <w:rPr>
          <w:rFonts w:eastAsia="SimSun"/>
          <w:color w:val="000000" w:themeColor="text1"/>
          <w:sz w:val="22"/>
          <w:szCs w:val="22"/>
          <w:lang w:eastAsia="zh-CN"/>
        </w:rPr>
        <w:t>eń doskonalących umiejętności i </w:t>
      </w:r>
      <w:r w:rsidR="00B549ED" w:rsidRPr="00B549ED">
        <w:rPr>
          <w:rFonts w:eastAsia="SimSun"/>
          <w:color w:val="000000" w:themeColor="text1"/>
          <w:sz w:val="22"/>
          <w:szCs w:val="22"/>
          <w:lang w:eastAsia="zh-CN"/>
        </w:rPr>
        <w:t>kompetencje nauczycieli w ośmiu Szkołach Podstawowych na terenie gminy Błażowa w miejscowościach: Białka, Błażowa, Błażowa Dolna, Futoma, Kąkolówka, Lecka, Nowy Borek, Piątkowa w zakresie wykorzystania metod i form Technologii Informacyjno-Komunikacyjnej w procesach nauczania oraz w zakresie wykorzystania metody eksperymentu w dydaktyce.</w:t>
      </w:r>
    </w:p>
    <w:p w:rsidR="007F1CF5" w:rsidRPr="007F1CF5" w:rsidRDefault="007F1CF5" w:rsidP="007F1CF5">
      <w:pPr>
        <w:pStyle w:val="Akapitzlist"/>
        <w:numPr>
          <w:ilvl w:val="0"/>
          <w:numId w:val="50"/>
        </w:numPr>
        <w:autoSpaceDE w:val="0"/>
        <w:autoSpaceDN w:val="0"/>
        <w:adjustRightInd w:val="0"/>
        <w:spacing w:line="276" w:lineRule="auto"/>
        <w:ind w:left="284" w:hanging="284"/>
        <w:rPr>
          <w:color w:val="000000" w:themeColor="text1"/>
          <w:sz w:val="22"/>
          <w:szCs w:val="22"/>
        </w:rPr>
      </w:pPr>
      <w:r w:rsidRPr="007F1CF5">
        <w:rPr>
          <w:rFonts w:eastAsia="SimSun"/>
          <w:color w:val="000000" w:themeColor="text1"/>
          <w:sz w:val="22"/>
          <w:szCs w:val="22"/>
          <w:lang w:eastAsia="zh-CN"/>
        </w:rPr>
        <w:t>Zamówienie składa się z dwóch zadań:</w:t>
      </w:r>
    </w:p>
    <w:p w:rsidR="007F1CF5" w:rsidRDefault="007F1CF5" w:rsidP="00E01251">
      <w:pPr>
        <w:pStyle w:val="Akapitzlist"/>
        <w:numPr>
          <w:ilvl w:val="0"/>
          <w:numId w:val="82"/>
        </w:numPr>
        <w:spacing w:line="276" w:lineRule="auto"/>
        <w:ind w:left="709" w:hanging="283"/>
        <w:rPr>
          <w:rFonts w:eastAsia="SimSun"/>
          <w:color w:val="000000" w:themeColor="text1"/>
          <w:sz w:val="22"/>
          <w:szCs w:val="22"/>
          <w:lang w:eastAsia="zh-CN"/>
        </w:rPr>
      </w:pPr>
      <w:r w:rsidRPr="00B45086">
        <w:rPr>
          <w:rFonts w:eastAsia="SimSun"/>
          <w:color w:val="000000" w:themeColor="text1"/>
          <w:sz w:val="22"/>
          <w:szCs w:val="22"/>
          <w:lang w:eastAsia="zh-CN"/>
        </w:rPr>
        <w:t>Zadanie 1 – Podnoszenie kompetencji nauczycieli przyrodnicze (przyroda, biologia, chemia, fizyka, geografia)</w:t>
      </w:r>
      <w:r>
        <w:rPr>
          <w:rFonts w:eastAsia="SimSun"/>
          <w:color w:val="000000" w:themeColor="text1"/>
          <w:sz w:val="22"/>
          <w:szCs w:val="22"/>
          <w:lang w:eastAsia="zh-CN"/>
        </w:rPr>
        <w:t xml:space="preserve"> w tym:</w:t>
      </w:r>
    </w:p>
    <w:p w:rsidR="007F1CF5" w:rsidRDefault="007F1CF5" w:rsidP="00E01251">
      <w:pPr>
        <w:pStyle w:val="Akapitzlist"/>
        <w:numPr>
          <w:ilvl w:val="0"/>
          <w:numId w:val="83"/>
        </w:numPr>
        <w:spacing w:line="276" w:lineRule="auto"/>
        <w:rPr>
          <w:rFonts w:eastAsia="SimSun"/>
          <w:color w:val="000000" w:themeColor="text1"/>
          <w:sz w:val="22"/>
          <w:szCs w:val="22"/>
          <w:lang w:eastAsia="zh-CN"/>
        </w:rPr>
      </w:pPr>
      <w:r w:rsidRPr="00EF2AF0">
        <w:rPr>
          <w:rFonts w:eastAsia="SimSun"/>
          <w:color w:val="000000" w:themeColor="text1"/>
          <w:sz w:val="22"/>
          <w:szCs w:val="22"/>
          <w:lang w:eastAsia="zh-CN"/>
        </w:rPr>
        <w:t>Szkolenia podnoszące kompetencje nauczycieli w zakresie prowadzenia zajęć na zasadach eksperymentu (przed.: przyroda, biologia, chemia, fizyka, geografia)</w:t>
      </w:r>
      <w:r>
        <w:rPr>
          <w:rFonts w:eastAsia="SimSun"/>
          <w:color w:val="000000" w:themeColor="text1"/>
          <w:sz w:val="22"/>
          <w:szCs w:val="22"/>
          <w:lang w:eastAsia="zh-CN"/>
        </w:rPr>
        <w:t>,</w:t>
      </w:r>
    </w:p>
    <w:p w:rsidR="007F1CF5" w:rsidRDefault="007F1CF5" w:rsidP="00E01251">
      <w:pPr>
        <w:pStyle w:val="Akapitzlist"/>
        <w:numPr>
          <w:ilvl w:val="0"/>
          <w:numId w:val="83"/>
        </w:numPr>
        <w:spacing w:line="276" w:lineRule="auto"/>
        <w:rPr>
          <w:rFonts w:eastAsia="SimSun"/>
          <w:color w:val="000000" w:themeColor="text1"/>
          <w:sz w:val="22"/>
          <w:szCs w:val="22"/>
          <w:lang w:eastAsia="zh-CN"/>
        </w:rPr>
      </w:pPr>
      <w:r w:rsidRPr="00EF2AF0">
        <w:rPr>
          <w:rFonts w:eastAsia="SimSun"/>
          <w:color w:val="000000" w:themeColor="text1"/>
          <w:sz w:val="22"/>
          <w:szCs w:val="22"/>
          <w:lang w:eastAsia="zh-CN"/>
        </w:rPr>
        <w:t>Zakup pytań merytorycznych do przedmiotów przyrodniczych</w:t>
      </w:r>
      <w:r>
        <w:rPr>
          <w:rFonts w:eastAsia="SimSun"/>
          <w:color w:val="000000" w:themeColor="text1"/>
          <w:sz w:val="22"/>
          <w:szCs w:val="22"/>
          <w:lang w:eastAsia="zh-CN"/>
        </w:rPr>
        <w:t>,</w:t>
      </w:r>
    </w:p>
    <w:p w:rsidR="007F1CF5" w:rsidRDefault="007F1CF5" w:rsidP="00E01251">
      <w:pPr>
        <w:pStyle w:val="Akapitzlist"/>
        <w:numPr>
          <w:ilvl w:val="0"/>
          <w:numId w:val="83"/>
        </w:numPr>
        <w:spacing w:line="276" w:lineRule="auto"/>
        <w:rPr>
          <w:rFonts w:eastAsia="SimSun"/>
          <w:color w:val="000000" w:themeColor="text1"/>
          <w:sz w:val="22"/>
          <w:szCs w:val="22"/>
          <w:lang w:eastAsia="zh-CN"/>
        </w:rPr>
      </w:pPr>
      <w:r>
        <w:rPr>
          <w:rFonts w:eastAsia="SimSun"/>
          <w:color w:val="000000" w:themeColor="text1"/>
          <w:sz w:val="22"/>
          <w:szCs w:val="22"/>
          <w:lang w:eastAsia="zh-CN"/>
        </w:rPr>
        <w:t>Z</w:t>
      </w:r>
      <w:r w:rsidRPr="00EF2AF0">
        <w:rPr>
          <w:rFonts w:eastAsia="SimSun"/>
          <w:color w:val="000000" w:themeColor="text1"/>
          <w:sz w:val="22"/>
          <w:szCs w:val="22"/>
          <w:lang w:eastAsia="zh-CN"/>
        </w:rPr>
        <w:t>akup interaktywnych ćwiczeń dostępnych w cyfrowym systemie pomiarowym z zakresu metod aktywizacyjnych dla przedmiotów przyrodniczych</w:t>
      </w:r>
      <w:r>
        <w:rPr>
          <w:rFonts w:eastAsia="SimSun"/>
          <w:color w:val="000000" w:themeColor="text1"/>
          <w:sz w:val="22"/>
          <w:szCs w:val="22"/>
          <w:lang w:eastAsia="zh-CN"/>
        </w:rPr>
        <w:t>,</w:t>
      </w:r>
    </w:p>
    <w:p w:rsidR="007F1CF5" w:rsidRPr="00D75C8D" w:rsidRDefault="007F1CF5" w:rsidP="00E01251">
      <w:pPr>
        <w:pStyle w:val="Akapitzlist"/>
        <w:numPr>
          <w:ilvl w:val="0"/>
          <w:numId w:val="83"/>
        </w:numPr>
        <w:spacing w:line="276" w:lineRule="auto"/>
        <w:rPr>
          <w:rFonts w:eastAsia="SimSun"/>
          <w:color w:val="000000" w:themeColor="text1"/>
          <w:sz w:val="22"/>
          <w:szCs w:val="22"/>
          <w:lang w:eastAsia="zh-CN"/>
        </w:rPr>
      </w:pPr>
      <w:r w:rsidRPr="00D75C8D">
        <w:rPr>
          <w:rFonts w:eastAsia="SimSun"/>
          <w:color w:val="000000" w:themeColor="text1"/>
          <w:sz w:val="22"/>
          <w:szCs w:val="22"/>
          <w:lang w:eastAsia="zh-CN"/>
        </w:rPr>
        <w:t>Zakup dynamicznych scenariuszy oraz statycznych konspektów do zajęć</w:t>
      </w:r>
      <w:r>
        <w:rPr>
          <w:rFonts w:eastAsia="SimSun"/>
          <w:color w:val="000000" w:themeColor="text1"/>
          <w:sz w:val="22"/>
          <w:szCs w:val="22"/>
          <w:lang w:eastAsia="zh-CN"/>
        </w:rPr>
        <w:t>.</w:t>
      </w:r>
    </w:p>
    <w:p w:rsidR="007F1CF5" w:rsidRPr="00D75C8D" w:rsidRDefault="007F1CF5" w:rsidP="00E01251">
      <w:pPr>
        <w:pStyle w:val="Akapitzlist"/>
        <w:numPr>
          <w:ilvl w:val="0"/>
          <w:numId w:val="82"/>
        </w:numPr>
        <w:spacing w:line="276" w:lineRule="auto"/>
        <w:ind w:left="709"/>
        <w:rPr>
          <w:rFonts w:eastAsia="SimSun"/>
          <w:color w:val="000000" w:themeColor="text1"/>
          <w:sz w:val="22"/>
          <w:szCs w:val="22"/>
          <w:lang w:eastAsia="zh-CN"/>
        </w:rPr>
      </w:pPr>
      <w:r w:rsidRPr="00B45086">
        <w:rPr>
          <w:rFonts w:eastAsia="SimSun"/>
          <w:color w:val="000000" w:themeColor="text1"/>
          <w:sz w:val="22"/>
          <w:szCs w:val="22"/>
          <w:lang w:eastAsia="zh-CN"/>
        </w:rPr>
        <w:t xml:space="preserve">Zadanie 2 – </w:t>
      </w:r>
      <w:r w:rsidRPr="00B45086">
        <w:rPr>
          <w:color w:val="000000" w:themeColor="text1"/>
          <w:sz w:val="22"/>
          <w:szCs w:val="22"/>
        </w:rPr>
        <w:t>Podnoszenie kompetencji nauczycieli TIK</w:t>
      </w:r>
      <w:r>
        <w:rPr>
          <w:color w:val="000000" w:themeColor="text1"/>
          <w:sz w:val="22"/>
          <w:szCs w:val="22"/>
        </w:rPr>
        <w:t xml:space="preserve"> w tym:</w:t>
      </w:r>
    </w:p>
    <w:p w:rsidR="007F1CF5" w:rsidRDefault="007F1CF5" w:rsidP="00E01251">
      <w:pPr>
        <w:pStyle w:val="Akapitzlist"/>
        <w:numPr>
          <w:ilvl w:val="0"/>
          <w:numId w:val="84"/>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Szkolenia podstawowe podnoszące kompetencje nauczycieli w zakresie prowadzenia zajęć na zasadach eksperymentu (szkolenie TIK)</w:t>
      </w:r>
      <w:r>
        <w:rPr>
          <w:rFonts w:eastAsia="SimSun"/>
          <w:color w:val="000000" w:themeColor="text1"/>
          <w:sz w:val="22"/>
          <w:szCs w:val="22"/>
          <w:lang w:eastAsia="zh-CN"/>
        </w:rPr>
        <w:t>,</w:t>
      </w:r>
    </w:p>
    <w:p w:rsidR="007F1CF5" w:rsidRDefault="007F1CF5" w:rsidP="00E01251">
      <w:pPr>
        <w:pStyle w:val="Akapitzlist"/>
        <w:numPr>
          <w:ilvl w:val="0"/>
          <w:numId w:val="84"/>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Szkolenia zaawansowane podnoszące kompetencje nauczycieli w zakresie prowadzenia zajęć na zasadach eksperymentu (szkol</w:t>
      </w:r>
      <w:r>
        <w:rPr>
          <w:rFonts w:eastAsia="SimSun"/>
          <w:color w:val="000000" w:themeColor="text1"/>
          <w:sz w:val="22"/>
          <w:szCs w:val="22"/>
          <w:lang w:eastAsia="zh-CN"/>
        </w:rPr>
        <w:t xml:space="preserve">enie </w:t>
      </w:r>
      <w:r w:rsidRPr="00D75C8D">
        <w:rPr>
          <w:rFonts w:eastAsia="SimSun"/>
          <w:color w:val="000000" w:themeColor="text1"/>
          <w:sz w:val="22"/>
          <w:szCs w:val="22"/>
          <w:lang w:eastAsia="zh-CN"/>
        </w:rPr>
        <w:t>TIK)</w:t>
      </w:r>
      <w:r>
        <w:rPr>
          <w:rFonts w:eastAsia="SimSun"/>
          <w:color w:val="000000" w:themeColor="text1"/>
          <w:sz w:val="22"/>
          <w:szCs w:val="22"/>
          <w:lang w:eastAsia="zh-CN"/>
        </w:rPr>
        <w:t>,</w:t>
      </w:r>
    </w:p>
    <w:p w:rsidR="007F1CF5" w:rsidRDefault="007F1CF5" w:rsidP="00E01251">
      <w:pPr>
        <w:pStyle w:val="Akapitzlist"/>
        <w:numPr>
          <w:ilvl w:val="0"/>
          <w:numId w:val="84"/>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t>Zakup dynamicznych scenariuszy oraz statycznych konspektów do zajęć TIK</w:t>
      </w:r>
      <w:r>
        <w:rPr>
          <w:rFonts w:eastAsia="SimSun"/>
          <w:color w:val="000000" w:themeColor="text1"/>
          <w:sz w:val="22"/>
          <w:szCs w:val="22"/>
          <w:lang w:eastAsia="zh-CN"/>
        </w:rPr>
        <w:t>,</w:t>
      </w:r>
    </w:p>
    <w:p w:rsidR="007F1CF5" w:rsidRDefault="007F1CF5" w:rsidP="00E01251">
      <w:pPr>
        <w:pStyle w:val="Akapitzlist"/>
        <w:numPr>
          <w:ilvl w:val="0"/>
          <w:numId w:val="84"/>
        </w:numPr>
        <w:spacing w:line="276" w:lineRule="auto"/>
        <w:ind w:left="993" w:hanging="284"/>
        <w:rPr>
          <w:rFonts w:eastAsia="SimSun"/>
          <w:color w:val="000000" w:themeColor="text1"/>
          <w:sz w:val="22"/>
          <w:szCs w:val="22"/>
          <w:lang w:eastAsia="zh-CN"/>
        </w:rPr>
      </w:pPr>
      <w:r w:rsidRPr="00D75C8D">
        <w:rPr>
          <w:rFonts w:eastAsia="SimSun"/>
          <w:color w:val="000000" w:themeColor="text1"/>
          <w:sz w:val="22"/>
          <w:szCs w:val="22"/>
          <w:lang w:eastAsia="zh-CN"/>
        </w:rPr>
        <w:lastRenderedPageBreak/>
        <w:t>Zakup interaktywnych ćwiczeń dostępnych w cyfrowym systemie pomiarowym z zakresu metod aktywizujących z bezpieczeństwa w cyberprzestrzeni</w:t>
      </w:r>
      <w:r>
        <w:rPr>
          <w:rFonts w:eastAsia="SimSun"/>
          <w:color w:val="000000" w:themeColor="text1"/>
          <w:sz w:val="22"/>
          <w:szCs w:val="22"/>
          <w:lang w:eastAsia="zh-CN"/>
        </w:rPr>
        <w:t>,</w:t>
      </w:r>
    </w:p>
    <w:p w:rsidR="008B6BF3" w:rsidRPr="007F1CF5" w:rsidRDefault="007F1CF5" w:rsidP="00E01251">
      <w:pPr>
        <w:pStyle w:val="Akapitzlist"/>
        <w:numPr>
          <w:ilvl w:val="0"/>
          <w:numId w:val="84"/>
        </w:numPr>
        <w:spacing w:line="276" w:lineRule="auto"/>
        <w:ind w:left="993" w:hanging="284"/>
        <w:rPr>
          <w:rFonts w:eastAsia="SimSun"/>
          <w:color w:val="000000" w:themeColor="text1"/>
          <w:sz w:val="22"/>
          <w:szCs w:val="22"/>
          <w:lang w:eastAsia="zh-CN"/>
        </w:rPr>
      </w:pPr>
      <w:r w:rsidRPr="00343639">
        <w:rPr>
          <w:rFonts w:eastAsia="SimSun"/>
          <w:color w:val="000000" w:themeColor="text1"/>
          <w:sz w:val="22"/>
          <w:szCs w:val="22"/>
          <w:lang w:eastAsia="zh-CN"/>
        </w:rPr>
        <w:t>Zakup pytań merytorycznych do przedmiotów informatycznych TIK</w:t>
      </w:r>
      <w:r>
        <w:rPr>
          <w:rFonts w:eastAsia="SimSun"/>
          <w:color w:val="000000" w:themeColor="text1"/>
          <w:sz w:val="22"/>
          <w:szCs w:val="22"/>
          <w:lang w:eastAsia="zh-CN"/>
        </w:rPr>
        <w:t>.</w:t>
      </w:r>
    </w:p>
    <w:p w:rsidR="00BC1610" w:rsidRPr="00B549ED" w:rsidRDefault="008B6BF3"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B549ED">
        <w:rPr>
          <w:color w:val="000000" w:themeColor="text1"/>
          <w:sz w:val="22"/>
          <w:szCs w:val="22"/>
        </w:rPr>
        <w:t xml:space="preserve">Zakres rzeczowy przedmiotu zamówienia określa </w:t>
      </w:r>
      <w:r w:rsidR="008C42CD" w:rsidRPr="00B549ED">
        <w:rPr>
          <w:color w:val="000000" w:themeColor="text1"/>
          <w:sz w:val="22"/>
          <w:szCs w:val="22"/>
        </w:rPr>
        <w:t>Szczegółowy opis przedmiotu zamówienia, który</w:t>
      </w:r>
      <w:r w:rsidRPr="00B549ED">
        <w:rPr>
          <w:color w:val="000000" w:themeColor="text1"/>
          <w:sz w:val="22"/>
          <w:szCs w:val="22"/>
        </w:rPr>
        <w:t xml:space="preserve"> stanowi załącznik do Specyfikacj</w:t>
      </w:r>
      <w:r w:rsidR="002C522E" w:rsidRPr="00B549ED">
        <w:rPr>
          <w:color w:val="000000" w:themeColor="text1"/>
          <w:sz w:val="22"/>
          <w:szCs w:val="22"/>
        </w:rPr>
        <w:t>i Istotnych Warunków Zamówienia</w:t>
      </w:r>
      <w:r w:rsidRPr="00B549ED">
        <w:rPr>
          <w:color w:val="000000" w:themeColor="text1"/>
          <w:sz w:val="22"/>
          <w:szCs w:val="22"/>
        </w:rPr>
        <w:t>.</w:t>
      </w:r>
    </w:p>
    <w:p w:rsidR="008C42CD" w:rsidRPr="007F1CF5" w:rsidRDefault="008C42CD"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B549ED">
        <w:rPr>
          <w:color w:val="000000" w:themeColor="text1"/>
          <w:sz w:val="22"/>
          <w:szCs w:val="22"/>
          <w:lang w:eastAsia="ar-SA"/>
        </w:rPr>
        <w:t xml:space="preserve">Zamówienie realizowane jest w ramach projektu </w:t>
      </w:r>
      <w:r w:rsidRPr="00B549ED">
        <w:rPr>
          <w:bCs/>
          <w:i/>
          <w:color w:val="000000" w:themeColor="text1"/>
          <w:sz w:val="22"/>
          <w:szCs w:val="22"/>
          <w:lang w:eastAsia="ar-SA"/>
        </w:rPr>
        <w:t xml:space="preserve">„Poprawa jakości kształcenia w Gminie Błażowa” </w:t>
      </w:r>
      <w:r w:rsidRPr="00B549ED">
        <w:rPr>
          <w:bCs/>
          <w:color w:val="000000" w:themeColor="text1"/>
          <w:sz w:val="22"/>
          <w:szCs w:val="22"/>
          <w:lang w:eastAsia="ar-SA"/>
        </w:rPr>
        <w:t xml:space="preserve">współfinansowanego ze </w:t>
      </w:r>
      <w:r w:rsidRPr="00B549ED">
        <w:rPr>
          <w:color w:val="000000" w:themeColor="text1"/>
          <w:sz w:val="22"/>
          <w:szCs w:val="22"/>
          <w:lang w:eastAsia="ar-SA"/>
        </w:rPr>
        <w:t>ś</w:t>
      </w:r>
      <w:r w:rsidRPr="00B549ED">
        <w:rPr>
          <w:bCs/>
          <w:color w:val="000000" w:themeColor="text1"/>
          <w:sz w:val="22"/>
          <w:szCs w:val="22"/>
          <w:lang w:eastAsia="ar-SA"/>
        </w:rPr>
        <w:t xml:space="preserve">rodków Europejskiego Funduszu Społecznego w ramach Regionalnego Programu Operacyjnego Województwa Podkarpackiego na lata 2014-2020, Oś Priorytetowa IX – Jakość edukacji i </w:t>
      </w:r>
      <w:r w:rsidRPr="007F1CF5">
        <w:rPr>
          <w:bCs/>
          <w:color w:val="000000" w:themeColor="text1"/>
          <w:sz w:val="22"/>
          <w:szCs w:val="22"/>
          <w:lang w:eastAsia="ar-SA"/>
        </w:rPr>
        <w:t>kompetencji w regionie, Działanie 9.2 – Poprawa jakości kształcenia ogólnego, w ramach którego zawarto umowę z instytucją zarządzającą numer RPPK.09.02.00-18-0087/17-00.</w:t>
      </w:r>
    </w:p>
    <w:p w:rsidR="008B6BF3" w:rsidRPr="007F1CF5" w:rsidRDefault="008B6BF3" w:rsidP="008B6BF3">
      <w:pPr>
        <w:autoSpaceDE w:val="0"/>
        <w:autoSpaceDN w:val="0"/>
        <w:adjustRightInd w:val="0"/>
        <w:spacing w:line="276" w:lineRule="auto"/>
        <w:rPr>
          <w:color w:val="000000" w:themeColor="text1"/>
          <w:sz w:val="22"/>
          <w:szCs w:val="22"/>
        </w:rPr>
      </w:pPr>
    </w:p>
    <w:p w:rsidR="008B6BF3" w:rsidRPr="007F1CF5" w:rsidRDefault="008B6BF3" w:rsidP="008B6BF3">
      <w:pPr>
        <w:pStyle w:val="Tekstpodstawowywcity"/>
        <w:spacing w:after="0" w:line="276" w:lineRule="auto"/>
        <w:ind w:left="0"/>
        <w:jc w:val="center"/>
        <w:rPr>
          <w:b/>
          <w:color w:val="000000" w:themeColor="text1"/>
          <w:sz w:val="22"/>
          <w:szCs w:val="22"/>
        </w:rPr>
      </w:pPr>
      <w:r w:rsidRPr="007F1CF5">
        <w:rPr>
          <w:b/>
          <w:color w:val="000000" w:themeColor="text1"/>
          <w:sz w:val="22"/>
          <w:szCs w:val="22"/>
        </w:rPr>
        <w:t>§ 2</w:t>
      </w:r>
    </w:p>
    <w:p w:rsidR="008B6BF3" w:rsidRPr="007F1CF5" w:rsidRDefault="008B6BF3" w:rsidP="008B6BF3">
      <w:pPr>
        <w:pStyle w:val="Tekstpodstawowywcity"/>
        <w:spacing w:after="0" w:line="276" w:lineRule="auto"/>
        <w:ind w:left="0"/>
        <w:jc w:val="center"/>
        <w:rPr>
          <w:b/>
          <w:color w:val="000000" w:themeColor="text1"/>
          <w:sz w:val="22"/>
          <w:szCs w:val="22"/>
        </w:rPr>
      </w:pPr>
      <w:r w:rsidRPr="007F1CF5">
        <w:rPr>
          <w:color w:val="000000" w:themeColor="text1"/>
          <w:sz w:val="22"/>
          <w:szCs w:val="22"/>
        </w:rPr>
        <w:t>TERMIN WYKONANIA UMOWY</w:t>
      </w:r>
    </w:p>
    <w:p w:rsidR="008B6BF3" w:rsidRPr="007F1CF5" w:rsidRDefault="008B6BF3" w:rsidP="008B6BF3">
      <w:pPr>
        <w:pStyle w:val="Tekstpodstawowywcity"/>
        <w:spacing w:after="0" w:line="276" w:lineRule="auto"/>
        <w:ind w:left="0"/>
        <w:rPr>
          <w:color w:val="000000" w:themeColor="text1"/>
          <w:sz w:val="22"/>
          <w:szCs w:val="22"/>
        </w:rPr>
      </w:pPr>
      <w:r w:rsidRPr="007F1CF5">
        <w:rPr>
          <w:color w:val="000000" w:themeColor="text1"/>
          <w:sz w:val="22"/>
          <w:szCs w:val="22"/>
        </w:rPr>
        <w:t>Ustala się poniższe terminy realizacji umowy:</w:t>
      </w:r>
    </w:p>
    <w:p w:rsidR="008B6BF3" w:rsidRPr="007F1CF5" w:rsidRDefault="008B6BF3" w:rsidP="00293762">
      <w:pPr>
        <w:pStyle w:val="Tekstpodstawowywcity"/>
        <w:numPr>
          <w:ilvl w:val="0"/>
          <w:numId w:val="53"/>
        </w:numPr>
        <w:spacing w:after="0" w:line="276" w:lineRule="auto"/>
        <w:ind w:left="284" w:hanging="284"/>
        <w:jc w:val="both"/>
        <w:rPr>
          <w:color w:val="000000" w:themeColor="text1"/>
          <w:sz w:val="22"/>
          <w:szCs w:val="22"/>
        </w:rPr>
      </w:pPr>
      <w:r w:rsidRPr="007F1CF5">
        <w:rPr>
          <w:color w:val="000000" w:themeColor="text1"/>
          <w:sz w:val="22"/>
          <w:szCs w:val="22"/>
        </w:rPr>
        <w:t xml:space="preserve">Rozpoczęcie </w:t>
      </w:r>
      <w:r w:rsidRPr="007F1CF5">
        <w:rPr>
          <w:color w:val="000000" w:themeColor="text1"/>
          <w:sz w:val="22"/>
          <w:szCs w:val="22"/>
          <w:lang w:eastAsia="ar-SA"/>
        </w:rPr>
        <w:t xml:space="preserve">z dniem </w:t>
      </w:r>
      <w:r w:rsidR="002C522E" w:rsidRPr="007F1CF5">
        <w:rPr>
          <w:b/>
          <w:color w:val="000000" w:themeColor="text1"/>
          <w:sz w:val="22"/>
          <w:szCs w:val="22"/>
          <w:lang w:eastAsia="ar-SA"/>
        </w:rPr>
        <w:t>podpisania</w:t>
      </w:r>
      <w:r w:rsidRPr="007F1CF5">
        <w:rPr>
          <w:b/>
          <w:color w:val="000000" w:themeColor="text1"/>
          <w:sz w:val="22"/>
          <w:szCs w:val="22"/>
          <w:lang w:eastAsia="ar-SA"/>
        </w:rPr>
        <w:t xml:space="preserve"> umowy</w:t>
      </w:r>
      <w:r w:rsidRPr="007F1CF5">
        <w:rPr>
          <w:color w:val="000000" w:themeColor="text1"/>
          <w:sz w:val="22"/>
          <w:szCs w:val="22"/>
          <w:lang w:eastAsia="ar-SA"/>
        </w:rPr>
        <w:t>.</w:t>
      </w:r>
    </w:p>
    <w:p w:rsidR="008B6BF3" w:rsidRPr="007F1CF5" w:rsidRDefault="008B6BF3" w:rsidP="00293762">
      <w:pPr>
        <w:pStyle w:val="Tekstpodstawowywcity"/>
        <w:numPr>
          <w:ilvl w:val="0"/>
          <w:numId w:val="53"/>
        </w:numPr>
        <w:spacing w:after="0" w:line="276" w:lineRule="auto"/>
        <w:ind w:left="284" w:hanging="284"/>
        <w:jc w:val="both"/>
        <w:rPr>
          <w:color w:val="000000" w:themeColor="text1"/>
          <w:sz w:val="22"/>
          <w:szCs w:val="22"/>
        </w:rPr>
      </w:pPr>
      <w:r w:rsidRPr="007F1CF5">
        <w:rPr>
          <w:color w:val="000000" w:themeColor="text1"/>
          <w:sz w:val="22"/>
          <w:szCs w:val="22"/>
        </w:rPr>
        <w:t xml:space="preserve">Termin wykonania przedmiotu umowy określa się do </w:t>
      </w:r>
      <w:r w:rsidR="007F1CF5" w:rsidRPr="007F1CF5">
        <w:rPr>
          <w:b/>
          <w:color w:val="000000" w:themeColor="text1"/>
          <w:sz w:val="22"/>
          <w:szCs w:val="22"/>
        </w:rPr>
        <w:t>31</w:t>
      </w:r>
      <w:r w:rsidR="00AD6F00" w:rsidRPr="007F1CF5">
        <w:rPr>
          <w:b/>
          <w:color w:val="000000" w:themeColor="text1"/>
          <w:sz w:val="22"/>
          <w:szCs w:val="22"/>
        </w:rPr>
        <w:t>.0</w:t>
      </w:r>
      <w:r w:rsidR="007F1CF5" w:rsidRPr="007F1CF5">
        <w:rPr>
          <w:b/>
          <w:color w:val="000000" w:themeColor="text1"/>
          <w:sz w:val="22"/>
          <w:szCs w:val="22"/>
        </w:rPr>
        <w:t>5</w:t>
      </w:r>
      <w:r w:rsidR="00AD6F00" w:rsidRPr="007F1CF5">
        <w:rPr>
          <w:b/>
          <w:color w:val="000000" w:themeColor="text1"/>
          <w:sz w:val="22"/>
          <w:szCs w:val="22"/>
        </w:rPr>
        <w:t>.2019 r</w:t>
      </w:r>
      <w:r w:rsidRPr="007F1CF5">
        <w:rPr>
          <w:b/>
          <w:color w:val="000000" w:themeColor="text1"/>
          <w:sz w:val="22"/>
          <w:szCs w:val="22"/>
        </w:rPr>
        <w:t>.</w:t>
      </w:r>
    </w:p>
    <w:p w:rsidR="007F1CF5" w:rsidRPr="00D14CE5" w:rsidRDefault="007F1CF5" w:rsidP="00293762">
      <w:pPr>
        <w:pStyle w:val="Tekstpodstawowywcity"/>
        <w:numPr>
          <w:ilvl w:val="0"/>
          <w:numId w:val="53"/>
        </w:numPr>
        <w:spacing w:after="0" w:line="276" w:lineRule="auto"/>
        <w:ind w:left="284" w:hanging="284"/>
        <w:jc w:val="both"/>
        <w:rPr>
          <w:color w:val="000000" w:themeColor="text1"/>
          <w:sz w:val="22"/>
          <w:szCs w:val="22"/>
        </w:rPr>
      </w:pPr>
      <w:r w:rsidRPr="00D14CE5">
        <w:rPr>
          <w:bCs/>
          <w:color w:val="000000" w:themeColor="text1"/>
          <w:spacing w:val="-2"/>
          <w:sz w:val="22"/>
          <w:szCs w:val="22"/>
        </w:rPr>
        <w:t>Szczegółowy harmonogram realizacji zadania zostanie ustalony z Wykonawcą do 7 dni od podpisania umowy.</w:t>
      </w:r>
    </w:p>
    <w:p w:rsidR="008B6BF3" w:rsidRPr="00D14CE5" w:rsidRDefault="008B6BF3" w:rsidP="008B6BF3">
      <w:pPr>
        <w:spacing w:line="276" w:lineRule="auto"/>
        <w:jc w:val="center"/>
        <w:rPr>
          <w:b/>
          <w:color w:val="000000" w:themeColor="text1"/>
          <w:sz w:val="22"/>
          <w:szCs w:val="22"/>
        </w:rPr>
      </w:pPr>
    </w:p>
    <w:p w:rsidR="008B6BF3" w:rsidRPr="00D14CE5" w:rsidRDefault="008B6BF3" w:rsidP="008B6BF3">
      <w:pPr>
        <w:keepNext/>
        <w:spacing w:line="276" w:lineRule="auto"/>
        <w:jc w:val="center"/>
        <w:rPr>
          <w:b/>
          <w:color w:val="000000" w:themeColor="text1"/>
          <w:sz w:val="22"/>
          <w:szCs w:val="22"/>
        </w:rPr>
      </w:pPr>
      <w:r w:rsidRPr="00D14CE5">
        <w:rPr>
          <w:b/>
          <w:color w:val="000000" w:themeColor="text1"/>
          <w:sz w:val="22"/>
          <w:szCs w:val="22"/>
        </w:rPr>
        <w:t>§ 3</w:t>
      </w:r>
    </w:p>
    <w:p w:rsidR="008B6BF3" w:rsidRPr="00D14CE5" w:rsidRDefault="008B6BF3" w:rsidP="008B6BF3">
      <w:pPr>
        <w:keepNext/>
        <w:spacing w:line="276" w:lineRule="auto"/>
        <w:jc w:val="center"/>
        <w:rPr>
          <w:color w:val="000000" w:themeColor="text1"/>
          <w:sz w:val="22"/>
          <w:szCs w:val="22"/>
        </w:rPr>
      </w:pPr>
      <w:r w:rsidRPr="00D14CE5">
        <w:rPr>
          <w:color w:val="000000" w:themeColor="text1"/>
          <w:sz w:val="22"/>
          <w:szCs w:val="22"/>
        </w:rPr>
        <w:t>WYNAGRODZENIE</w:t>
      </w:r>
    </w:p>
    <w:p w:rsidR="008B6BF3" w:rsidRPr="00D14CE5"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D14CE5">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D14CE5"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D14CE5">
        <w:rPr>
          <w:color w:val="000000" w:themeColor="text1"/>
          <w:sz w:val="22"/>
          <w:szCs w:val="22"/>
        </w:rPr>
        <w:t>Wynagrodzenie za przedmiot umowy ustala się na kwotę ryczałtową</w:t>
      </w:r>
      <w:r w:rsidR="00612FF0" w:rsidRPr="00D14CE5">
        <w:rPr>
          <w:color w:val="000000" w:themeColor="text1"/>
          <w:sz w:val="22"/>
          <w:szCs w:val="22"/>
        </w:rPr>
        <w:t xml:space="preserve"> </w:t>
      </w:r>
      <w:r w:rsidRPr="00D14CE5">
        <w:rPr>
          <w:b/>
          <w:color w:val="000000" w:themeColor="text1"/>
          <w:sz w:val="22"/>
          <w:szCs w:val="22"/>
        </w:rPr>
        <w:t>brutto …………..… zł</w:t>
      </w:r>
      <w:r w:rsidRPr="00D14CE5">
        <w:rPr>
          <w:color w:val="000000" w:themeColor="text1"/>
          <w:sz w:val="22"/>
          <w:szCs w:val="22"/>
        </w:rPr>
        <w:t xml:space="preserve"> (</w:t>
      </w:r>
      <w:r w:rsidR="00D04E72">
        <w:rPr>
          <w:color w:val="000000" w:themeColor="text1"/>
          <w:sz w:val="22"/>
          <w:szCs w:val="22"/>
        </w:rPr>
        <w:t>słownie: ……………… złotych ……/100), w tym netto  ……… zł oraz podatek VAT … % ……… zł.</w:t>
      </w:r>
    </w:p>
    <w:p w:rsidR="008B6BF3" w:rsidRPr="00D14CE5"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D14CE5">
        <w:rPr>
          <w:color w:val="000000" w:themeColor="text1"/>
          <w:sz w:val="22"/>
          <w:szCs w:val="22"/>
        </w:rPr>
        <w:t>W przypadku zmiany stawki podatku od towaru i usług VAT, wynagrodzenie brutto ulegnie zmianie stosownie do zmiany stawki podatku, bez zmiany wynagrodzenia netto.</w:t>
      </w:r>
    </w:p>
    <w:p w:rsidR="008B6BF3" w:rsidRPr="00D14CE5"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D14CE5">
        <w:rPr>
          <w:color w:val="000000" w:themeColor="text1"/>
          <w:sz w:val="22"/>
          <w:szCs w:val="22"/>
        </w:rPr>
        <w:t>Wynagrodzenie</w:t>
      </w:r>
      <w:r w:rsidR="00AD6F00" w:rsidRPr="00D14CE5">
        <w:rPr>
          <w:color w:val="000000" w:themeColor="text1"/>
          <w:sz w:val="22"/>
          <w:szCs w:val="22"/>
        </w:rPr>
        <w:t xml:space="preserve"> netto</w:t>
      </w:r>
      <w:r w:rsidRPr="00D14CE5">
        <w:rPr>
          <w:color w:val="000000" w:themeColor="text1"/>
          <w:sz w:val="22"/>
          <w:szCs w:val="22"/>
        </w:rPr>
        <w:t xml:space="preserve"> przewidziane w ust. 2 nie będzie zmieniane w okresie realizacji umowy. </w:t>
      </w:r>
    </w:p>
    <w:p w:rsidR="00612FF0" w:rsidRPr="00D14CE5"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D14CE5">
        <w:rPr>
          <w:color w:val="000000" w:themeColor="text1"/>
          <w:sz w:val="22"/>
          <w:szCs w:val="22"/>
        </w:rPr>
        <w:t>Określona kwota wynagrodzenia ryczałtowego stanowi zapłatę za kompletne wykonanie przedmiotu umowy w sposób zapewniający oczekiwany rezultat zgodnie z opr</w:t>
      </w:r>
      <w:r w:rsidR="00612FF0" w:rsidRPr="00D14CE5">
        <w:rPr>
          <w:color w:val="000000" w:themeColor="text1"/>
          <w:sz w:val="22"/>
          <w:szCs w:val="22"/>
        </w:rPr>
        <w:t>acowaną dokumentacją projektową.</w:t>
      </w:r>
    </w:p>
    <w:p w:rsidR="008B6BF3" w:rsidRPr="00F32526"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D14CE5">
        <w:rPr>
          <w:color w:val="000000" w:themeColor="text1"/>
          <w:sz w:val="22"/>
          <w:szCs w:val="22"/>
        </w:rPr>
        <w:t xml:space="preserve">Należności będą regulowane z konta Zamawiającego w terminie </w:t>
      </w:r>
      <w:r w:rsidR="00D14CE5" w:rsidRPr="00D14CE5">
        <w:rPr>
          <w:color w:val="000000" w:themeColor="text1"/>
          <w:sz w:val="22"/>
          <w:szCs w:val="22"/>
        </w:rPr>
        <w:t>…………</w:t>
      </w:r>
      <w:r w:rsidR="004A5B83" w:rsidRPr="00D14CE5">
        <w:rPr>
          <w:color w:val="000000" w:themeColor="text1"/>
          <w:sz w:val="22"/>
          <w:szCs w:val="22"/>
        </w:rPr>
        <w:t xml:space="preserve"> dni od daty złożenia u </w:t>
      </w:r>
      <w:r w:rsidRPr="00D14CE5">
        <w:rPr>
          <w:color w:val="000000" w:themeColor="text1"/>
          <w:sz w:val="22"/>
          <w:szCs w:val="22"/>
        </w:rPr>
        <w:t>Zamawiającego faktury</w:t>
      </w:r>
      <w:r w:rsidR="00D14CE5" w:rsidRPr="00D14CE5">
        <w:rPr>
          <w:color w:val="000000" w:themeColor="text1"/>
          <w:sz w:val="22"/>
          <w:szCs w:val="22"/>
        </w:rPr>
        <w:t xml:space="preserve"> do wystawienia</w:t>
      </w:r>
      <w:r w:rsidRPr="00D14CE5">
        <w:rPr>
          <w:color w:val="000000" w:themeColor="text1"/>
          <w:sz w:val="22"/>
          <w:szCs w:val="22"/>
        </w:rPr>
        <w:t xml:space="preserve"> </w:t>
      </w:r>
      <w:r w:rsidR="00612FF0" w:rsidRPr="00D14CE5">
        <w:rPr>
          <w:color w:val="000000" w:themeColor="text1"/>
          <w:sz w:val="22"/>
          <w:szCs w:val="22"/>
        </w:rPr>
        <w:t xml:space="preserve">której podstawą będzie podpisany przez przedstawiciela </w:t>
      </w:r>
      <w:r w:rsidR="00612FF0" w:rsidRPr="00F32526">
        <w:rPr>
          <w:color w:val="000000" w:themeColor="text1"/>
          <w:sz w:val="22"/>
          <w:szCs w:val="22"/>
        </w:rPr>
        <w:t xml:space="preserve">Zamawiającego i Wykonawcy protokół odbioru </w:t>
      </w:r>
      <w:r w:rsidR="00D14CE5" w:rsidRPr="00F32526">
        <w:rPr>
          <w:color w:val="000000" w:themeColor="text1"/>
          <w:sz w:val="22"/>
          <w:szCs w:val="22"/>
        </w:rPr>
        <w:t>usługi, po zrealizowaniu szkoleń przez wszystkie grupy.</w:t>
      </w:r>
      <w:r w:rsidR="00F32526">
        <w:rPr>
          <w:color w:val="000000" w:themeColor="text1"/>
          <w:sz w:val="22"/>
          <w:szCs w:val="22"/>
        </w:rPr>
        <w:t xml:space="preserve"> </w:t>
      </w:r>
      <w:r w:rsidR="00F32526" w:rsidRPr="00F32526">
        <w:rPr>
          <w:color w:val="000000" w:themeColor="text1"/>
          <w:sz w:val="22"/>
          <w:szCs w:val="22"/>
        </w:rPr>
        <w:t>Wykonanie potwierdzone zostanie listą obecności, dziennikiem zajęć.</w:t>
      </w:r>
    </w:p>
    <w:p w:rsidR="002F4D0C" w:rsidRPr="00F32526" w:rsidRDefault="008B6BF3" w:rsidP="00293762">
      <w:pPr>
        <w:pStyle w:val="Akapitzlist"/>
        <w:numPr>
          <w:ilvl w:val="0"/>
          <w:numId w:val="52"/>
        </w:numPr>
        <w:tabs>
          <w:tab w:val="clear" w:pos="360"/>
          <w:tab w:val="num" w:pos="284"/>
        </w:tabs>
        <w:spacing w:line="276" w:lineRule="auto"/>
        <w:ind w:left="284" w:hanging="284"/>
        <w:contextualSpacing/>
        <w:rPr>
          <w:color w:val="000000" w:themeColor="text1"/>
          <w:sz w:val="22"/>
          <w:szCs w:val="22"/>
        </w:rPr>
      </w:pPr>
      <w:r w:rsidRPr="00F32526">
        <w:rPr>
          <w:color w:val="000000" w:themeColor="text1"/>
          <w:sz w:val="22"/>
          <w:szCs w:val="22"/>
        </w:rPr>
        <w:t xml:space="preserve">Wykonawca, w fakturze wskazuje: </w:t>
      </w:r>
    </w:p>
    <w:p w:rsidR="002F4D0C" w:rsidRPr="00F32526" w:rsidRDefault="002F4D0C" w:rsidP="00293762">
      <w:pPr>
        <w:pStyle w:val="Akapitzlist"/>
        <w:numPr>
          <w:ilvl w:val="0"/>
          <w:numId w:val="43"/>
        </w:numPr>
        <w:spacing w:line="276" w:lineRule="auto"/>
        <w:ind w:left="567" w:hanging="283"/>
        <w:contextualSpacing/>
        <w:rPr>
          <w:color w:val="000000" w:themeColor="text1"/>
          <w:sz w:val="22"/>
          <w:szCs w:val="22"/>
        </w:rPr>
      </w:pPr>
      <w:r w:rsidRPr="00F32526">
        <w:rPr>
          <w:color w:val="000000" w:themeColor="text1"/>
          <w:sz w:val="22"/>
          <w:szCs w:val="22"/>
        </w:rPr>
        <w:t xml:space="preserve">jako Nabywcę: </w:t>
      </w:r>
    </w:p>
    <w:p w:rsidR="002F4D0C" w:rsidRPr="00F32526" w:rsidRDefault="008B6BF3" w:rsidP="002F4D0C">
      <w:pPr>
        <w:pStyle w:val="Akapitzlist"/>
        <w:spacing w:line="276" w:lineRule="auto"/>
        <w:ind w:left="567"/>
        <w:contextualSpacing/>
        <w:rPr>
          <w:color w:val="000000" w:themeColor="text1"/>
          <w:sz w:val="22"/>
          <w:szCs w:val="22"/>
        </w:rPr>
      </w:pPr>
      <w:r w:rsidRPr="00F32526">
        <w:rPr>
          <w:color w:val="000000" w:themeColor="text1"/>
          <w:sz w:val="22"/>
          <w:szCs w:val="22"/>
        </w:rPr>
        <w:t>Gmina Błażowa, Plac Jana Pawła II 1, 36</w:t>
      </w:r>
      <w:r w:rsidR="002F4D0C" w:rsidRPr="00F32526">
        <w:rPr>
          <w:color w:val="000000" w:themeColor="text1"/>
          <w:sz w:val="22"/>
          <w:szCs w:val="22"/>
        </w:rPr>
        <w:t>-030 Błażowa, NIP 813-32-99-999,</w:t>
      </w:r>
    </w:p>
    <w:p w:rsidR="002F4D0C" w:rsidRPr="00F32526" w:rsidRDefault="008B6BF3" w:rsidP="00293762">
      <w:pPr>
        <w:pStyle w:val="Akapitzlist"/>
        <w:numPr>
          <w:ilvl w:val="0"/>
          <w:numId w:val="43"/>
        </w:numPr>
        <w:spacing w:line="276" w:lineRule="auto"/>
        <w:ind w:left="567" w:hanging="283"/>
        <w:contextualSpacing/>
        <w:rPr>
          <w:color w:val="000000" w:themeColor="text1"/>
          <w:sz w:val="22"/>
          <w:szCs w:val="22"/>
        </w:rPr>
      </w:pPr>
      <w:r w:rsidRPr="00F32526">
        <w:rPr>
          <w:color w:val="000000" w:themeColor="text1"/>
          <w:sz w:val="22"/>
          <w:szCs w:val="22"/>
        </w:rPr>
        <w:t xml:space="preserve">jako Odbiorcę: </w:t>
      </w:r>
    </w:p>
    <w:p w:rsidR="008B6BF3" w:rsidRPr="00F32526" w:rsidRDefault="008B6BF3" w:rsidP="002F4D0C">
      <w:pPr>
        <w:pStyle w:val="Akapitzlist"/>
        <w:spacing w:line="276" w:lineRule="auto"/>
        <w:ind w:left="567"/>
        <w:contextualSpacing/>
        <w:rPr>
          <w:color w:val="000000" w:themeColor="text1"/>
          <w:sz w:val="22"/>
          <w:szCs w:val="22"/>
        </w:rPr>
      </w:pPr>
      <w:r w:rsidRPr="00F32526">
        <w:rPr>
          <w:color w:val="000000" w:themeColor="text1"/>
          <w:sz w:val="22"/>
          <w:szCs w:val="22"/>
        </w:rPr>
        <w:t>Urząd Miejski w Błażowej, Plac Jana Pawła II 1, 36-030 Błażowa.</w:t>
      </w:r>
    </w:p>
    <w:p w:rsidR="008B6BF3" w:rsidRPr="00F32526"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F32526">
        <w:rPr>
          <w:color w:val="000000" w:themeColor="text1"/>
          <w:sz w:val="22"/>
          <w:szCs w:val="22"/>
        </w:rPr>
        <w:t>Płatność realizowana będzie przelewem na rachunek bankowy Wykonawcy nr …………………..</w:t>
      </w:r>
    </w:p>
    <w:p w:rsidR="008B6BF3" w:rsidRPr="00F32526" w:rsidRDefault="00F32526"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F32526">
        <w:rPr>
          <w:color w:val="000000" w:themeColor="text1"/>
          <w:sz w:val="22"/>
          <w:szCs w:val="22"/>
        </w:rPr>
        <w:t>W przypadku udziału Podwykonawców w realizacji zamówienia</w:t>
      </w:r>
      <w:r w:rsidR="008B6BF3" w:rsidRPr="00F32526">
        <w:rPr>
          <w:color w:val="000000" w:themeColor="text1"/>
          <w:sz w:val="22"/>
          <w:szCs w:val="22"/>
        </w:rPr>
        <w:t xml:space="preserve"> </w:t>
      </w:r>
      <w:r w:rsidRPr="00F32526">
        <w:rPr>
          <w:color w:val="000000" w:themeColor="text1"/>
          <w:sz w:val="22"/>
          <w:szCs w:val="22"/>
        </w:rPr>
        <w:t>z</w:t>
      </w:r>
      <w:r w:rsidR="008B6BF3" w:rsidRPr="00F32526">
        <w:rPr>
          <w:color w:val="000000" w:themeColor="text1"/>
          <w:sz w:val="22"/>
          <w:szCs w:val="22"/>
        </w:rPr>
        <w:t>apłata wynagrodzenia Wykonawcy zrealizowana zostanie po przedstawieniu przez niego dowodów potwierdzających zapłatę wymagalnego wynagrodzenia podwykonawcom lub dalszym podwykonawcom.</w:t>
      </w:r>
    </w:p>
    <w:p w:rsidR="008B6BF3"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F32526">
        <w:rPr>
          <w:color w:val="000000" w:themeColor="text1"/>
          <w:sz w:val="22"/>
          <w:szCs w:val="22"/>
        </w:rPr>
        <w:lastRenderedPageBreak/>
        <w:t xml:space="preserve"> Za datę zapłaty należności uważa się datę złożenia przez Zamawiającego polecenia przelewu bankowego na rachunek Wykonawcy. </w:t>
      </w:r>
    </w:p>
    <w:p w:rsidR="00375B93" w:rsidRPr="00F32526" w:rsidRDefault="00375B9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Pr="00AD6F00">
        <w:rPr>
          <w:color w:val="000000" w:themeColor="text1"/>
          <w:sz w:val="22"/>
          <w:szCs w:val="22"/>
        </w:rPr>
        <w:t xml:space="preserve">Zamawiający dopuszcza możliwość częściowego rozliczania przedmiotu umowy na podstawie protokołów częściowych odbiorów </w:t>
      </w:r>
      <w:r>
        <w:rPr>
          <w:color w:val="000000" w:themeColor="text1"/>
          <w:sz w:val="22"/>
          <w:szCs w:val="22"/>
        </w:rPr>
        <w:t>za zrealizowanie danego Zadania</w:t>
      </w:r>
      <w:r w:rsidRPr="00AD6F00">
        <w:rPr>
          <w:color w:val="000000" w:themeColor="text1"/>
          <w:sz w:val="22"/>
          <w:szCs w:val="22"/>
        </w:rPr>
        <w:t>.</w:t>
      </w:r>
    </w:p>
    <w:p w:rsidR="002C449C" w:rsidRPr="00086FEA" w:rsidRDefault="002C449C" w:rsidP="002C449C">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086FEA">
        <w:rPr>
          <w:color w:val="000000" w:themeColor="text1"/>
          <w:sz w:val="22"/>
          <w:szCs w:val="22"/>
        </w:rPr>
        <w:t>W przypadku powstania u Zamawiającego obowiązku rozliczenia podatkowego, zgodnie z przepisami ustawy o podatku od towarów i usług Wykonawca na fakturze wskazuje w osobnej pozycji nazwę (rodzaj) towaru, którego dostawa będzie prowadzić do jego powstania, jego wartość i nie wykazuje stawki i kwoty VAT, lecz zamiast tego umieszcza na niej adnotację „odwrotne obciążenie”.</w:t>
      </w:r>
    </w:p>
    <w:p w:rsidR="008B6BF3" w:rsidRPr="00086FEA" w:rsidRDefault="008B6BF3" w:rsidP="003E0241">
      <w:pPr>
        <w:autoSpaceDE w:val="0"/>
        <w:autoSpaceDN w:val="0"/>
        <w:adjustRightInd w:val="0"/>
        <w:spacing w:line="276" w:lineRule="auto"/>
        <w:contextualSpacing/>
        <w:rPr>
          <w:color w:val="000000" w:themeColor="text1"/>
          <w:sz w:val="22"/>
          <w:szCs w:val="22"/>
        </w:rPr>
      </w:pPr>
    </w:p>
    <w:p w:rsidR="008B6BF3" w:rsidRPr="00086FEA" w:rsidRDefault="008B6BF3" w:rsidP="008B6BF3">
      <w:pPr>
        <w:keepNext/>
        <w:spacing w:line="276" w:lineRule="auto"/>
        <w:jc w:val="center"/>
        <w:rPr>
          <w:b/>
          <w:color w:val="000000" w:themeColor="text1"/>
          <w:sz w:val="22"/>
          <w:szCs w:val="22"/>
        </w:rPr>
      </w:pPr>
      <w:r w:rsidRPr="00086FEA">
        <w:rPr>
          <w:b/>
          <w:color w:val="000000" w:themeColor="text1"/>
          <w:sz w:val="22"/>
          <w:szCs w:val="22"/>
        </w:rPr>
        <w:t>§</w:t>
      </w:r>
      <w:r w:rsidR="003E0241" w:rsidRPr="00086FEA">
        <w:rPr>
          <w:b/>
          <w:color w:val="000000" w:themeColor="text1"/>
          <w:sz w:val="22"/>
          <w:szCs w:val="22"/>
        </w:rPr>
        <w:t xml:space="preserve"> 4</w:t>
      </w:r>
    </w:p>
    <w:p w:rsidR="008B6BF3" w:rsidRPr="00086FEA" w:rsidRDefault="003E02FA" w:rsidP="008B6BF3">
      <w:pPr>
        <w:pStyle w:val="tyt"/>
        <w:suppressAutoHyphens w:val="0"/>
        <w:spacing w:before="0" w:after="0" w:line="276" w:lineRule="auto"/>
        <w:rPr>
          <w:b w:val="0"/>
          <w:color w:val="000000" w:themeColor="text1"/>
          <w:sz w:val="22"/>
          <w:szCs w:val="22"/>
          <w:lang w:eastAsia="pl-PL"/>
        </w:rPr>
      </w:pPr>
      <w:r w:rsidRPr="00086FEA">
        <w:rPr>
          <w:b w:val="0"/>
          <w:color w:val="000000" w:themeColor="text1"/>
          <w:sz w:val="22"/>
          <w:szCs w:val="22"/>
          <w:lang w:eastAsia="pl-PL"/>
        </w:rPr>
        <w:t>OBOWIĄZKI</w:t>
      </w:r>
      <w:r w:rsidR="008B6BF3" w:rsidRPr="00086FEA">
        <w:rPr>
          <w:b w:val="0"/>
          <w:color w:val="000000" w:themeColor="text1"/>
          <w:sz w:val="22"/>
          <w:szCs w:val="22"/>
          <w:lang w:eastAsia="pl-PL"/>
        </w:rPr>
        <w:t xml:space="preserve"> WYKONAWCY</w:t>
      </w:r>
    </w:p>
    <w:p w:rsidR="008B6BF3" w:rsidRPr="00086FEA" w:rsidRDefault="008B6BF3" w:rsidP="00293762">
      <w:pPr>
        <w:numPr>
          <w:ilvl w:val="2"/>
          <w:numId w:val="56"/>
        </w:numPr>
        <w:tabs>
          <w:tab w:val="clear" w:pos="1440"/>
          <w:tab w:val="left" w:pos="284"/>
        </w:tabs>
        <w:spacing w:line="276" w:lineRule="auto"/>
        <w:ind w:left="284" w:hanging="284"/>
        <w:rPr>
          <w:color w:val="000000" w:themeColor="text1"/>
          <w:sz w:val="22"/>
          <w:szCs w:val="22"/>
        </w:rPr>
      </w:pPr>
      <w:r w:rsidRPr="00086FEA">
        <w:rPr>
          <w:color w:val="000000" w:themeColor="text1"/>
          <w:sz w:val="22"/>
          <w:szCs w:val="22"/>
        </w:rPr>
        <w:t>Przedmiot umowy w zakresie robót ............................................................. Wykonawca wykona osobiście (siłami własnymi), a w pozostałym zakresie, przedmiotu zamówienia, za pomocą podwykonawców*.</w:t>
      </w:r>
    </w:p>
    <w:p w:rsidR="00612FF0" w:rsidRPr="00086FEA" w:rsidRDefault="00612FF0" w:rsidP="00293762">
      <w:pPr>
        <w:numPr>
          <w:ilvl w:val="2"/>
          <w:numId w:val="56"/>
        </w:numPr>
        <w:tabs>
          <w:tab w:val="clear" w:pos="1440"/>
          <w:tab w:val="left" w:pos="284"/>
        </w:tabs>
        <w:spacing w:line="276" w:lineRule="auto"/>
        <w:ind w:left="284" w:hanging="284"/>
        <w:rPr>
          <w:color w:val="000000" w:themeColor="text1"/>
          <w:sz w:val="22"/>
          <w:szCs w:val="22"/>
        </w:rPr>
      </w:pPr>
      <w:r w:rsidRPr="00086FEA">
        <w:rPr>
          <w:color w:val="000000" w:themeColor="text1"/>
          <w:sz w:val="22"/>
          <w:szCs w:val="22"/>
        </w:rPr>
        <w:t>Do obowiązków Wykonawcy należy:</w:t>
      </w:r>
    </w:p>
    <w:p w:rsidR="00333E44" w:rsidRPr="00086FEA" w:rsidRDefault="00333E44" w:rsidP="00E01251">
      <w:pPr>
        <w:pStyle w:val="Akapitzlist"/>
        <w:numPr>
          <w:ilvl w:val="0"/>
          <w:numId w:val="71"/>
        </w:numPr>
        <w:tabs>
          <w:tab w:val="left" w:pos="284"/>
        </w:tabs>
        <w:spacing w:line="276" w:lineRule="auto"/>
        <w:rPr>
          <w:color w:val="000000" w:themeColor="text1"/>
          <w:sz w:val="22"/>
          <w:szCs w:val="22"/>
        </w:rPr>
      </w:pPr>
      <w:r w:rsidRPr="00086FEA">
        <w:rPr>
          <w:color w:val="000000" w:themeColor="text1"/>
          <w:sz w:val="22"/>
          <w:szCs w:val="22"/>
        </w:rPr>
        <w:t>wykonanie wszystkich czynności potrzebnych do realizacji przedmiotu umowy, o którym mowa w § 1</w:t>
      </w:r>
      <w:r w:rsidR="00F96DD4" w:rsidRPr="00086FEA">
        <w:rPr>
          <w:color w:val="000000" w:themeColor="text1"/>
          <w:sz w:val="22"/>
          <w:szCs w:val="22"/>
        </w:rPr>
        <w:t xml:space="preserve"> </w:t>
      </w:r>
      <w:r w:rsidR="00F96DD4" w:rsidRPr="00086FEA">
        <w:rPr>
          <w:color w:val="000000" w:themeColor="text1"/>
          <w:sz w:val="22"/>
          <w:szCs w:val="22"/>
        </w:rPr>
        <w:t>sposób</w:t>
      </w:r>
      <w:r w:rsidR="00F96DD4" w:rsidRPr="00086FEA">
        <w:rPr>
          <w:color w:val="000000" w:themeColor="text1"/>
          <w:sz w:val="22"/>
          <w:szCs w:val="22"/>
        </w:rPr>
        <w:t xml:space="preserve"> </w:t>
      </w:r>
      <w:r w:rsidR="00F96DD4" w:rsidRPr="00086FEA">
        <w:rPr>
          <w:color w:val="000000" w:themeColor="text1"/>
          <w:sz w:val="22"/>
          <w:szCs w:val="22"/>
        </w:rPr>
        <w:t>prawidłowy, bezstronny, profesjonalny i zgodny z przepisami obowiązującego prawa, jak</w:t>
      </w:r>
      <w:r w:rsidR="00F96DD4" w:rsidRPr="00086FEA">
        <w:rPr>
          <w:color w:val="000000" w:themeColor="text1"/>
          <w:sz w:val="22"/>
          <w:szCs w:val="22"/>
        </w:rPr>
        <w:t xml:space="preserve"> </w:t>
      </w:r>
      <w:r w:rsidR="00F96DD4" w:rsidRPr="00086FEA">
        <w:rPr>
          <w:color w:val="000000" w:themeColor="text1"/>
          <w:sz w:val="22"/>
          <w:szCs w:val="22"/>
        </w:rPr>
        <w:t>również przy zapewnieniu przestrzegania zasad bezpieczeństwa i higieny pracy</w:t>
      </w:r>
      <w:r w:rsidRPr="00086FEA">
        <w:rPr>
          <w:color w:val="000000" w:themeColor="text1"/>
          <w:sz w:val="22"/>
          <w:szCs w:val="22"/>
        </w:rPr>
        <w:t>,</w:t>
      </w:r>
    </w:p>
    <w:p w:rsidR="00F96DD4" w:rsidRPr="00086FEA" w:rsidRDefault="00F96DD4" w:rsidP="00E01251">
      <w:pPr>
        <w:pStyle w:val="Akapitzlist"/>
        <w:numPr>
          <w:ilvl w:val="0"/>
          <w:numId w:val="71"/>
        </w:numPr>
        <w:tabs>
          <w:tab w:val="left" w:pos="284"/>
        </w:tabs>
        <w:spacing w:line="276" w:lineRule="auto"/>
        <w:rPr>
          <w:color w:val="000000" w:themeColor="text1"/>
          <w:sz w:val="22"/>
          <w:szCs w:val="22"/>
        </w:rPr>
      </w:pPr>
      <w:r w:rsidRPr="00086FEA">
        <w:rPr>
          <w:color w:val="000000" w:themeColor="text1"/>
          <w:sz w:val="22"/>
          <w:szCs w:val="22"/>
        </w:rPr>
        <w:t>przeprowadzenie zajęć zgodnie z harmonogramem,</w:t>
      </w:r>
    </w:p>
    <w:p w:rsidR="00F96DD4" w:rsidRPr="00086FEA" w:rsidRDefault="00F96DD4" w:rsidP="00E01251">
      <w:pPr>
        <w:pStyle w:val="Akapitzlist"/>
        <w:numPr>
          <w:ilvl w:val="0"/>
          <w:numId w:val="71"/>
        </w:numPr>
        <w:tabs>
          <w:tab w:val="left" w:pos="284"/>
        </w:tabs>
        <w:spacing w:line="276" w:lineRule="auto"/>
        <w:rPr>
          <w:color w:val="000000" w:themeColor="text1"/>
          <w:sz w:val="22"/>
          <w:szCs w:val="22"/>
        </w:rPr>
      </w:pPr>
      <w:r w:rsidRPr="00086FEA">
        <w:rPr>
          <w:color w:val="000000" w:themeColor="text1"/>
          <w:sz w:val="22"/>
          <w:szCs w:val="22"/>
        </w:rPr>
        <w:t>n</w:t>
      </w:r>
      <w:r w:rsidRPr="00086FEA">
        <w:rPr>
          <w:color w:val="000000" w:themeColor="text1"/>
          <w:sz w:val="22"/>
          <w:szCs w:val="22"/>
        </w:rPr>
        <w:t>iezwłocznego informowania w formie pisemnej lub elektronicznej Zamawiającego o</w:t>
      </w:r>
      <w:r w:rsidRPr="00086FEA">
        <w:rPr>
          <w:color w:val="000000" w:themeColor="text1"/>
          <w:sz w:val="22"/>
          <w:szCs w:val="22"/>
        </w:rPr>
        <w:t> </w:t>
      </w:r>
      <w:r w:rsidRPr="00086FEA">
        <w:rPr>
          <w:color w:val="000000" w:themeColor="text1"/>
          <w:sz w:val="22"/>
          <w:szCs w:val="22"/>
        </w:rPr>
        <w:t>sytuacjach, które mają istotny wpływ na realizację niniejszej umowy, pod rygorem utraty lub</w:t>
      </w:r>
      <w:r w:rsidRPr="00086FEA">
        <w:rPr>
          <w:color w:val="000000" w:themeColor="text1"/>
          <w:sz w:val="22"/>
          <w:szCs w:val="22"/>
        </w:rPr>
        <w:t xml:space="preserve"> </w:t>
      </w:r>
      <w:r w:rsidRPr="00086FEA">
        <w:rPr>
          <w:color w:val="000000" w:themeColor="text1"/>
          <w:sz w:val="22"/>
          <w:szCs w:val="22"/>
        </w:rPr>
        <w:t>ograniczenia prawa do wynagrodzenia za wykonanie zamówienia</w:t>
      </w:r>
      <w:r w:rsidRPr="00086FEA">
        <w:rPr>
          <w:color w:val="000000" w:themeColor="text1"/>
          <w:sz w:val="22"/>
          <w:szCs w:val="22"/>
        </w:rPr>
        <w:t>,</w:t>
      </w:r>
    </w:p>
    <w:p w:rsidR="00F96DD4" w:rsidRPr="00086FEA" w:rsidRDefault="00086FEA" w:rsidP="00E01251">
      <w:pPr>
        <w:pStyle w:val="Akapitzlist"/>
        <w:numPr>
          <w:ilvl w:val="0"/>
          <w:numId w:val="71"/>
        </w:numPr>
        <w:tabs>
          <w:tab w:val="left" w:pos="284"/>
        </w:tabs>
        <w:spacing w:line="276" w:lineRule="auto"/>
        <w:rPr>
          <w:color w:val="000000" w:themeColor="text1"/>
          <w:sz w:val="22"/>
          <w:szCs w:val="22"/>
        </w:rPr>
      </w:pPr>
      <w:r w:rsidRPr="00086FEA">
        <w:rPr>
          <w:color w:val="000000" w:themeColor="text1"/>
          <w:sz w:val="22"/>
          <w:szCs w:val="22"/>
        </w:rPr>
        <w:t>p</w:t>
      </w:r>
      <w:r w:rsidR="00F96DD4" w:rsidRPr="00086FEA">
        <w:rPr>
          <w:color w:val="000000" w:themeColor="text1"/>
          <w:sz w:val="22"/>
          <w:szCs w:val="22"/>
        </w:rPr>
        <w:t>oddania się kontroli Zamawiającemu oraz innym uprawnionym podmiotom w zakresie</w:t>
      </w:r>
      <w:r w:rsidRPr="00086FEA">
        <w:rPr>
          <w:color w:val="000000" w:themeColor="text1"/>
          <w:sz w:val="22"/>
          <w:szCs w:val="22"/>
        </w:rPr>
        <w:t xml:space="preserve"> </w:t>
      </w:r>
      <w:r w:rsidR="00F96DD4" w:rsidRPr="00086FEA">
        <w:rPr>
          <w:color w:val="000000" w:themeColor="text1"/>
          <w:sz w:val="22"/>
          <w:szCs w:val="22"/>
        </w:rPr>
        <w:t>prawidłowości realizacji przedmiotu umowy oraz zapewnienia prawa wglądu do dokumentacji</w:t>
      </w:r>
      <w:r w:rsidRPr="00086FEA">
        <w:rPr>
          <w:color w:val="000000" w:themeColor="text1"/>
          <w:sz w:val="22"/>
          <w:szCs w:val="22"/>
        </w:rPr>
        <w:t xml:space="preserve"> </w:t>
      </w:r>
      <w:r w:rsidR="00F96DD4" w:rsidRPr="00086FEA">
        <w:rPr>
          <w:color w:val="000000" w:themeColor="text1"/>
          <w:sz w:val="22"/>
          <w:szCs w:val="22"/>
        </w:rPr>
        <w:t>związanej z realizacją przedmiotu umowy w tym dokumentów elektronicznych i finansowych</w:t>
      </w:r>
      <w:r w:rsidRPr="00086FEA">
        <w:rPr>
          <w:color w:val="000000" w:themeColor="text1"/>
          <w:sz w:val="22"/>
          <w:szCs w:val="22"/>
        </w:rPr>
        <w:t>,</w:t>
      </w:r>
    </w:p>
    <w:p w:rsidR="00086FEA" w:rsidRPr="00086FEA" w:rsidRDefault="00086FEA" w:rsidP="00E01251">
      <w:pPr>
        <w:pStyle w:val="Akapitzlist"/>
        <w:numPr>
          <w:ilvl w:val="0"/>
          <w:numId w:val="71"/>
        </w:numPr>
        <w:tabs>
          <w:tab w:val="left" w:pos="284"/>
        </w:tabs>
        <w:spacing w:line="276" w:lineRule="auto"/>
        <w:rPr>
          <w:color w:val="000000" w:themeColor="text1"/>
          <w:sz w:val="22"/>
          <w:szCs w:val="22"/>
        </w:rPr>
      </w:pPr>
      <w:r w:rsidRPr="00086FEA">
        <w:rPr>
          <w:color w:val="000000" w:themeColor="text1"/>
          <w:sz w:val="22"/>
          <w:szCs w:val="22"/>
        </w:rPr>
        <w:t>u</w:t>
      </w:r>
      <w:r w:rsidRPr="00086FEA">
        <w:rPr>
          <w:color w:val="000000" w:themeColor="text1"/>
          <w:sz w:val="22"/>
          <w:szCs w:val="22"/>
        </w:rPr>
        <w:t>mieszczania obowiązujących logotypów na przedmiocie umowy zgodnie z aktualnie</w:t>
      </w:r>
      <w:r w:rsidRPr="00086FEA">
        <w:rPr>
          <w:color w:val="000000" w:themeColor="text1"/>
          <w:sz w:val="22"/>
          <w:szCs w:val="22"/>
        </w:rPr>
        <w:t xml:space="preserve"> </w:t>
      </w:r>
      <w:r w:rsidRPr="00086FEA">
        <w:rPr>
          <w:color w:val="000000" w:themeColor="text1"/>
          <w:sz w:val="22"/>
          <w:szCs w:val="22"/>
        </w:rPr>
        <w:t>obowiązującymi zasadami Podręcznika wnioskodawcy i beneficjenta programów polityki</w:t>
      </w:r>
      <w:r w:rsidRPr="00086FEA">
        <w:rPr>
          <w:color w:val="000000" w:themeColor="text1"/>
          <w:sz w:val="22"/>
          <w:szCs w:val="22"/>
        </w:rPr>
        <w:t xml:space="preserve"> </w:t>
      </w:r>
      <w:r w:rsidRPr="00086FEA">
        <w:rPr>
          <w:color w:val="000000" w:themeColor="text1"/>
          <w:sz w:val="22"/>
          <w:szCs w:val="22"/>
        </w:rPr>
        <w:t>spójności 2014-2020 w zakresie informacji i promocji</w:t>
      </w:r>
      <w:r w:rsidRPr="00086FEA">
        <w:rPr>
          <w:color w:val="000000" w:themeColor="text1"/>
          <w:sz w:val="22"/>
          <w:szCs w:val="22"/>
        </w:rPr>
        <w:t>.</w:t>
      </w:r>
    </w:p>
    <w:p w:rsidR="00086FEA" w:rsidRPr="00086FEA" w:rsidRDefault="00086FEA" w:rsidP="00086FEA">
      <w:pPr>
        <w:numPr>
          <w:ilvl w:val="2"/>
          <w:numId w:val="56"/>
        </w:numPr>
        <w:tabs>
          <w:tab w:val="clear" w:pos="1440"/>
          <w:tab w:val="left" w:pos="284"/>
        </w:tabs>
        <w:spacing w:line="276" w:lineRule="auto"/>
        <w:ind w:left="284" w:hanging="284"/>
        <w:rPr>
          <w:color w:val="000000" w:themeColor="text1"/>
          <w:sz w:val="22"/>
          <w:szCs w:val="22"/>
        </w:rPr>
      </w:pPr>
      <w:r w:rsidRPr="00086FEA">
        <w:rPr>
          <w:color w:val="000000" w:themeColor="text1"/>
          <w:sz w:val="22"/>
          <w:szCs w:val="22"/>
        </w:rPr>
        <w:t>Wykonawca oświadcza, że:</w:t>
      </w:r>
    </w:p>
    <w:p w:rsidR="00086FEA" w:rsidRPr="00086FEA" w:rsidRDefault="00086FEA" w:rsidP="00E01251">
      <w:pPr>
        <w:pStyle w:val="Akapitzlist"/>
        <w:numPr>
          <w:ilvl w:val="0"/>
          <w:numId w:val="121"/>
        </w:numPr>
        <w:tabs>
          <w:tab w:val="left" w:pos="284"/>
        </w:tabs>
        <w:spacing w:line="276" w:lineRule="auto"/>
        <w:ind w:left="709" w:hanging="283"/>
        <w:rPr>
          <w:color w:val="000000" w:themeColor="text1"/>
          <w:sz w:val="22"/>
          <w:szCs w:val="22"/>
        </w:rPr>
      </w:pPr>
      <w:r w:rsidRPr="00086FEA">
        <w:rPr>
          <w:color w:val="000000" w:themeColor="text1"/>
          <w:sz w:val="22"/>
          <w:szCs w:val="22"/>
        </w:rPr>
        <w:t>p</w:t>
      </w:r>
      <w:r w:rsidRPr="00086FEA">
        <w:rPr>
          <w:color w:val="000000" w:themeColor="text1"/>
          <w:sz w:val="22"/>
          <w:szCs w:val="22"/>
        </w:rPr>
        <w:t>osiada uprawnienia do wykonania działal</w:t>
      </w:r>
      <w:r w:rsidRPr="00086FEA">
        <w:rPr>
          <w:color w:val="000000" w:themeColor="text1"/>
          <w:sz w:val="22"/>
          <w:szCs w:val="22"/>
        </w:rPr>
        <w:t>ności objętej przedmiotem umowy,</w:t>
      </w:r>
    </w:p>
    <w:p w:rsidR="00086FEA" w:rsidRPr="00086FEA" w:rsidRDefault="00086FEA" w:rsidP="00E01251">
      <w:pPr>
        <w:pStyle w:val="Akapitzlist"/>
        <w:numPr>
          <w:ilvl w:val="0"/>
          <w:numId w:val="121"/>
        </w:numPr>
        <w:tabs>
          <w:tab w:val="left" w:pos="284"/>
        </w:tabs>
        <w:spacing w:line="276" w:lineRule="auto"/>
        <w:ind w:left="709" w:hanging="283"/>
        <w:rPr>
          <w:color w:val="000000" w:themeColor="text1"/>
          <w:sz w:val="22"/>
          <w:szCs w:val="22"/>
        </w:rPr>
      </w:pPr>
      <w:r w:rsidRPr="00086FEA">
        <w:rPr>
          <w:color w:val="000000" w:themeColor="text1"/>
          <w:sz w:val="22"/>
          <w:szCs w:val="22"/>
        </w:rPr>
        <w:t>p</w:t>
      </w:r>
      <w:r w:rsidRPr="00086FEA">
        <w:rPr>
          <w:color w:val="000000" w:themeColor="text1"/>
          <w:sz w:val="22"/>
          <w:szCs w:val="22"/>
        </w:rPr>
        <w:t>osiada odpowiednie kwalifikacje oraz dysponuje warunkami technicznymi koniecznymi do</w:t>
      </w:r>
      <w:r w:rsidRPr="00086FEA">
        <w:rPr>
          <w:color w:val="000000" w:themeColor="text1"/>
          <w:sz w:val="22"/>
          <w:szCs w:val="22"/>
        </w:rPr>
        <w:t xml:space="preserve"> wykonania przedmiotu umowy,</w:t>
      </w:r>
    </w:p>
    <w:p w:rsidR="00086FEA" w:rsidRPr="00086FEA" w:rsidRDefault="00086FEA" w:rsidP="00E01251">
      <w:pPr>
        <w:pStyle w:val="Akapitzlist"/>
        <w:numPr>
          <w:ilvl w:val="0"/>
          <w:numId w:val="121"/>
        </w:numPr>
        <w:tabs>
          <w:tab w:val="left" w:pos="284"/>
        </w:tabs>
        <w:spacing w:line="276" w:lineRule="auto"/>
        <w:ind w:left="709" w:hanging="283"/>
        <w:rPr>
          <w:color w:val="000000" w:themeColor="text1"/>
          <w:sz w:val="22"/>
          <w:szCs w:val="22"/>
        </w:rPr>
      </w:pPr>
      <w:r w:rsidRPr="00086FEA">
        <w:rPr>
          <w:color w:val="000000" w:themeColor="text1"/>
          <w:sz w:val="22"/>
          <w:szCs w:val="22"/>
        </w:rPr>
        <w:t>d</w:t>
      </w:r>
      <w:r w:rsidRPr="00086FEA">
        <w:rPr>
          <w:color w:val="000000" w:themeColor="text1"/>
          <w:sz w:val="22"/>
          <w:szCs w:val="22"/>
        </w:rPr>
        <w:t>ysponuje kadrą zdolną do należytego wykonania przedmiotu umowy, posiadającą</w:t>
      </w:r>
      <w:r w:rsidRPr="00086FEA">
        <w:rPr>
          <w:color w:val="000000" w:themeColor="text1"/>
          <w:sz w:val="22"/>
          <w:szCs w:val="22"/>
        </w:rPr>
        <w:t xml:space="preserve"> </w:t>
      </w:r>
      <w:r w:rsidRPr="00086FEA">
        <w:rPr>
          <w:color w:val="000000" w:themeColor="text1"/>
          <w:sz w:val="22"/>
          <w:szCs w:val="22"/>
        </w:rPr>
        <w:t>odpowiednie kwalifikacje, uprawnienia i wiedzę, zapewniając tym samym świadczenie usług</w:t>
      </w:r>
      <w:r w:rsidRPr="00086FEA">
        <w:rPr>
          <w:color w:val="000000" w:themeColor="text1"/>
          <w:sz w:val="22"/>
          <w:szCs w:val="22"/>
        </w:rPr>
        <w:t xml:space="preserve"> </w:t>
      </w:r>
      <w:r w:rsidRPr="00086FEA">
        <w:rPr>
          <w:color w:val="000000" w:themeColor="text1"/>
          <w:sz w:val="22"/>
          <w:szCs w:val="22"/>
        </w:rPr>
        <w:t>objętych umową na najwyższym poziomie, w sposób staranny i sumienny, według standardów</w:t>
      </w:r>
      <w:r w:rsidRPr="00086FEA">
        <w:rPr>
          <w:color w:val="000000" w:themeColor="text1"/>
          <w:sz w:val="22"/>
          <w:szCs w:val="22"/>
        </w:rPr>
        <w:t xml:space="preserve"> </w:t>
      </w:r>
      <w:r w:rsidRPr="00086FEA">
        <w:rPr>
          <w:color w:val="000000" w:themeColor="text1"/>
          <w:sz w:val="22"/>
          <w:szCs w:val="22"/>
        </w:rPr>
        <w:t xml:space="preserve">i </w:t>
      </w:r>
      <w:r w:rsidRPr="00086FEA">
        <w:rPr>
          <w:color w:val="000000" w:themeColor="text1"/>
          <w:sz w:val="22"/>
          <w:szCs w:val="22"/>
        </w:rPr>
        <w:t xml:space="preserve">norm w tym zakresie stosowanych, </w:t>
      </w:r>
    </w:p>
    <w:p w:rsidR="00830378" w:rsidRDefault="00086FEA" w:rsidP="00E01251">
      <w:pPr>
        <w:pStyle w:val="Akapitzlist"/>
        <w:numPr>
          <w:ilvl w:val="0"/>
          <w:numId w:val="121"/>
        </w:numPr>
        <w:tabs>
          <w:tab w:val="left" w:pos="284"/>
        </w:tabs>
        <w:spacing w:line="276" w:lineRule="auto"/>
        <w:ind w:left="709" w:hanging="283"/>
        <w:rPr>
          <w:color w:val="000000" w:themeColor="text1"/>
          <w:sz w:val="22"/>
          <w:szCs w:val="22"/>
        </w:rPr>
      </w:pPr>
      <w:r w:rsidRPr="00086FEA">
        <w:rPr>
          <w:color w:val="000000" w:themeColor="text1"/>
          <w:sz w:val="22"/>
          <w:szCs w:val="22"/>
        </w:rPr>
        <w:t>z</w:t>
      </w:r>
      <w:r w:rsidRPr="00086FEA">
        <w:rPr>
          <w:color w:val="000000" w:themeColor="text1"/>
          <w:sz w:val="22"/>
          <w:szCs w:val="22"/>
        </w:rPr>
        <w:t>najduje się w sytuacji ekonomicznej i finansowej zapewniającej wykonanie przedmiotu</w:t>
      </w:r>
      <w:r w:rsidRPr="00086FEA">
        <w:rPr>
          <w:color w:val="000000" w:themeColor="text1"/>
          <w:sz w:val="22"/>
          <w:szCs w:val="22"/>
        </w:rPr>
        <w:t xml:space="preserve"> </w:t>
      </w:r>
      <w:r w:rsidRPr="00086FEA">
        <w:rPr>
          <w:color w:val="000000" w:themeColor="text1"/>
          <w:sz w:val="22"/>
          <w:szCs w:val="22"/>
        </w:rPr>
        <w:t>umowy oraz zobowiązuje się do niezwłocznego poinformowania Zamawiającego o jej</w:t>
      </w:r>
      <w:r w:rsidRPr="00086FEA">
        <w:rPr>
          <w:color w:val="000000" w:themeColor="text1"/>
          <w:sz w:val="22"/>
          <w:szCs w:val="22"/>
        </w:rPr>
        <w:t xml:space="preserve"> </w:t>
      </w:r>
      <w:r w:rsidRPr="00086FEA">
        <w:rPr>
          <w:color w:val="000000" w:themeColor="text1"/>
          <w:sz w:val="22"/>
          <w:szCs w:val="22"/>
        </w:rPr>
        <w:t>pogorszeniu, w przypadku jeżeli mogłoby to skutkować nienależytym wykonaniem lub</w:t>
      </w:r>
      <w:r w:rsidRPr="00086FEA">
        <w:rPr>
          <w:color w:val="000000" w:themeColor="text1"/>
          <w:sz w:val="22"/>
          <w:szCs w:val="22"/>
        </w:rPr>
        <w:t xml:space="preserve"> </w:t>
      </w:r>
      <w:r w:rsidRPr="00086FEA">
        <w:rPr>
          <w:color w:val="000000" w:themeColor="text1"/>
          <w:sz w:val="22"/>
          <w:szCs w:val="22"/>
        </w:rPr>
        <w:t>niemożno</w:t>
      </w:r>
      <w:r w:rsidRPr="00086FEA">
        <w:rPr>
          <w:color w:val="000000" w:themeColor="text1"/>
          <w:sz w:val="22"/>
          <w:szCs w:val="22"/>
        </w:rPr>
        <w:t>ścią wykonania przedmiotu umowy,</w:t>
      </w:r>
    </w:p>
    <w:p w:rsidR="00830378" w:rsidRPr="00830378" w:rsidRDefault="00830378" w:rsidP="00E01251">
      <w:pPr>
        <w:pStyle w:val="Akapitzlist"/>
        <w:numPr>
          <w:ilvl w:val="0"/>
          <w:numId w:val="121"/>
        </w:numPr>
        <w:tabs>
          <w:tab w:val="left" w:pos="284"/>
        </w:tabs>
        <w:spacing w:line="276" w:lineRule="auto"/>
        <w:ind w:left="709" w:hanging="283"/>
        <w:rPr>
          <w:color w:val="000000" w:themeColor="text1"/>
          <w:sz w:val="22"/>
          <w:szCs w:val="22"/>
        </w:rPr>
      </w:pPr>
      <w:r>
        <w:rPr>
          <w:color w:val="000000" w:themeColor="text1"/>
          <w:sz w:val="22"/>
          <w:szCs w:val="22"/>
        </w:rPr>
        <w:t>w</w:t>
      </w:r>
      <w:r w:rsidRPr="00830378">
        <w:rPr>
          <w:color w:val="000000" w:themeColor="text1"/>
          <w:sz w:val="22"/>
          <w:szCs w:val="22"/>
        </w:rPr>
        <w:t>szystkie koszty związane z dojazdem trenerów na miejsce szkoleń, wyżywieniem oraz ewentualnym zakwaterowaniem pokrywa Wykonawca</w:t>
      </w:r>
      <w:r>
        <w:rPr>
          <w:color w:val="000000" w:themeColor="text1"/>
          <w:sz w:val="22"/>
          <w:szCs w:val="22"/>
        </w:rPr>
        <w:t>,</w:t>
      </w:r>
    </w:p>
    <w:p w:rsidR="00086FEA" w:rsidRPr="00086FEA" w:rsidRDefault="00086FEA" w:rsidP="00E01251">
      <w:pPr>
        <w:pStyle w:val="Akapitzlist"/>
        <w:numPr>
          <w:ilvl w:val="0"/>
          <w:numId w:val="121"/>
        </w:numPr>
        <w:tabs>
          <w:tab w:val="left" w:pos="284"/>
        </w:tabs>
        <w:spacing w:line="276" w:lineRule="auto"/>
        <w:ind w:left="709" w:hanging="283"/>
        <w:rPr>
          <w:color w:val="000000" w:themeColor="text1"/>
          <w:sz w:val="22"/>
          <w:szCs w:val="22"/>
        </w:rPr>
      </w:pPr>
      <w:r w:rsidRPr="00086FEA">
        <w:rPr>
          <w:color w:val="000000" w:themeColor="text1"/>
          <w:sz w:val="22"/>
          <w:szCs w:val="22"/>
        </w:rPr>
        <w:t>w</w:t>
      </w:r>
      <w:r w:rsidRPr="00086FEA">
        <w:rPr>
          <w:color w:val="000000" w:themeColor="text1"/>
          <w:sz w:val="22"/>
          <w:szCs w:val="22"/>
        </w:rPr>
        <w:t>yraża zgodę na przetwarzanie jego danych osobowych do celów realizacji Projektu, o którym</w:t>
      </w:r>
      <w:r w:rsidRPr="00086FEA">
        <w:rPr>
          <w:color w:val="000000" w:themeColor="text1"/>
          <w:sz w:val="22"/>
          <w:szCs w:val="22"/>
        </w:rPr>
        <w:t xml:space="preserve"> mowa w § 1</w:t>
      </w:r>
      <w:r w:rsidRPr="00086FEA">
        <w:rPr>
          <w:color w:val="000000" w:themeColor="text1"/>
          <w:sz w:val="22"/>
          <w:szCs w:val="22"/>
        </w:rPr>
        <w:t>.</w:t>
      </w:r>
    </w:p>
    <w:p w:rsidR="008B6BF3" w:rsidRPr="00830378" w:rsidRDefault="008B6BF3" w:rsidP="008B6BF3">
      <w:pPr>
        <w:spacing w:line="276" w:lineRule="auto"/>
        <w:ind w:left="360"/>
        <w:rPr>
          <w:color w:val="000000" w:themeColor="text1"/>
          <w:sz w:val="22"/>
          <w:szCs w:val="22"/>
        </w:rPr>
      </w:pPr>
    </w:p>
    <w:p w:rsidR="008B6BF3" w:rsidRPr="00830378" w:rsidRDefault="003E0241" w:rsidP="00A5287B">
      <w:pPr>
        <w:keepNext/>
        <w:tabs>
          <w:tab w:val="left" w:pos="284"/>
        </w:tabs>
        <w:spacing w:line="276" w:lineRule="auto"/>
        <w:jc w:val="center"/>
        <w:rPr>
          <w:b/>
          <w:color w:val="000000" w:themeColor="text1"/>
          <w:sz w:val="22"/>
          <w:szCs w:val="22"/>
        </w:rPr>
      </w:pPr>
      <w:r w:rsidRPr="00830378">
        <w:rPr>
          <w:b/>
          <w:color w:val="000000" w:themeColor="text1"/>
          <w:sz w:val="22"/>
          <w:szCs w:val="22"/>
        </w:rPr>
        <w:lastRenderedPageBreak/>
        <w:t>§ 5</w:t>
      </w:r>
    </w:p>
    <w:p w:rsidR="008B6BF3" w:rsidRPr="00830378" w:rsidRDefault="008B6BF3" w:rsidP="008B6BF3">
      <w:pPr>
        <w:spacing w:line="276" w:lineRule="auto"/>
        <w:jc w:val="center"/>
        <w:rPr>
          <w:b/>
          <w:color w:val="000000" w:themeColor="text1"/>
          <w:sz w:val="22"/>
          <w:szCs w:val="22"/>
        </w:rPr>
      </w:pPr>
      <w:r w:rsidRPr="00830378">
        <w:rPr>
          <w:color w:val="000000" w:themeColor="text1"/>
          <w:sz w:val="22"/>
          <w:szCs w:val="22"/>
        </w:rPr>
        <w:t>OBOWIĄZKI ZAMAWIAJĄCEGO</w:t>
      </w:r>
    </w:p>
    <w:p w:rsidR="008B6BF3" w:rsidRPr="00830378" w:rsidRDefault="003E02FA" w:rsidP="00A5287B">
      <w:pPr>
        <w:pStyle w:val="Akapitzlist"/>
        <w:numPr>
          <w:ilvl w:val="0"/>
          <w:numId w:val="51"/>
        </w:numPr>
        <w:tabs>
          <w:tab w:val="clear" w:pos="360"/>
          <w:tab w:val="num" w:pos="284"/>
          <w:tab w:val="left" w:pos="426"/>
        </w:tabs>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Do obowiązków Zamawiającego</w:t>
      </w:r>
      <w:r w:rsidR="00CD1DE9" w:rsidRPr="00830378">
        <w:rPr>
          <w:color w:val="000000" w:themeColor="text1"/>
          <w:sz w:val="22"/>
          <w:szCs w:val="22"/>
        </w:rPr>
        <w:t xml:space="preserve"> należy</w:t>
      </w:r>
      <w:r w:rsidR="008B6BF3" w:rsidRPr="00830378">
        <w:rPr>
          <w:color w:val="000000" w:themeColor="text1"/>
          <w:sz w:val="22"/>
          <w:szCs w:val="22"/>
        </w:rPr>
        <w:t>:</w:t>
      </w:r>
    </w:p>
    <w:p w:rsidR="008B6BF3" w:rsidRPr="00830378"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830378">
        <w:rPr>
          <w:color w:val="000000" w:themeColor="text1"/>
          <w:sz w:val="22"/>
          <w:szCs w:val="22"/>
        </w:rPr>
        <w:t>Zapewnienie nadzoru nad realizacją przedmiotu zamówienia</w:t>
      </w:r>
      <w:r w:rsidR="008B6BF3" w:rsidRPr="00830378">
        <w:rPr>
          <w:color w:val="000000" w:themeColor="text1"/>
          <w:sz w:val="22"/>
          <w:szCs w:val="22"/>
        </w:rPr>
        <w:t>.</w:t>
      </w:r>
    </w:p>
    <w:p w:rsidR="008B6BF3" w:rsidRPr="00830378"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830378">
        <w:rPr>
          <w:color w:val="000000" w:themeColor="text1"/>
          <w:sz w:val="22"/>
          <w:szCs w:val="22"/>
        </w:rPr>
        <w:t xml:space="preserve">Dokonanie odbioru </w:t>
      </w:r>
      <w:r w:rsidR="00830378" w:rsidRPr="00830378">
        <w:rPr>
          <w:color w:val="000000" w:themeColor="text1"/>
          <w:sz w:val="22"/>
          <w:szCs w:val="22"/>
        </w:rPr>
        <w:t>przedmiotu umowy</w:t>
      </w:r>
      <w:r w:rsidRPr="00830378">
        <w:rPr>
          <w:color w:val="000000" w:themeColor="text1"/>
          <w:sz w:val="22"/>
          <w:szCs w:val="22"/>
        </w:rPr>
        <w:t xml:space="preserve"> </w:t>
      </w:r>
      <w:r w:rsidR="008B6BF3" w:rsidRPr="00830378">
        <w:rPr>
          <w:color w:val="000000" w:themeColor="text1"/>
          <w:sz w:val="22"/>
          <w:szCs w:val="22"/>
        </w:rPr>
        <w:t xml:space="preserve">rozpoczynając czynności odbioru w terminie 10 dni od daty pisemnego powiadomienia przez Wykonawcę o zakończeniu </w:t>
      </w:r>
      <w:r w:rsidR="00830378" w:rsidRPr="00830378">
        <w:rPr>
          <w:color w:val="000000" w:themeColor="text1"/>
          <w:sz w:val="22"/>
          <w:szCs w:val="22"/>
        </w:rPr>
        <w:t>świadczenia usług</w:t>
      </w:r>
      <w:r w:rsidR="008B6BF3" w:rsidRPr="00830378">
        <w:rPr>
          <w:color w:val="000000" w:themeColor="text1"/>
          <w:sz w:val="22"/>
          <w:szCs w:val="22"/>
        </w:rPr>
        <w:t xml:space="preserve"> i </w:t>
      </w:r>
      <w:r w:rsidRPr="00830378">
        <w:rPr>
          <w:color w:val="000000" w:themeColor="text1"/>
          <w:sz w:val="22"/>
          <w:szCs w:val="22"/>
        </w:rPr>
        <w:t xml:space="preserve">gotowości </w:t>
      </w:r>
      <w:r w:rsidR="00830378" w:rsidRPr="00830378">
        <w:rPr>
          <w:color w:val="000000" w:themeColor="text1"/>
          <w:sz w:val="22"/>
          <w:szCs w:val="22"/>
        </w:rPr>
        <w:t>zadania</w:t>
      </w:r>
      <w:r w:rsidRPr="00830378">
        <w:rPr>
          <w:color w:val="000000" w:themeColor="text1"/>
          <w:sz w:val="22"/>
          <w:szCs w:val="22"/>
        </w:rPr>
        <w:t xml:space="preserve"> do odbioru</w:t>
      </w:r>
      <w:r w:rsidR="008B6BF3" w:rsidRPr="00830378">
        <w:rPr>
          <w:color w:val="000000" w:themeColor="text1"/>
          <w:sz w:val="22"/>
          <w:szCs w:val="22"/>
        </w:rPr>
        <w:t>.</w:t>
      </w:r>
    </w:p>
    <w:p w:rsidR="00A5287B" w:rsidRDefault="00CD1DE9" w:rsidP="00A5287B">
      <w:pPr>
        <w:pStyle w:val="Akapitzlist"/>
        <w:numPr>
          <w:ilvl w:val="0"/>
          <w:numId w:val="54"/>
        </w:numPr>
        <w:tabs>
          <w:tab w:val="left" w:pos="0"/>
        </w:tabs>
        <w:spacing w:line="276" w:lineRule="auto"/>
        <w:ind w:left="567" w:hanging="283"/>
        <w:contextualSpacing/>
        <w:rPr>
          <w:color w:val="000000" w:themeColor="text1"/>
          <w:sz w:val="22"/>
          <w:szCs w:val="22"/>
        </w:rPr>
      </w:pPr>
      <w:r w:rsidRPr="00830378">
        <w:rPr>
          <w:color w:val="000000" w:themeColor="text1"/>
          <w:sz w:val="22"/>
          <w:szCs w:val="22"/>
        </w:rPr>
        <w:t>Terminowe uregulowanie należności wobec Wykonawcy.</w:t>
      </w:r>
    </w:p>
    <w:p w:rsidR="00A5287B" w:rsidRPr="00A5287B" w:rsidRDefault="00A5287B" w:rsidP="00A5287B">
      <w:pPr>
        <w:pStyle w:val="Akapitzlist"/>
        <w:numPr>
          <w:ilvl w:val="0"/>
          <w:numId w:val="51"/>
        </w:numPr>
        <w:tabs>
          <w:tab w:val="clear" w:pos="360"/>
          <w:tab w:val="left" w:pos="284"/>
          <w:tab w:val="left" w:pos="426"/>
        </w:tabs>
        <w:autoSpaceDE w:val="0"/>
        <w:autoSpaceDN w:val="0"/>
        <w:adjustRightInd w:val="0"/>
        <w:spacing w:line="276" w:lineRule="auto"/>
        <w:ind w:left="284" w:hanging="284"/>
        <w:contextualSpacing/>
        <w:rPr>
          <w:color w:val="000000" w:themeColor="text1"/>
          <w:sz w:val="22"/>
          <w:szCs w:val="22"/>
        </w:rPr>
      </w:pPr>
      <w:r w:rsidRPr="00A5287B">
        <w:rPr>
          <w:color w:val="000000" w:themeColor="text1"/>
          <w:sz w:val="22"/>
          <w:szCs w:val="22"/>
        </w:rPr>
        <w:t>Zamawiający zastrzega sobie prawo do kontrolowania przebiegu, sposobu prowadzenia oraz</w:t>
      </w:r>
      <w:r>
        <w:rPr>
          <w:color w:val="000000" w:themeColor="text1"/>
          <w:sz w:val="22"/>
          <w:szCs w:val="22"/>
        </w:rPr>
        <w:t xml:space="preserve"> </w:t>
      </w:r>
      <w:r w:rsidRPr="00A5287B">
        <w:rPr>
          <w:color w:val="000000" w:themeColor="text1"/>
          <w:sz w:val="22"/>
          <w:szCs w:val="22"/>
        </w:rPr>
        <w:t>efektywności szkoleń</w:t>
      </w:r>
      <w:r>
        <w:rPr>
          <w:color w:val="000000" w:themeColor="text1"/>
          <w:sz w:val="22"/>
          <w:szCs w:val="22"/>
        </w:rPr>
        <w:t xml:space="preserve"> </w:t>
      </w:r>
      <w:r w:rsidRPr="00A5287B">
        <w:rPr>
          <w:color w:val="000000" w:themeColor="text1"/>
          <w:sz w:val="22"/>
          <w:szCs w:val="22"/>
        </w:rPr>
        <w:t>i frekwencji uczestników, a także wglądu do prowadzonej dokumentacji</w:t>
      </w:r>
      <w:r>
        <w:rPr>
          <w:color w:val="000000" w:themeColor="text1"/>
          <w:sz w:val="22"/>
          <w:szCs w:val="22"/>
        </w:rPr>
        <w:t>.</w:t>
      </w:r>
    </w:p>
    <w:p w:rsidR="00EA77A5" w:rsidRDefault="00EA77A5" w:rsidP="008B6BF3">
      <w:pPr>
        <w:tabs>
          <w:tab w:val="left" w:pos="0"/>
        </w:tabs>
        <w:spacing w:line="276" w:lineRule="auto"/>
        <w:contextualSpacing/>
        <w:rPr>
          <w:color w:val="000000" w:themeColor="text1"/>
          <w:sz w:val="22"/>
          <w:szCs w:val="22"/>
        </w:rPr>
      </w:pPr>
    </w:p>
    <w:p w:rsidR="00EA77A5" w:rsidRPr="00830378" w:rsidRDefault="00EA77A5" w:rsidP="00EA77A5">
      <w:pPr>
        <w:tabs>
          <w:tab w:val="left" w:pos="284"/>
        </w:tabs>
        <w:spacing w:line="276" w:lineRule="auto"/>
        <w:jc w:val="center"/>
        <w:rPr>
          <w:b/>
          <w:color w:val="000000" w:themeColor="text1"/>
          <w:sz w:val="22"/>
          <w:szCs w:val="22"/>
        </w:rPr>
      </w:pPr>
      <w:r w:rsidRPr="00830378">
        <w:rPr>
          <w:b/>
          <w:color w:val="000000" w:themeColor="text1"/>
          <w:sz w:val="22"/>
          <w:szCs w:val="22"/>
        </w:rPr>
        <w:t>§ 6</w:t>
      </w:r>
    </w:p>
    <w:p w:rsidR="00EA77A5" w:rsidRPr="00830378" w:rsidRDefault="00EA77A5" w:rsidP="00EA77A5">
      <w:pPr>
        <w:spacing w:line="276" w:lineRule="auto"/>
        <w:jc w:val="center"/>
        <w:rPr>
          <w:b/>
          <w:color w:val="000000" w:themeColor="text1"/>
          <w:sz w:val="22"/>
          <w:szCs w:val="22"/>
        </w:rPr>
      </w:pPr>
      <w:r>
        <w:rPr>
          <w:color w:val="000000" w:themeColor="text1"/>
          <w:sz w:val="22"/>
          <w:szCs w:val="22"/>
        </w:rPr>
        <w:t>OCHRONA DANYCH OSOBOWYCH</w:t>
      </w:r>
    </w:p>
    <w:p w:rsidR="00EA77A5" w:rsidRDefault="00EA77A5" w:rsidP="00E01251">
      <w:pPr>
        <w:pStyle w:val="Akapitzlist"/>
        <w:numPr>
          <w:ilvl w:val="0"/>
          <w:numId w:val="122"/>
        </w:numPr>
        <w:spacing w:line="276" w:lineRule="auto"/>
        <w:ind w:left="284" w:hanging="284"/>
        <w:contextualSpacing/>
        <w:rPr>
          <w:color w:val="000000" w:themeColor="text1"/>
          <w:sz w:val="22"/>
          <w:szCs w:val="22"/>
        </w:rPr>
      </w:pPr>
      <w:r w:rsidRPr="00EA77A5">
        <w:rPr>
          <w:color w:val="000000" w:themeColor="text1"/>
          <w:sz w:val="22"/>
          <w:szCs w:val="22"/>
        </w:rPr>
        <w:t>Działając na podstawie art. 31 ust. 1 ustawy z dnia 29 sierpnia 1997 r. o ochronie danych osobowych Z</w:t>
      </w:r>
      <w:r>
        <w:rPr>
          <w:color w:val="000000" w:themeColor="text1"/>
          <w:sz w:val="22"/>
          <w:szCs w:val="22"/>
        </w:rPr>
        <w:t>amawiający</w:t>
      </w:r>
      <w:r w:rsidRPr="00EA77A5">
        <w:rPr>
          <w:color w:val="000000" w:themeColor="text1"/>
          <w:sz w:val="22"/>
          <w:szCs w:val="22"/>
        </w:rPr>
        <w:t xml:space="preserve"> jako administrator danych osobowych, w celu realizacji niniejszej umowy powierza </w:t>
      </w:r>
      <w:r>
        <w:rPr>
          <w:color w:val="000000" w:themeColor="text1"/>
          <w:sz w:val="22"/>
          <w:szCs w:val="22"/>
        </w:rPr>
        <w:t>Wykonawcy</w:t>
      </w:r>
      <w:r w:rsidRPr="00EA77A5">
        <w:rPr>
          <w:color w:val="000000" w:themeColor="text1"/>
          <w:sz w:val="22"/>
          <w:szCs w:val="22"/>
        </w:rPr>
        <w:t xml:space="preserve"> przetwarzanie danych osobowych osób zawartych w przekazywanych lub udostępnianych </w:t>
      </w:r>
      <w:r>
        <w:rPr>
          <w:color w:val="000000" w:themeColor="text1"/>
          <w:sz w:val="22"/>
          <w:szCs w:val="22"/>
        </w:rPr>
        <w:t>Wykonawcy</w:t>
      </w:r>
      <w:r w:rsidRPr="00EA77A5">
        <w:rPr>
          <w:color w:val="000000" w:themeColor="text1"/>
          <w:sz w:val="22"/>
          <w:szCs w:val="22"/>
        </w:rPr>
        <w:t xml:space="preserve"> dokumentach, w zakresie niezbędnym do realizacji niniejszej umowy</w:t>
      </w:r>
      <w:r>
        <w:rPr>
          <w:color w:val="000000" w:themeColor="text1"/>
          <w:sz w:val="22"/>
          <w:szCs w:val="22"/>
        </w:rPr>
        <w:t>.</w:t>
      </w:r>
    </w:p>
    <w:p w:rsidR="00EA77A5" w:rsidRDefault="00EA77A5" w:rsidP="00E01251">
      <w:pPr>
        <w:pStyle w:val="Akapitzlist"/>
        <w:numPr>
          <w:ilvl w:val="0"/>
          <w:numId w:val="122"/>
        </w:numPr>
        <w:spacing w:line="276" w:lineRule="auto"/>
        <w:ind w:left="284" w:hanging="284"/>
        <w:contextualSpacing/>
        <w:rPr>
          <w:color w:val="000000" w:themeColor="text1"/>
          <w:sz w:val="22"/>
          <w:szCs w:val="22"/>
        </w:rPr>
      </w:pPr>
      <w:r>
        <w:rPr>
          <w:color w:val="000000" w:themeColor="text1"/>
          <w:sz w:val="22"/>
          <w:szCs w:val="22"/>
        </w:rPr>
        <w:t>Wykonawca</w:t>
      </w:r>
      <w:r w:rsidRPr="00EA77A5">
        <w:rPr>
          <w:color w:val="000000" w:themeColor="text1"/>
          <w:sz w:val="22"/>
          <w:szCs w:val="22"/>
        </w:rPr>
        <w:t xml:space="preserve"> może przetwarzać powierzone dane wyłącznie w zakresie i cel</w:t>
      </w:r>
      <w:r>
        <w:rPr>
          <w:color w:val="000000" w:themeColor="text1"/>
          <w:sz w:val="22"/>
          <w:szCs w:val="22"/>
        </w:rPr>
        <w:t>u, określonym w </w:t>
      </w:r>
      <w:r w:rsidRPr="00EA77A5">
        <w:rPr>
          <w:color w:val="000000" w:themeColor="text1"/>
          <w:sz w:val="22"/>
          <w:szCs w:val="22"/>
        </w:rPr>
        <w:t>niniejszej umowie</w:t>
      </w:r>
      <w:r>
        <w:rPr>
          <w:color w:val="000000" w:themeColor="text1"/>
          <w:sz w:val="22"/>
          <w:szCs w:val="22"/>
        </w:rPr>
        <w:t>.</w:t>
      </w:r>
    </w:p>
    <w:p w:rsidR="00EA77A5" w:rsidRPr="00EA77A5" w:rsidRDefault="00EA77A5" w:rsidP="00E01251">
      <w:pPr>
        <w:pStyle w:val="Akapitzlist"/>
        <w:numPr>
          <w:ilvl w:val="0"/>
          <w:numId w:val="122"/>
        </w:numPr>
        <w:spacing w:line="276" w:lineRule="auto"/>
        <w:ind w:left="284" w:hanging="284"/>
        <w:contextualSpacing/>
        <w:rPr>
          <w:color w:val="000000" w:themeColor="text1"/>
          <w:sz w:val="22"/>
          <w:szCs w:val="22"/>
        </w:rPr>
      </w:pPr>
      <w:r>
        <w:rPr>
          <w:color w:val="000000" w:themeColor="text1"/>
          <w:sz w:val="22"/>
          <w:szCs w:val="22"/>
        </w:rPr>
        <w:t>Wykonawca</w:t>
      </w:r>
      <w:r w:rsidRPr="00EA77A5">
        <w:rPr>
          <w:color w:val="000000" w:themeColor="text1"/>
          <w:sz w:val="22"/>
          <w:szCs w:val="22"/>
        </w:rPr>
        <w:t xml:space="preserve"> zobowiązany jest podjąć następujące czynności w celu zabezpieczenia danych osobowych zawartych w przekazywanych dokumentach:</w:t>
      </w:r>
    </w:p>
    <w:p w:rsidR="00F06A65" w:rsidRDefault="00EA77A5" w:rsidP="00E01251">
      <w:pPr>
        <w:pStyle w:val="Akapitzlist"/>
        <w:numPr>
          <w:ilvl w:val="0"/>
          <w:numId w:val="123"/>
        </w:numPr>
        <w:spacing w:line="276" w:lineRule="auto"/>
        <w:ind w:left="567" w:hanging="283"/>
        <w:contextualSpacing/>
        <w:rPr>
          <w:color w:val="000000" w:themeColor="text1"/>
          <w:sz w:val="22"/>
          <w:szCs w:val="22"/>
        </w:rPr>
      </w:pPr>
      <w:r w:rsidRPr="00EA77A5">
        <w:rPr>
          <w:color w:val="000000" w:themeColor="text1"/>
          <w:sz w:val="22"/>
          <w:szCs w:val="22"/>
        </w:rPr>
        <w:t>zastosować środki techniczne i organizacyjne, o których mowa w art. 36-39 ustawy o ochronie danych osobowych, odpowiednie do zagrożeń oraz kategorii danych, zapewniające ochronę przetwarzanych danych, a w szczególności zabezpieczyć dane przed ich udostępnieniem osobom nieupoważnionym, zabraniem przez osobę nieupoważnioną, przetwarzaniem z naruszeniem ustawy oraz zmianą, utratą, uszkodzeniem lub zniszczeniem. W zakresie przestrzegania powyższych przepisów Wykonawca ponosi odpowiedzialność jak Zamawiający będący administratorem danych;</w:t>
      </w:r>
    </w:p>
    <w:p w:rsidR="00F06A65" w:rsidRDefault="00EA77A5" w:rsidP="00E01251">
      <w:pPr>
        <w:pStyle w:val="Akapitzlist"/>
        <w:numPr>
          <w:ilvl w:val="0"/>
          <w:numId w:val="123"/>
        </w:numPr>
        <w:spacing w:line="276" w:lineRule="auto"/>
        <w:ind w:left="567" w:hanging="283"/>
        <w:contextualSpacing/>
        <w:rPr>
          <w:color w:val="000000" w:themeColor="text1"/>
          <w:sz w:val="22"/>
          <w:szCs w:val="22"/>
        </w:rPr>
      </w:pPr>
      <w:r w:rsidRPr="00F06A65">
        <w:rPr>
          <w:color w:val="000000" w:themeColor="text1"/>
          <w:sz w:val="22"/>
          <w:szCs w:val="22"/>
        </w:rPr>
        <w:t>nie powielać dokumentów ani nie utrwalać danych w żaden inny sposób; wykonywać nadzór nad bezpieczeństwem danych przez cały okres ich pos</w:t>
      </w:r>
      <w:r w:rsidR="00F06A65">
        <w:rPr>
          <w:color w:val="000000" w:themeColor="text1"/>
          <w:sz w:val="22"/>
          <w:szCs w:val="22"/>
        </w:rPr>
        <w:t>iadania w sposób zapewniający w </w:t>
      </w:r>
      <w:r w:rsidRPr="00F06A65">
        <w:rPr>
          <w:color w:val="000000" w:themeColor="text1"/>
          <w:sz w:val="22"/>
          <w:szCs w:val="22"/>
        </w:rPr>
        <w:t>szczególności ochronę przed dostępem osób nieupoważnionych, uszkodzeniem, zniszczeniem lub utratą;</w:t>
      </w:r>
    </w:p>
    <w:p w:rsidR="00F06A65" w:rsidRDefault="00EA77A5" w:rsidP="00E01251">
      <w:pPr>
        <w:pStyle w:val="Akapitzlist"/>
        <w:numPr>
          <w:ilvl w:val="0"/>
          <w:numId w:val="123"/>
        </w:numPr>
        <w:spacing w:line="276" w:lineRule="auto"/>
        <w:ind w:left="567" w:hanging="283"/>
        <w:contextualSpacing/>
        <w:rPr>
          <w:color w:val="000000" w:themeColor="text1"/>
          <w:sz w:val="22"/>
          <w:szCs w:val="22"/>
        </w:rPr>
      </w:pPr>
      <w:r w:rsidRPr="00F06A65">
        <w:rPr>
          <w:color w:val="000000" w:themeColor="text1"/>
          <w:sz w:val="22"/>
          <w:szCs w:val="22"/>
        </w:rPr>
        <w:t>do przetwarzania danych zostaną dopuszczone wyłącznie osoby posiadające upoważnienie nadane przez Zamawiającego; osoby, które zostały upoważnione do przetwarzania danych, są obowiązane zachować w tajemnicy te dane osobowe oraz sposoby ich zabezpieczania;</w:t>
      </w:r>
    </w:p>
    <w:p w:rsidR="00EA77A5" w:rsidRPr="00F06A65" w:rsidRDefault="00EA77A5" w:rsidP="00E01251">
      <w:pPr>
        <w:pStyle w:val="Akapitzlist"/>
        <w:numPr>
          <w:ilvl w:val="0"/>
          <w:numId w:val="123"/>
        </w:numPr>
        <w:spacing w:line="276" w:lineRule="auto"/>
        <w:ind w:left="567" w:hanging="283"/>
        <w:contextualSpacing/>
        <w:rPr>
          <w:color w:val="000000" w:themeColor="text1"/>
          <w:sz w:val="22"/>
          <w:szCs w:val="22"/>
        </w:rPr>
      </w:pPr>
      <w:r w:rsidRPr="00F06A65">
        <w:rPr>
          <w:color w:val="000000" w:themeColor="text1"/>
          <w:sz w:val="22"/>
          <w:szCs w:val="22"/>
        </w:rPr>
        <w:t>usuwać wszelkie zgromadzone we własnej dokumentacji a udostępnione przez Zamawiającego dane osobowe, niezwłocznie po wykonaniu niniejszej umowy.</w:t>
      </w:r>
    </w:p>
    <w:p w:rsidR="00F06A65" w:rsidRDefault="00EA77A5" w:rsidP="00E01251">
      <w:pPr>
        <w:pStyle w:val="Akapitzlist"/>
        <w:numPr>
          <w:ilvl w:val="0"/>
          <w:numId w:val="122"/>
        </w:numPr>
        <w:spacing w:line="276" w:lineRule="auto"/>
        <w:ind w:left="284" w:hanging="284"/>
        <w:contextualSpacing/>
        <w:rPr>
          <w:color w:val="000000" w:themeColor="text1"/>
          <w:sz w:val="22"/>
          <w:szCs w:val="22"/>
        </w:rPr>
      </w:pPr>
      <w:r w:rsidRPr="00F06A65">
        <w:rPr>
          <w:color w:val="000000" w:themeColor="text1"/>
          <w:sz w:val="22"/>
          <w:szCs w:val="22"/>
        </w:rPr>
        <w:t>Zleceniobiorca nie ma prawa powierzać danych osobowych zawartych w przekazywanej dokumentacji osobom trzecim.</w:t>
      </w:r>
    </w:p>
    <w:p w:rsidR="00EA77A5" w:rsidRPr="00F06A65" w:rsidRDefault="00EA77A5" w:rsidP="00E01251">
      <w:pPr>
        <w:pStyle w:val="Akapitzlist"/>
        <w:numPr>
          <w:ilvl w:val="0"/>
          <w:numId w:val="122"/>
        </w:numPr>
        <w:spacing w:line="276" w:lineRule="auto"/>
        <w:ind w:left="284" w:hanging="284"/>
        <w:contextualSpacing/>
        <w:rPr>
          <w:color w:val="000000" w:themeColor="text1"/>
          <w:sz w:val="22"/>
          <w:szCs w:val="22"/>
        </w:rPr>
      </w:pPr>
      <w:r w:rsidRPr="00F06A65">
        <w:rPr>
          <w:color w:val="000000" w:themeColor="text1"/>
          <w:sz w:val="22"/>
          <w:szCs w:val="22"/>
        </w:rPr>
        <w:t>Zleceniodawca jest upoważniony do prowadzenia u Wykonawcy kontroli w zakresie ochrony danych osobowych po uprzednim zgłoszeniu zakresu i terminu kontroli.</w:t>
      </w:r>
    </w:p>
    <w:p w:rsidR="00EA77A5" w:rsidRPr="00830378" w:rsidRDefault="00EA77A5" w:rsidP="008B6BF3">
      <w:pPr>
        <w:tabs>
          <w:tab w:val="left" w:pos="0"/>
        </w:tabs>
        <w:spacing w:line="276" w:lineRule="auto"/>
        <w:contextualSpacing/>
        <w:rPr>
          <w:color w:val="000000" w:themeColor="text1"/>
          <w:sz w:val="22"/>
          <w:szCs w:val="22"/>
        </w:rPr>
      </w:pPr>
    </w:p>
    <w:p w:rsidR="003E0241" w:rsidRPr="00830378" w:rsidRDefault="00F06A65" w:rsidP="003E0241">
      <w:pPr>
        <w:tabs>
          <w:tab w:val="left" w:pos="284"/>
        </w:tabs>
        <w:spacing w:line="276" w:lineRule="auto"/>
        <w:jc w:val="center"/>
        <w:rPr>
          <w:b/>
          <w:color w:val="000000" w:themeColor="text1"/>
          <w:sz w:val="22"/>
          <w:szCs w:val="22"/>
        </w:rPr>
      </w:pPr>
      <w:r>
        <w:rPr>
          <w:b/>
          <w:color w:val="000000" w:themeColor="text1"/>
          <w:sz w:val="22"/>
          <w:szCs w:val="22"/>
        </w:rPr>
        <w:t>§ 7</w:t>
      </w:r>
    </w:p>
    <w:p w:rsidR="003E0241" w:rsidRPr="00830378" w:rsidRDefault="003E0241" w:rsidP="003E0241">
      <w:pPr>
        <w:spacing w:line="276" w:lineRule="auto"/>
        <w:jc w:val="center"/>
        <w:rPr>
          <w:b/>
          <w:color w:val="000000" w:themeColor="text1"/>
          <w:sz w:val="22"/>
          <w:szCs w:val="22"/>
        </w:rPr>
      </w:pPr>
      <w:r w:rsidRPr="00830378">
        <w:rPr>
          <w:color w:val="000000" w:themeColor="text1"/>
          <w:sz w:val="22"/>
          <w:szCs w:val="22"/>
        </w:rPr>
        <w:t>PODWYKONAWSTWO</w:t>
      </w:r>
    </w:p>
    <w:p w:rsidR="003E0241" w:rsidRPr="00830378" w:rsidRDefault="003E0241" w:rsidP="00E01251">
      <w:pPr>
        <w:pStyle w:val="Akapitzlist"/>
        <w:numPr>
          <w:ilvl w:val="0"/>
          <w:numId w:val="73"/>
        </w:numPr>
        <w:tabs>
          <w:tab w:val="clear" w:pos="360"/>
        </w:tabs>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Wykonawca, w trakcie realizacji umowy może powierzyć realizację części zamówienia Podwykonawcom na zasadach określonych w niniejszej umowie.</w:t>
      </w:r>
    </w:p>
    <w:p w:rsidR="003E0241" w:rsidRPr="00830378" w:rsidRDefault="003E0241" w:rsidP="00E01251">
      <w:pPr>
        <w:pStyle w:val="Akapitzlist"/>
        <w:numPr>
          <w:ilvl w:val="0"/>
          <w:numId w:val="73"/>
        </w:numPr>
        <w:tabs>
          <w:tab w:val="clear" w:pos="360"/>
        </w:tabs>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lastRenderedPageBreak/>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3E0241" w:rsidRPr="00830378" w:rsidRDefault="003E0241" w:rsidP="00E01251">
      <w:pPr>
        <w:pStyle w:val="Akapitzlist"/>
        <w:numPr>
          <w:ilvl w:val="0"/>
          <w:numId w:val="73"/>
        </w:numPr>
        <w:tabs>
          <w:tab w:val="clear" w:pos="360"/>
        </w:tabs>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Wykonawca odpowiada za działania i zaniechania podmiotów, z których pomocą wykonuje przedmiot umowy jak również podmiotów, którym wykonanie przedmiotu umowy powierza, jak za własne działanie lub zaniechanie.</w:t>
      </w:r>
    </w:p>
    <w:p w:rsidR="003E0241" w:rsidRPr="00830378" w:rsidRDefault="003E0241" w:rsidP="00E01251">
      <w:pPr>
        <w:pStyle w:val="Akapitzlist"/>
        <w:numPr>
          <w:ilvl w:val="0"/>
          <w:numId w:val="73"/>
        </w:numPr>
        <w:tabs>
          <w:tab w:val="clear" w:pos="360"/>
        </w:tabs>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Podwykonawstwo nie zmienia zobowiązań Wykonawcy wobec Zamawiającego. Wykonawca jest odpowiedzialny za działania, uchybienia i zaniedbania podwykonawcy lub dalszych podwykonawców, jego przedstawicieli lub pracowników w takim zakresie, jak gdyby były one działaniami, uchybieniami lub zaniedbaniami samego Wykonawcy.</w:t>
      </w:r>
    </w:p>
    <w:p w:rsidR="003E0241" w:rsidRPr="00830378" w:rsidRDefault="003E0241" w:rsidP="00E01251">
      <w:pPr>
        <w:pStyle w:val="Akapitzlist"/>
        <w:numPr>
          <w:ilvl w:val="0"/>
          <w:numId w:val="73"/>
        </w:numPr>
        <w:tabs>
          <w:tab w:val="clear" w:pos="360"/>
        </w:tabs>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Wykonawca ponosi pełną odpowiedzialność w stosunku do Zamawiającego, za zleconą do wykonania część przedmiotu niniejszej umowy.</w:t>
      </w:r>
    </w:p>
    <w:p w:rsidR="008B6BF3" w:rsidRPr="00FA26F4" w:rsidRDefault="008B6BF3" w:rsidP="008B6BF3">
      <w:pPr>
        <w:autoSpaceDE w:val="0"/>
        <w:autoSpaceDN w:val="0"/>
        <w:adjustRightInd w:val="0"/>
        <w:spacing w:line="276" w:lineRule="auto"/>
        <w:contextualSpacing/>
        <w:rPr>
          <w:color w:val="FF0000"/>
          <w:sz w:val="22"/>
          <w:szCs w:val="22"/>
        </w:rPr>
      </w:pPr>
    </w:p>
    <w:p w:rsidR="004935BB" w:rsidRPr="00830378" w:rsidRDefault="00E75CA6" w:rsidP="004935BB">
      <w:pPr>
        <w:keepNext/>
        <w:spacing w:line="276" w:lineRule="auto"/>
        <w:jc w:val="center"/>
        <w:rPr>
          <w:b/>
          <w:color w:val="000000" w:themeColor="text1"/>
          <w:sz w:val="22"/>
          <w:szCs w:val="22"/>
        </w:rPr>
      </w:pPr>
      <w:r>
        <w:rPr>
          <w:b/>
          <w:color w:val="000000" w:themeColor="text1"/>
          <w:sz w:val="22"/>
          <w:szCs w:val="22"/>
        </w:rPr>
        <w:t>§ 8</w:t>
      </w:r>
    </w:p>
    <w:p w:rsidR="004935BB" w:rsidRPr="00830378" w:rsidRDefault="004935BB" w:rsidP="004935BB">
      <w:pPr>
        <w:keepNext/>
        <w:spacing w:line="276" w:lineRule="auto"/>
        <w:jc w:val="center"/>
        <w:rPr>
          <w:color w:val="000000" w:themeColor="text1"/>
          <w:sz w:val="22"/>
          <w:szCs w:val="22"/>
        </w:rPr>
      </w:pPr>
      <w:r w:rsidRPr="00830378">
        <w:rPr>
          <w:color w:val="000000" w:themeColor="text1"/>
          <w:sz w:val="22"/>
          <w:szCs w:val="22"/>
        </w:rPr>
        <w:t>OSOBY UPOWAŻNIONE</w:t>
      </w:r>
    </w:p>
    <w:p w:rsidR="004935BB" w:rsidRPr="00830378" w:rsidRDefault="004935BB" w:rsidP="00E01251">
      <w:pPr>
        <w:pStyle w:val="Akapitzlist"/>
        <w:numPr>
          <w:ilvl w:val="0"/>
          <w:numId w:val="74"/>
        </w:numPr>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 xml:space="preserve">Osobami upoważnionymi do reprezentowania Zamawiającego będą: </w:t>
      </w:r>
    </w:p>
    <w:p w:rsidR="004935BB" w:rsidRPr="00830378" w:rsidRDefault="004935BB" w:rsidP="00E01251">
      <w:pPr>
        <w:pStyle w:val="Akapitzlist"/>
        <w:numPr>
          <w:ilvl w:val="0"/>
          <w:numId w:val="75"/>
        </w:numPr>
        <w:autoSpaceDE w:val="0"/>
        <w:autoSpaceDN w:val="0"/>
        <w:adjustRightInd w:val="0"/>
        <w:spacing w:line="276" w:lineRule="auto"/>
        <w:contextualSpacing/>
        <w:rPr>
          <w:color w:val="000000" w:themeColor="text1"/>
          <w:sz w:val="22"/>
          <w:szCs w:val="22"/>
        </w:rPr>
      </w:pPr>
      <w:r w:rsidRPr="00830378">
        <w:rPr>
          <w:color w:val="000000" w:themeColor="text1"/>
          <w:sz w:val="22"/>
          <w:szCs w:val="22"/>
        </w:rPr>
        <w:t xml:space="preserve">……………….., tel. ……………; e-mail: ……………………… </w:t>
      </w:r>
    </w:p>
    <w:p w:rsidR="004935BB" w:rsidRPr="00830378" w:rsidRDefault="004935BB" w:rsidP="004935BB">
      <w:pPr>
        <w:pStyle w:val="Akapitzlist"/>
        <w:autoSpaceDE w:val="0"/>
        <w:autoSpaceDN w:val="0"/>
        <w:adjustRightInd w:val="0"/>
        <w:spacing w:line="276" w:lineRule="auto"/>
        <w:ind w:left="720"/>
        <w:contextualSpacing/>
        <w:rPr>
          <w:color w:val="000000" w:themeColor="text1"/>
          <w:sz w:val="22"/>
          <w:szCs w:val="22"/>
        </w:rPr>
      </w:pPr>
      <w:r w:rsidRPr="00830378">
        <w:rPr>
          <w:color w:val="000000" w:themeColor="text1"/>
          <w:sz w:val="22"/>
          <w:szCs w:val="22"/>
        </w:rPr>
        <w:t xml:space="preserve">którzy pełnią nadzór nad realizacją przedmiotu umowy. </w:t>
      </w:r>
    </w:p>
    <w:p w:rsidR="004935BB" w:rsidRPr="00830378" w:rsidRDefault="004935BB" w:rsidP="00E01251">
      <w:pPr>
        <w:pStyle w:val="Akapitzlist"/>
        <w:numPr>
          <w:ilvl w:val="0"/>
          <w:numId w:val="74"/>
        </w:numPr>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 xml:space="preserve">Osobami upoważnionymi do reprezentowania Wykonawcy będą: </w:t>
      </w:r>
    </w:p>
    <w:p w:rsidR="004935BB" w:rsidRPr="00830378" w:rsidRDefault="004935BB" w:rsidP="00E01251">
      <w:pPr>
        <w:pStyle w:val="Akapitzlist"/>
        <w:numPr>
          <w:ilvl w:val="0"/>
          <w:numId w:val="76"/>
        </w:numPr>
        <w:autoSpaceDE w:val="0"/>
        <w:autoSpaceDN w:val="0"/>
        <w:adjustRightInd w:val="0"/>
        <w:spacing w:line="276" w:lineRule="auto"/>
        <w:contextualSpacing/>
        <w:rPr>
          <w:color w:val="000000" w:themeColor="text1"/>
          <w:sz w:val="22"/>
          <w:szCs w:val="22"/>
        </w:rPr>
      </w:pPr>
      <w:r w:rsidRPr="00830378">
        <w:rPr>
          <w:color w:val="000000" w:themeColor="text1"/>
          <w:sz w:val="22"/>
          <w:szCs w:val="22"/>
        </w:rPr>
        <w:t xml:space="preserve">……………….., tel. ……………; e-mail: ……………………… </w:t>
      </w:r>
    </w:p>
    <w:p w:rsidR="004935BB" w:rsidRPr="00830378" w:rsidRDefault="004935BB" w:rsidP="00E01251">
      <w:pPr>
        <w:pStyle w:val="Akapitzlist"/>
        <w:numPr>
          <w:ilvl w:val="0"/>
          <w:numId w:val="74"/>
        </w:numPr>
        <w:autoSpaceDE w:val="0"/>
        <w:autoSpaceDN w:val="0"/>
        <w:adjustRightInd w:val="0"/>
        <w:spacing w:line="276" w:lineRule="auto"/>
        <w:ind w:left="284" w:hanging="284"/>
        <w:contextualSpacing/>
        <w:rPr>
          <w:color w:val="000000" w:themeColor="text1"/>
          <w:sz w:val="22"/>
          <w:szCs w:val="22"/>
        </w:rPr>
      </w:pPr>
      <w:r w:rsidRPr="00830378">
        <w:rPr>
          <w:color w:val="000000" w:themeColor="text1"/>
          <w:sz w:val="22"/>
          <w:szCs w:val="22"/>
        </w:rPr>
        <w:t>Zmiana osób, o których mowa w ust. 1 i 2 winna być potwierdzona pisemnie i nie wymaga aneksu do niniejszej umowy.</w:t>
      </w:r>
    </w:p>
    <w:p w:rsidR="004935BB" w:rsidRPr="00FA26F4" w:rsidRDefault="004935BB" w:rsidP="008B6BF3">
      <w:pPr>
        <w:autoSpaceDE w:val="0"/>
        <w:autoSpaceDN w:val="0"/>
        <w:adjustRightInd w:val="0"/>
        <w:spacing w:line="276" w:lineRule="auto"/>
        <w:contextualSpacing/>
        <w:rPr>
          <w:color w:val="FF0000"/>
          <w:sz w:val="22"/>
          <w:szCs w:val="22"/>
        </w:rPr>
      </w:pPr>
    </w:p>
    <w:p w:rsidR="008B6BF3" w:rsidRPr="00E75CA6" w:rsidRDefault="00E75CA6" w:rsidP="008B6BF3">
      <w:pPr>
        <w:keepNext/>
        <w:spacing w:line="276" w:lineRule="auto"/>
        <w:jc w:val="center"/>
        <w:rPr>
          <w:b/>
          <w:color w:val="000000" w:themeColor="text1"/>
          <w:sz w:val="22"/>
          <w:szCs w:val="22"/>
        </w:rPr>
      </w:pPr>
      <w:r>
        <w:rPr>
          <w:b/>
          <w:color w:val="000000" w:themeColor="text1"/>
          <w:sz w:val="22"/>
          <w:szCs w:val="22"/>
        </w:rPr>
        <w:t>§ 9</w:t>
      </w:r>
    </w:p>
    <w:p w:rsidR="008B6BF3" w:rsidRPr="00E75CA6" w:rsidRDefault="008B6BF3" w:rsidP="008B6BF3">
      <w:pPr>
        <w:keepNext/>
        <w:spacing w:line="276" w:lineRule="auto"/>
        <w:jc w:val="center"/>
        <w:rPr>
          <w:color w:val="000000" w:themeColor="text1"/>
          <w:sz w:val="22"/>
          <w:szCs w:val="22"/>
        </w:rPr>
      </w:pPr>
      <w:r w:rsidRPr="00E75CA6">
        <w:rPr>
          <w:color w:val="000000" w:themeColor="text1"/>
          <w:sz w:val="22"/>
          <w:szCs w:val="22"/>
        </w:rPr>
        <w:t>ZABEZPIECZENIE NALEŻYTEGO WYKONANIA UMOWY</w:t>
      </w:r>
    </w:p>
    <w:p w:rsidR="008B6BF3" w:rsidRPr="00E75CA6"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E75CA6">
        <w:rPr>
          <w:color w:val="000000" w:themeColor="text1"/>
          <w:sz w:val="22"/>
          <w:szCs w:val="22"/>
        </w:rPr>
        <w:t xml:space="preserve">Najpóźniej w dniu zawarcia niniejszej umowy, Wykonawca wnosi zabezpieczenie należytego wykonania Umowy w wysokości </w:t>
      </w:r>
      <w:r w:rsidRPr="00E75CA6">
        <w:rPr>
          <w:b/>
          <w:color w:val="000000" w:themeColor="text1"/>
          <w:sz w:val="22"/>
          <w:szCs w:val="22"/>
        </w:rPr>
        <w:t>5%</w:t>
      </w:r>
      <w:r w:rsidRPr="00E75CA6">
        <w:rPr>
          <w:color w:val="000000" w:themeColor="text1"/>
          <w:sz w:val="22"/>
          <w:szCs w:val="22"/>
        </w:rPr>
        <w:t xml:space="preserve"> wynagrodzenia umownego brutto za przedmiot umowy </w:t>
      </w:r>
      <w:r w:rsidRPr="00E75CA6">
        <w:rPr>
          <w:color w:val="000000" w:themeColor="text1"/>
          <w:sz w:val="22"/>
          <w:szCs w:val="22"/>
        </w:rPr>
        <w:br/>
        <w:t>w kwocie ……… zł (słownie …… …/100) w formie ……….</w:t>
      </w:r>
    </w:p>
    <w:p w:rsidR="008B6BF3" w:rsidRPr="00E75CA6"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E75CA6">
        <w:rPr>
          <w:color w:val="000000" w:themeColor="text1"/>
          <w:sz w:val="22"/>
          <w:szCs w:val="22"/>
        </w:rPr>
        <w:t>Wymienione zabezpieczenie należytego wykonania umowy Wykonawca wnosi w jednej lub kilku z form wymienionych w artykule 148 ustawy Pzp i przedłoży je w</w:t>
      </w:r>
      <w:r w:rsidR="00E75CA6" w:rsidRPr="00E75CA6">
        <w:rPr>
          <w:color w:val="000000" w:themeColor="text1"/>
          <w:sz w:val="22"/>
          <w:szCs w:val="22"/>
        </w:rPr>
        <w:t xml:space="preserve"> Urzędzie Miejskim w Błażowej</w:t>
      </w:r>
      <w:r w:rsidRPr="00E75CA6">
        <w:rPr>
          <w:color w:val="000000" w:themeColor="text1"/>
          <w:sz w:val="22"/>
          <w:szCs w:val="22"/>
        </w:rPr>
        <w:t>:</w:t>
      </w:r>
    </w:p>
    <w:p w:rsidR="008B6BF3" w:rsidRPr="00E75CA6" w:rsidRDefault="00E75CA6" w:rsidP="008B6BF3">
      <w:pPr>
        <w:tabs>
          <w:tab w:val="left" w:pos="567"/>
          <w:tab w:val="left" w:pos="900"/>
        </w:tabs>
        <w:spacing w:line="276" w:lineRule="auto"/>
        <w:ind w:left="567" w:hanging="284"/>
        <w:rPr>
          <w:color w:val="000000" w:themeColor="text1"/>
          <w:sz w:val="22"/>
          <w:szCs w:val="22"/>
        </w:rPr>
      </w:pPr>
      <w:r w:rsidRPr="00E75CA6">
        <w:rPr>
          <w:color w:val="000000" w:themeColor="text1"/>
          <w:sz w:val="22"/>
          <w:szCs w:val="22"/>
        </w:rPr>
        <w:t>- 10</w:t>
      </w:r>
      <w:r w:rsidR="008B6BF3" w:rsidRPr="00E75CA6">
        <w:rPr>
          <w:color w:val="000000" w:themeColor="text1"/>
          <w:sz w:val="22"/>
          <w:szCs w:val="22"/>
        </w:rPr>
        <w:t xml:space="preserve">0 % wysokości zabezpieczenia z terminem ważności o 30 dni dłuższym od daty odbioru przedmiotu umowy. </w:t>
      </w:r>
    </w:p>
    <w:p w:rsidR="008B6BF3" w:rsidRPr="00E75CA6"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75CA6">
        <w:rPr>
          <w:rFonts w:ascii="Times New Roman" w:hAnsi="Times New Roman"/>
          <w:color w:val="000000" w:themeColor="text1"/>
        </w:rPr>
        <w:t>Zabezpieczenie służy pokryciu roszczeń z tytułu niewykonania lub nienależytego wykonania umowy.</w:t>
      </w:r>
    </w:p>
    <w:p w:rsidR="008B6BF3" w:rsidRPr="00E75CA6"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75CA6">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E75CA6">
        <w:rPr>
          <w:rFonts w:ascii="Times New Roman" w:hAnsi="Times New Roman"/>
          <w:color w:val="000000" w:themeColor="text1"/>
        </w:rPr>
        <w:t>zastrz</w:t>
      </w:r>
      <w:proofErr w:type="spellEnd"/>
      <w:r w:rsidRPr="00E75CA6">
        <w:rPr>
          <w:rFonts w:ascii="Times New Roman" w:hAnsi="Times New Roman"/>
          <w:color w:val="000000" w:themeColor="text1"/>
        </w:rPr>
        <w:t>. ust. 5.</w:t>
      </w:r>
    </w:p>
    <w:p w:rsidR="008B6BF3" w:rsidRPr="00375B93"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E75CA6">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375B93"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375B93" w:rsidRDefault="00375B93" w:rsidP="00AD6F00">
      <w:pPr>
        <w:pStyle w:val="tyt"/>
        <w:suppressAutoHyphens w:val="0"/>
        <w:spacing w:before="0" w:after="0" w:line="276" w:lineRule="auto"/>
        <w:rPr>
          <w:color w:val="000000" w:themeColor="text1"/>
          <w:sz w:val="22"/>
          <w:szCs w:val="22"/>
          <w:lang w:eastAsia="pl-PL"/>
        </w:rPr>
      </w:pPr>
      <w:r w:rsidRPr="00375B93">
        <w:rPr>
          <w:color w:val="000000" w:themeColor="text1"/>
          <w:sz w:val="22"/>
          <w:szCs w:val="22"/>
          <w:lang w:eastAsia="pl-PL"/>
        </w:rPr>
        <w:t>§ 10</w:t>
      </w:r>
    </w:p>
    <w:p w:rsidR="008B6BF3" w:rsidRPr="00375B93" w:rsidRDefault="008B6BF3" w:rsidP="00AD6F00">
      <w:pPr>
        <w:pStyle w:val="tyt"/>
        <w:suppressAutoHyphens w:val="0"/>
        <w:spacing w:before="0" w:after="0" w:line="276" w:lineRule="auto"/>
        <w:rPr>
          <w:b w:val="0"/>
          <w:color w:val="000000" w:themeColor="text1"/>
          <w:sz w:val="22"/>
          <w:szCs w:val="22"/>
          <w:lang w:eastAsia="pl-PL"/>
        </w:rPr>
      </w:pPr>
      <w:r w:rsidRPr="00375B93">
        <w:rPr>
          <w:b w:val="0"/>
          <w:color w:val="000000" w:themeColor="text1"/>
          <w:sz w:val="22"/>
          <w:szCs w:val="22"/>
          <w:lang w:eastAsia="pl-PL"/>
        </w:rPr>
        <w:t>KARY UMOWNE I ODSZKODOWANIA</w:t>
      </w:r>
    </w:p>
    <w:p w:rsidR="008B6BF3" w:rsidRPr="00375B93"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75B93">
        <w:rPr>
          <w:color w:val="000000" w:themeColor="text1"/>
          <w:sz w:val="22"/>
          <w:szCs w:val="22"/>
        </w:rPr>
        <w:t>Wykonawca zapłaci Zamawiającemu kary umowne:</w:t>
      </w:r>
    </w:p>
    <w:p w:rsidR="008B6BF3" w:rsidRPr="00375B93" w:rsidRDefault="008B6BF3" w:rsidP="00E01251">
      <w:pPr>
        <w:pStyle w:val="Akapitzlist"/>
        <w:numPr>
          <w:ilvl w:val="0"/>
          <w:numId w:val="60"/>
        </w:numPr>
        <w:tabs>
          <w:tab w:val="left" w:pos="426"/>
        </w:tabs>
        <w:autoSpaceDE w:val="0"/>
        <w:autoSpaceDN w:val="0"/>
        <w:adjustRightInd w:val="0"/>
        <w:spacing w:line="276" w:lineRule="auto"/>
        <w:ind w:left="567" w:hanging="284"/>
        <w:contextualSpacing/>
        <w:rPr>
          <w:color w:val="000000" w:themeColor="text1"/>
          <w:sz w:val="22"/>
          <w:szCs w:val="22"/>
        </w:rPr>
      </w:pPr>
      <w:r w:rsidRPr="00375B93">
        <w:rPr>
          <w:color w:val="000000" w:themeColor="text1"/>
          <w:sz w:val="22"/>
          <w:szCs w:val="22"/>
        </w:rPr>
        <w:lastRenderedPageBreak/>
        <w:t>Za zwłokę w wykonaniu pr</w:t>
      </w:r>
      <w:r w:rsidR="00E25074" w:rsidRPr="00375B93">
        <w:rPr>
          <w:color w:val="000000" w:themeColor="text1"/>
          <w:sz w:val="22"/>
          <w:szCs w:val="22"/>
        </w:rPr>
        <w:t>zedmiotu umowy - w wysokości 0,2</w:t>
      </w:r>
      <w:r w:rsidRPr="00375B93">
        <w:rPr>
          <w:color w:val="000000" w:themeColor="text1"/>
          <w:sz w:val="22"/>
          <w:szCs w:val="22"/>
        </w:rPr>
        <w:t xml:space="preserve"> % </w:t>
      </w:r>
      <w:r w:rsidR="00675AED" w:rsidRPr="00375B93">
        <w:rPr>
          <w:color w:val="000000" w:themeColor="text1"/>
          <w:sz w:val="22"/>
          <w:szCs w:val="22"/>
        </w:rPr>
        <w:t xml:space="preserve">niezrealizowanego wynagrodzenia brutto, </w:t>
      </w:r>
      <w:r w:rsidRPr="00375B93">
        <w:rPr>
          <w:color w:val="000000" w:themeColor="text1"/>
          <w:sz w:val="22"/>
          <w:szCs w:val="22"/>
        </w:rPr>
        <w:t>o którym mowa w § 3 ust 2 za każdy dzień zwłoki.</w:t>
      </w:r>
    </w:p>
    <w:p w:rsidR="00675AED" w:rsidRPr="00264A67" w:rsidRDefault="008B6BF3" w:rsidP="00E01251">
      <w:pPr>
        <w:pStyle w:val="Akapitzlist"/>
        <w:numPr>
          <w:ilvl w:val="0"/>
          <w:numId w:val="60"/>
        </w:numPr>
        <w:tabs>
          <w:tab w:val="left" w:pos="426"/>
        </w:tabs>
        <w:autoSpaceDE w:val="0"/>
        <w:autoSpaceDN w:val="0"/>
        <w:adjustRightInd w:val="0"/>
        <w:spacing w:line="276" w:lineRule="auto"/>
        <w:ind w:left="567" w:hanging="284"/>
        <w:contextualSpacing/>
        <w:rPr>
          <w:color w:val="000000" w:themeColor="text1"/>
          <w:sz w:val="22"/>
          <w:szCs w:val="22"/>
        </w:rPr>
      </w:pPr>
      <w:r w:rsidRPr="0040263B">
        <w:rPr>
          <w:color w:val="000000" w:themeColor="text1"/>
          <w:sz w:val="22"/>
          <w:szCs w:val="22"/>
        </w:rPr>
        <w:t xml:space="preserve">Za zwłokę w usunięciu wad stwierdzonych </w:t>
      </w:r>
      <w:r w:rsidR="0040263B" w:rsidRPr="0040263B">
        <w:rPr>
          <w:color w:val="000000" w:themeColor="text1"/>
          <w:sz w:val="22"/>
          <w:szCs w:val="22"/>
        </w:rPr>
        <w:t>przy odbiorze</w:t>
      </w:r>
      <w:r w:rsidR="00E25074" w:rsidRPr="0040263B">
        <w:rPr>
          <w:color w:val="000000" w:themeColor="text1"/>
          <w:sz w:val="22"/>
          <w:szCs w:val="22"/>
        </w:rPr>
        <w:t xml:space="preserve"> - w wysokości 0,2</w:t>
      </w:r>
      <w:r w:rsidRPr="0040263B">
        <w:rPr>
          <w:color w:val="000000" w:themeColor="text1"/>
          <w:sz w:val="22"/>
          <w:szCs w:val="22"/>
        </w:rPr>
        <w:t xml:space="preserve"> % wynagrodzenia brutto, o którym </w:t>
      </w:r>
      <w:r w:rsidRPr="00264A67">
        <w:rPr>
          <w:color w:val="000000" w:themeColor="text1"/>
          <w:sz w:val="22"/>
          <w:szCs w:val="22"/>
        </w:rPr>
        <w:t>mowa w §</w:t>
      </w:r>
      <w:r w:rsidR="00E25074" w:rsidRPr="00264A67">
        <w:rPr>
          <w:color w:val="000000" w:themeColor="text1"/>
          <w:sz w:val="22"/>
          <w:szCs w:val="22"/>
        </w:rPr>
        <w:t xml:space="preserve"> </w:t>
      </w:r>
      <w:r w:rsidRPr="00264A67">
        <w:rPr>
          <w:color w:val="000000" w:themeColor="text1"/>
          <w:sz w:val="22"/>
          <w:szCs w:val="22"/>
        </w:rPr>
        <w:t>3 ust 2 za każdy dzień zwłoki licząc od upływu dnia wyznaczonego na usunięcie wad.</w:t>
      </w:r>
    </w:p>
    <w:p w:rsidR="00264A67" w:rsidRDefault="00264A67" w:rsidP="00E01251">
      <w:pPr>
        <w:pStyle w:val="Akapitzlist"/>
        <w:numPr>
          <w:ilvl w:val="0"/>
          <w:numId w:val="60"/>
        </w:numPr>
        <w:tabs>
          <w:tab w:val="left" w:pos="426"/>
        </w:tabs>
        <w:autoSpaceDE w:val="0"/>
        <w:autoSpaceDN w:val="0"/>
        <w:adjustRightInd w:val="0"/>
        <w:spacing w:line="276" w:lineRule="auto"/>
        <w:ind w:left="567" w:hanging="284"/>
        <w:contextualSpacing/>
        <w:rPr>
          <w:color w:val="000000" w:themeColor="text1"/>
          <w:sz w:val="22"/>
          <w:szCs w:val="22"/>
        </w:rPr>
      </w:pPr>
      <w:r>
        <w:rPr>
          <w:color w:val="000000" w:themeColor="text1"/>
          <w:sz w:val="22"/>
          <w:szCs w:val="22"/>
        </w:rPr>
        <w:t>Za każdą nieobecność trenera na zaplanowanym w harmonogramie szkoleniu w wysokości 200,00 zł (słownie dwieście złotych 0/100).</w:t>
      </w:r>
    </w:p>
    <w:p w:rsidR="00264A67" w:rsidRPr="00264A67" w:rsidRDefault="008B6BF3" w:rsidP="00E01251">
      <w:pPr>
        <w:pStyle w:val="Akapitzlist"/>
        <w:numPr>
          <w:ilvl w:val="0"/>
          <w:numId w:val="60"/>
        </w:numPr>
        <w:tabs>
          <w:tab w:val="left" w:pos="426"/>
        </w:tabs>
        <w:autoSpaceDE w:val="0"/>
        <w:autoSpaceDN w:val="0"/>
        <w:adjustRightInd w:val="0"/>
        <w:spacing w:line="276" w:lineRule="auto"/>
        <w:ind w:left="567" w:hanging="284"/>
        <w:contextualSpacing/>
        <w:rPr>
          <w:color w:val="000000" w:themeColor="text1"/>
          <w:sz w:val="22"/>
          <w:szCs w:val="22"/>
        </w:rPr>
      </w:pPr>
      <w:r w:rsidRPr="00264A67">
        <w:rPr>
          <w:color w:val="000000" w:themeColor="text1"/>
          <w:sz w:val="22"/>
          <w:szCs w:val="22"/>
        </w:rPr>
        <w:t>Za odstąpienie od umowy przez Zamawiającego z przyczyn zależ</w:t>
      </w:r>
      <w:r w:rsidR="00836691" w:rsidRPr="00264A67">
        <w:rPr>
          <w:color w:val="000000" w:themeColor="text1"/>
          <w:sz w:val="22"/>
          <w:szCs w:val="22"/>
        </w:rPr>
        <w:t xml:space="preserve">nych od Wykonawcy </w:t>
      </w:r>
      <w:r w:rsidR="00836691" w:rsidRPr="00264A67">
        <w:rPr>
          <w:color w:val="000000" w:themeColor="text1"/>
          <w:sz w:val="22"/>
          <w:szCs w:val="22"/>
        </w:rPr>
        <w:br/>
        <w:t>w wysokości 2</w:t>
      </w:r>
      <w:r w:rsidRPr="00264A67">
        <w:rPr>
          <w:color w:val="000000" w:themeColor="text1"/>
          <w:sz w:val="22"/>
          <w:szCs w:val="22"/>
        </w:rPr>
        <w:t>0 % wynagrodzenia brutto.</w:t>
      </w:r>
    </w:p>
    <w:p w:rsidR="00836691" w:rsidRPr="00264A67" w:rsidRDefault="00836691"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64A67">
        <w:rPr>
          <w:color w:val="000000" w:themeColor="text1"/>
          <w:sz w:val="22"/>
          <w:szCs w:val="22"/>
        </w:rPr>
        <w:t>Zamawiający zapłaci Wykonawcy kary umowne:</w:t>
      </w:r>
    </w:p>
    <w:p w:rsidR="00836691" w:rsidRPr="00264A67" w:rsidRDefault="00836691" w:rsidP="00E01251">
      <w:pPr>
        <w:pStyle w:val="Akapitzlist"/>
        <w:numPr>
          <w:ilvl w:val="0"/>
          <w:numId w:val="77"/>
        </w:numPr>
        <w:tabs>
          <w:tab w:val="left" w:pos="284"/>
        </w:tabs>
        <w:autoSpaceDE w:val="0"/>
        <w:autoSpaceDN w:val="0"/>
        <w:adjustRightInd w:val="0"/>
        <w:spacing w:line="276" w:lineRule="auto"/>
        <w:ind w:left="567" w:hanging="283"/>
        <w:contextualSpacing/>
        <w:rPr>
          <w:color w:val="000000" w:themeColor="text1"/>
          <w:sz w:val="22"/>
          <w:szCs w:val="22"/>
        </w:rPr>
      </w:pPr>
      <w:r w:rsidRPr="00264A67">
        <w:rPr>
          <w:color w:val="000000" w:themeColor="text1"/>
          <w:sz w:val="22"/>
          <w:szCs w:val="22"/>
        </w:rPr>
        <w:t xml:space="preserve">Za odstąpienie od umowy przez Wykonawcę z przyczyn zależnych od Zamawiającego </w:t>
      </w:r>
      <w:r w:rsidRPr="00264A67">
        <w:rPr>
          <w:color w:val="000000" w:themeColor="text1"/>
          <w:sz w:val="22"/>
          <w:szCs w:val="22"/>
        </w:rPr>
        <w:br/>
        <w:t>w wysokości 20 % wynagrodzenia brutto.</w:t>
      </w:r>
    </w:p>
    <w:p w:rsidR="008B6BF3" w:rsidRPr="00264A67"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64A67">
        <w:rPr>
          <w:color w:val="000000" w:themeColor="text1"/>
          <w:sz w:val="22"/>
          <w:szCs w:val="22"/>
        </w:rPr>
        <w:t xml:space="preserve">Termin zapłaty należności tytułem kar umownych wynosi </w:t>
      </w:r>
      <w:r w:rsidR="00A5287B">
        <w:rPr>
          <w:color w:val="000000" w:themeColor="text1"/>
          <w:sz w:val="22"/>
          <w:szCs w:val="22"/>
        </w:rPr>
        <w:t>14</w:t>
      </w:r>
      <w:r w:rsidRPr="00264A67">
        <w:rPr>
          <w:color w:val="000000" w:themeColor="text1"/>
          <w:sz w:val="22"/>
          <w:szCs w:val="22"/>
        </w:rPr>
        <w:t xml:space="preserve"> dni od dnia doręczenia noty obciążeniowej.</w:t>
      </w:r>
    </w:p>
    <w:p w:rsidR="008B6BF3" w:rsidRPr="00264A67"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64A67">
        <w:rPr>
          <w:color w:val="000000" w:themeColor="text1"/>
          <w:sz w:val="22"/>
          <w:szCs w:val="22"/>
        </w:rPr>
        <w:t>W przypadku powstania szkody Zamawiający ma prawo dochodzenia odszkodowania przewyższającego wysokość kar umownych do wysokości rzeczywiście poniesionej szkody.</w:t>
      </w:r>
    </w:p>
    <w:p w:rsidR="008B6BF3" w:rsidRPr="00FB0E5F"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64A67">
        <w:rPr>
          <w:color w:val="000000" w:themeColor="text1"/>
          <w:sz w:val="22"/>
          <w:szCs w:val="22"/>
        </w:rPr>
        <w:t xml:space="preserve">Zamawiający może dokonać </w:t>
      </w:r>
      <w:r w:rsidRPr="00FB0E5F">
        <w:rPr>
          <w:color w:val="000000" w:themeColor="text1"/>
          <w:sz w:val="22"/>
          <w:szCs w:val="22"/>
        </w:rPr>
        <w:t>potrącenia wymaganych kar umownych z wynagrodzenia Wykonawcy, składając właściwe oświadczenie.</w:t>
      </w:r>
    </w:p>
    <w:p w:rsidR="008B6BF3" w:rsidRPr="00FB0E5F"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FB0E5F">
        <w:rPr>
          <w:color w:val="000000" w:themeColor="text1"/>
          <w:sz w:val="22"/>
          <w:szCs w:val="22"/>
        </w:rPr>
        <w:t xml:space="preserve">Wykonawca zobowiązany jest do niezwłocznego pisemnego informowania Zamawiającego </w:t>
      </w:r>
      <w:r w:rsidRPr="00FB0E5F">
        <w:rPr>
          <w:color w:val="000000" w:themeColor="text1"/>
          <w:sz w:val="22"/>
          <w:szCs w:val="22"/>
        </w:rPr>
        <w:br/>
        <w:t>o przewidywanych opóźnieniach w realizacji przedmiotu umowy.</w:t>
      </w:r>
    </w:p>
    <w:p w:rsidR="008B6BF3" w:rsidRPr="00FB0E5F"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rsidR="008B6BF3" w:rsidRPr="00FB0E5F" w:rsidRDefault="00FB0E5F" w:rsidP="008B6BF3">
      <w:pPr>
        <w:spacing w:line="276" w:lineRule="auto"/>
        <w:jc w:val="center"/>
        <w:rPr>
          <w:b/>
          <w:color w:val="000000" w:themeColor="text1"/>
          <w:sz w:val="22"/>
          <w:szCs w:val="22"/>
        </w:rPr>
      </w:pPr>
      <w:r>
        <w:rPr>
          <w:b/>
          <w:color w:val="000000" w:themeColor="text1"/>
          <w:sz w:val="22"/>
          <w:szCs w:val="22"/>
        </w:rPr>
        <w:t>§ 11</w:t>
      </w:r>
    </w:p>
    <w:p w:rsidR="008B6BF3" w:rsidRPr="00FB0E5F" w:rsidRDefault="006E2EA1" w:rsidP="008B6BF3">
      <w:pPr>
        <w:spacing w:line="276" w:lineRule="auto"/>
        <w:jc w:val="center"/>
        <w:rPr>
          <w:color w:val="000000" w:themeColor="text1"/>
          <w:sz w:val="22"/>
          <w:szCs w:val="22"/>
        </w:rPr>
      </w:pPr>
      <w:r w:rsidRPr="00FB0E5F">
        <w:rPr>
          <w:color w:val="000000" w:themeColor="text1"/>
          <w:sz w:val="22"/>
          <w:szCs w:val="22"/>
        </w:rPr>
        <w:t>ODBIÓR</w:t>
      </w:r>
    </w:p>
    <w:p w:rsidR="006E2EA1" w:rsidRPr="00FB0E5F" w:rsidRDefault="006E2EA1" w:rsidP="00E01251">
      <w:pPr>
        <w:pStyle w:val="Akapitzlist"/>
        <w:numPr>
          <w:ilvl w:val="0"/>
          <w:numId w:val="72"/>
        </w:numPr>
        <w:tabs>
          <w:tab w:val="left" w:pos="709"/>
        </w:tabs>
        <w:spacing w:line="276" w:lineRule="auto"/>
        <w:ind w:left="284" w:hanging="284"/>
        <w:contextualSpacing/>
        <w:rPr>
          <w:color w:val="000000" w:themeColor="text1"/>
          <w:sz w:val="22"/>
          <w:szCs w:val="22"/>
        </w:rPr>
      </w:pPr>
      <w:r w:rsidRPr="00FB0E5F">
        <w:rPr>
          <w:color w:val="000000" w:themeColor="text1"/>
          <w:sz w:val="22"/>
          <w:szCs w:val="22"/>
        </w:rPr>
        <w:t xml:space="preserve">Wykonawca zobowiązany jest poinformować Zamawiającego w formie pisemnej lub poprzez faks lub drogą elektroniczną o </w:t>
      </w:r>
      <w:r w:rsidR="00FB0E5F" w:rsidRPr="00FB0E5F">
        <w:rPr>
          <w:color w:val="000000" w:themeColor="text1"/>
          <w:sz w:val="22"/>
          <w:szCs w:val="22"/>
        </w:rPr>
        <w:t>zakończeniu realizacji zadania</w:t>
      </w:r>
      <w:r w:rsidR="00FB0E5F">
        <w:rPr>
          <w:color w:val="000000" w:themeColor="text1"/>
          <w:sz w:val="22"/>
          <w:szCs w:val="22"/>
        </w:rPr>
        <w:t xml:space="preserve"> i gotowości do odbioru</w:t>
      </w:r>
      <w:r w:rsidRPr="00FB0E5F">
        <w:rPr>
          <w:color w:val="000000" w:themeColor="text1"/>
          <w:sz w:val="22"/>
          <w:szCs w:val="22"/>
        </w:rPr>
        <w:t>.</w:t>
      </w:r>
    </w:p>
    <w:p w:rsidR="006E2EA1" w:rsidRPr="00FB0E5F" w:rsidRDefault="006E2EA1" w:rsidP="00E01251">
      <w:pPr>
        <w:pStyle w:val="Akapitzlist"/>
        <w:numPr>
          <w:ilvl w:val="0"/>
          <w:numId w:val="72"/>
        </w:numPr>
        <w:tabs>
          <w:tab w:val="left" w:pos="709"/>
        </w:tabs>
        <w:spacing w:line="276" w:lineRule="auto"/>
        <w:ind w:left="284" w:hanging="284"/>
        <w:contextualSpacing/>
        <w:rPr>
          <w:color w:val="000000" w:themeColor="text1"/>
          <w:sz w:val="22"/>
          <w:szCs w:val="22"/>
        </w:rPr>
      </w:pPr>
      <w:r w:rsidRPr="00FB0E5F">
        <w:rPr>
          <w:color w:val="000000" w:themeColor="text1"/>
          <w:sz w:val="22"/>
          <w:szCs w:val="22"/>
        </w:rPr>
        <w:t>Zamawiający zobowiązany jest</w:t>
      </w:r>
      <w:r w:rsidR="00FB0E5F" w:rsidRPr="00FB0E5F">
        <w:rPr>
          <w:color w:val="000000" w:themeColor="text1"/>
          <w:sz w:val="22"/>
          <w:szCs w:val="22"/>
        </w:rPr>
        <w:t xml:space="preserve"> rozpocząć czynności odbiorowe</w:t>
      </w:r>
      <w:r w:rsidRPr="00FB0E5F">
        <w:rPr>
          <w:color w:val="000000" w:themeColor="text1"/>
          <w:sz w:val="22"/>
          <w:szCs w:val="22"/>
        </w:rPr>
        <w:t xml:space="preserve"> przedmiot</w:t>
      </w:r>
      <w:r w:rsidR="00FB0E5F" w:rsidRPr="00FB0E5F">
        <w:rPr>
          <w:color w:val="000000" w:themeColor="text1"/>
          <w:sz w:val="22"/>
          <w:szCs w:val="22"/>
        </w:rPr>
        <w:t>u</w:t>
      </w:r>
      <w:r w:rsidRPr="00FB0E5F">
        <w:rPr>
          <w:color w:val="000000" w:themeColor="text1"/>
          <w:sz w:val="22"/>
          <w:szCs w:val="22"/>
        </w:rPr>
        <w:t xml:space="preserve"> umowy w terminie 10 dni od daty zgłoszenia gotowości odbioru przez Wykonawcę.</w:t>
      </w:r>
    </w:p>
    <w:p w:rsidR="006E2EA1" w:rsidRPr="00FB0E5F" w:rsidRDefault="006E2EA1" w:rsidP="00E01251">
      <w:pPr>
        <w:pStyle w:val="Akapitzlist"/>
        <w:numPr>
          <w:ilvl w:val="0"/>
          <w:numId w:val="72"/>
        </w:numPr>
        <w:tabs>
          <w:tab w:val="left" w:pos="709"/>
        </w:tabs>
        <w:spacing w:line="276" w:lineRule="auto"/>
        <w:ind w:left="284" w:hanging="284"/>
        <w:contextualSpacing/>
        <w:rPr>
          <w:color w:val="000000" w:themeColor="text1"/>
          <w:sz w:val="22"/>
          <w:szCs w:val="22"/>
        </w:rPr>
      </w:pPr>
      <w:r w:rsidRPr="00FB0E5F">
        <w:rPr>
          <w:color w:val="000000" w:themeColor="text1"/>
          <w:sz w:val="22"/>
          <w:szCs w:val="22"/>
        </w:rPr>
        <w:t>Odbiór przedmiotu zamówienia potwierdzony będzie protokołem odbioru podpisanym przez obie strony.</w:t>
      </w:r>
    </w:p>
    <w:p w:rsidR="00FD66FB" w:rsidRPr="00FB0E5F" w:rsidRDefault="00344F30" w:rsidP="00E01251">
      <w:pPr>
        <w:pStyle w:val="Akapitzlist"/>
        <w:numPr>
          <w:ilvl w:val="0"/>
          <w:numId w:val="72"/>
        </w:numPr>
        <w:tabs>
          <w:tab w:val="left" w:pos="709"/>
        </w:tabs>
        <w:spacing w:line="276" w:lineRule="auto"/>
        <w:ind w:left="284" w:hanging="284"/>
        <w:contextualSpacing/>
        <w:rPr>
          <w:color w:val="000000" w:themeColor="text1"/>
          <w:sz w:val="22"/>
          <w:szCs w:val="22"/>
        </w:rPr>
      </w:pPr>
      <w:r w:rsidRPr="00FB0E5F">
        <w:rPr>
          <w:color w:val="000000" w:themeColor="text1"/>
          <w:sz w:val="22"/>
          <w:szCs w:val="22"/>
        </w:rPr>
        <w:t>Zamawiający dopuszcza częściowe odbiory przedmiotu zamówienia</w:t>
      </w:r>
      <w:r w:rsidR="001117AB" w:rsidRPr="00FB0E5F">
        <w:rPr>
          <w:color w:val="000000" w:themeColor="text1"/>
          <w:sz w:val="22"/>
          <w:szCs w:val="22"/>
        </w:rPr>
        <w:t>, które będą podstawą do wystawiania faktur częściowych</w:t>
      </w:r>
      <w:r w:rsidRPr="00FB0E5F">
        <w:rPr>
          <w:color w:val="000000" w:themeColor="text1"/>
          <w:sz w:val="22"/>
          <w:szCs w:val="22"/>
        </w:rPr>
        <w:t>.</w:t>
      </w:r>
    </w:p>
    <w:p w:rsidR="008B6BF3" w:rsidRPr="00FB0E5F" w:rsidRDefault="008B6BF3" w:rsidP="008B6BF3">
      <w:pPr>
        <w:tabs>
          <w:tab w:val="left" w:pos="426"/>
        </w:tabs>
        <w:spacing w:line="276" w:lineRule="auto"/>
        <w:contextualSpacing/>
        <w:rPr>
          <w:color w:val="000000" w:themeColor="text1"/>
          <w:sz w:val="22"/>
          <w:szCs w:val="22"/>
        </w:rPr>
      </w:pPr>
    </w:p>
    <w:p w:rsidR="008B6BF3" w:rsidRPr="00FB0E5F" w:rsidRDefault="00FB0E5F" w:rsidP="00A94376">
      <w:pPr>
        <w:keepNext/>
        <w:spacing w:line="276" w:lineRule="auto"/>
        <w:jc w:val="center"/>
        <w:rPr>
          <w:b/>
          <w:color w:val="000000" w:themeColor="text1"/>
          <w:sz w:val="22"/>
          <w:szCs w:val="22"/>
        </w:rPr>
      </w:pPr>
      <w:r>
        <w:rPr>
          <w:b/>
          <w:color w:val="000000" w:themeColor="text1"/>
          <w:sz w:val="22"/>
          <w:szCs w:val="22"/>
        </w:rPr>
        <w:t>§ 12</w:t>
      </w:r>
    </w:p>
    <w:p w:rsidR="008B6BF3" w:rsidRPr="00FB0E5F" w:rsidRDefault="008B6BF3" w:rsidP="00A94376">
      <w:pPr>
        <w:keepNext/>
        <w:autoSpaceDE w:val="0"/>
        <w:autoSpaceDN w:val="0"/>
        <w:adjustRightInd w:val="0"/>
        <w:spacing w:line="276" w:lineRule="auto"/>
        <w:jc w:val="center"/>
        <w:rPr>
          <w:color w:val="000000" w:themeColor="text1"/>
          <w:sz w:val="22"/>
          <w:szCs w:val="22"/>
        </w:rPr>
      </w:pPr>
      <w:r w:rsidRPr="00FB0E5F">
        <w:rPr>
          <w:color w:val="000000" w:themeColor="text1"/>
          <w:sz w:val="22"/>
          <w:szCs w:val="22"/>
        </w:rPr>
        <w:t>ZMIANY POSTANOWIEŃ UMOWY</w:t>
      </w:r>
    </w:p>
    <w:p w:rsidR="008B6BF3" w:rsidRPr="00FB0E5F" w:rsidRDefault="008B6BF3" w:rsidP="00293762">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FB0E5F">
        <w:rPr>
          <w:color w:val="000000" w:themeColor="text1"/>
          <w:sz w:val="22"/>
          <w:szCs w:val="22"/>
        </w:rPr>
        <w:t>Strony mogą dokonywać zmian istotnych postanowień zawartej umowy w stosunku do treści oferty w przypadkach, o których mowa w ust. 2.</w:t>
      </w:r>
    </w:p>
    <w:p w:rsidR="008B6BF3" w:rsidRPr="00FB0E5F" w:rsidRDefault="008B6BF3" w:rsidP="00293762">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FB0E5F">
        <w:rPr>
          <w:color w:val="000000" w:themeColor="text1"/>
          <w:sz w:val="22"/>
          <w:szCs w:val="22"/>
        </w:rPr>
        <w:t>Zmiana postanowień zawartej umowy, zgodnie z art. 144 ust. 1 ustawy Pzp może być dokonana jedynie w przypadku wystąpienia poniższych warunków:</w:t>
      </w:r>
    </w:p>
    <w:p w:rsidR="006C6A5D" w:rsidRPr="00FB0E5F" w:rsidRDefault="006C6A5D" w:rsidP="00E01251">
      <w:pPr>
        <w:numPr>
          <w:ilvl w:val="0"/>
          <w:numId w:val="61"/>
        </w:numPr>
        <w:tabs>
          <w:tab w:val="clear" w:pos="420"/>
        </w:tabs>
        <w:spacing w:line="276" w:lineRule="auto"/>
        <w:ind w:left="709" w:hanging="425"/>
        <w:contextualSpacing/>
        <w:rPr>
          <w:color w:val="000000" w:themeColor="text1"/>
          <w:sz w:val="22"/>
          <w:szCs w:val="22"/>
        </w:rPr>
      </w:pPr>
      <w:r w:rsidRPr="00FB0E5F">
        <w:rPr>
          <w:color w:val="000000" w:themeColor="text1"/>
          <w:sz w:val="22"/>
          <w:szCs w:val="22"/>
        </w:rPr>
        <w:t>gdy zaistnieje konieczność zmiany wysokości wynagrodzenia Wykonawcy, wynikająca z wprowadzenia ustawowej zmiany stawki podatku VAT,</w:t>
      </w:r>
    </w:p>
    <w:p w:rsidR="008A0608" w:rsidRPr="008A0608" w:rsidRDefault="006C6A5D" w:rsidP="00E01251">
      <w:pPr>
        <w:numPr>
          <w:ilvl w:val="0"/>
          <w:numId w:val="61"/>
        </w:numPr>
        <w:tabs>
          <w:tab w:val="clear" w:pos="420"/>
        </w:tabs>
        <w:spacing w:line="276" w:lineRule="auto"/>
        <w:ind w:left="709" w:hanging="425"/>
        <w:contextualSpacing/>
        <w:rPr>
          <w:color w:val="000000" w:themeColor="text1"/>
          <w:sz w:val="22"/>
          <w:szCs w:val="22"/>
        </w:rPr>
      </w:pPr>
      <w:r w:rsidRPr="00FB0E5F">
        <w:rPr>
          <w:color w:val="000000" w:themeColor="text1"/>
          <w:sz w:val="22"/>
          <w:szCs w:val="22"/>
        </w:rPr>
        <w:t>gdy zaistnieje konieczność zmiany terminu wykonania przedmiotu umowy, uwarunkowana: działaniem siły wyższej, tj. zdarzenia nadzwyczajnego, niemożliwego do przewidzenia i przeciwdziałania, uniemożliwiającego wykonanie zobowiązań wynikających z umowy, z tym zastrzeżeniem</w:t>
      </w:r>
      <w:r w:rsidRPr="008A0608">
        <w:rPr>
          <w:color w:val="000000" w:themeColor="text1"/>
          <w:sz w:val="22"/>
          <w:szCs w:val="22"/>
        </w:rPr>
        <w:t xml:space="preserve">, że w przypadku zaistnienia przerwy lub przestoju w realizacji </w:t>
      </w:r>
      <w:r w:rsidR="00FB0E5F" w:rsidRPr="008A0608">
        <w:rPr>
          <w:color w:val="000000" w:themeColor="text1"/>
          <w:sz w:val="22"/>
          <w:szCs w:val="22"/>
        </w:rPr>
        <w:t>usługi</w:t>
      </w:r>
      <w:r w:rsidRPr="008A0608">
        <w:rPr>
          <w:color w:val="000000" w:themeColor="text1"/>
          <w:sz w:val="22"/>
          <w:szCs w:val="22"/>
        </w:rPr>
        <w:t>, okres przesunięcia terminu zakończenia realizacji zamówienia równy będzie okresowi przerwy lub przestoju,</w:t>
      </w:r>
    </w:p>
    <w:p w:rsidR="008B6BF3" w:rsidRDefault="008A0608" w:rsidP="00E01251">
      <w:pPr>
        <w:numPr>
          <w:ilvl w:val="0"/>
          <w:numId w:val="61"/>
        </w:numPr>
        <w:tabs>
          <w:tab w:val="clear" w:pos="420"/>
        </w:tabs>
        <w:spacing w:line="276" w:lineRule="auto"/>
        <w:ind w:left="709" w:hanging="425"/>
        <w:contextualSpacing/>
        <w:rPr>
          <w:color w:val="000000" w:themeColor="text1"/>
          <w:sz w:val="22"/>
          <w:szCs w:val="22"/>
        </w:rPr>
      </w:pPr>
      <w:r w:rsidRPr="008A0608">
        <w:rPr>
          <w:color w:val="000000" w:themeColor="text1"/>
          <w:sz w:val="22"/>
          <w:szCs w:val="22"/>
        </w:rPr>
        <w:lastRenderedPageBreak/>
        <w:t>w sytuacji, gdy nastąpi zmiana powszechnie obowiązujących przepisów prawa w zakresie mającym wpływ na realizację przedmiotu umowy</w:t>
      </w:r>
      <w:r w:rsidR="006E71C1" w:rsidRPr="008A0608">
        <w:rPr>
          <w:color w:val="000000" w:themeColor="text1"/>
          <w:sz w:val="22"/>
          <w:szCs w:val="22"/>
        </w:rPr>
        <w:t>.</w:t>
      </w:r>
    </w:p>
    <w:p w:rsidR="00F64C7B" w:rsidRDefault="00F64C7B" w:rsidP="00F64C7B">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Pr>
          <w:color w:val="000000" w:themeColor="text1"/>
          <w:sz w:val="22"/>
          <w:szCs w:val="22"/>
        </w:rPr>
        <w:t>Zamawiający zastrzega możliwość dokonania zmian w zakresie dotyczącym:</w:t>
      </w:r>
    </w:p>
    <w:p w:rsidR="00F64C7B" w:rsidRDefault="00F64C7B" w:rsidP="00E01251">
      <w:pPr>
        <w:pStyle w:val="Akapitzlist"/>
        <w:numPr>
          <w:ilvl w:val="0"/>
          <w:numId w:val="124"/>
        </w:numPr>
        <w:autoSpaceDE w:val="0"/>
        <w:autoSpaceDN w:val="0"/>
        <w:adjustRightInd w:val="0"/>
        <w:spacing w:line="276" w:lineRule="auto"/>
        <w:ind w:left="567" w:hanging="283"/>
        <w:contextualSpacing/>
        <w:rPr>
          <w:color w:val="000000" w:themeColor="text1"/>
          <w:sz w:val="22"/>
          <w:szCs w:val="22"/>
        </w:rPr>
      </w:pPr>
      <w:r w:rsidRPr="00F64C7B">
        <w:rPr>
          <w:color w:val="000000" w:themeColor="text1"/>
          <w:sz w:val="22"/>
          <w:szCs w:val="22"/>
        </w:rPr>
        <w:t>liczby osób uczestniczących w kursach - zmiana liczby osób może nastąpić w wyniku</w:t>
      </w:r>
      <w:r>
        <w:rPr>
          <w:color w:val="000000" w:themeColor="text1"/>
          <w:sz w:val="22"/>
          <w:szCs w:val="22"/>
        </w:rPr>
        <w:t>:</w:t>
      </w:r>
    </w:p>
    <w:p w:rsidR="00F64C7B" w:rsidRDefault="00F64C7B" w:rsidP="00E01251">
      <w:pPr>
        <w:pStyle w:val="Akapitzlist"/>
        <w:numPr>
          <w:ilvl w:val="0"/>
          <w:numId w:val="125"/>
        </w:numPr>
        <w:autoSpaceDE w:val="0"/>
        <w:autoSpaceDN w:val="0"/>
        <w:adjustRightInd w:val="0"/>
        <w:spacing w:line="276" w:lineRule="auto"/>
        <w:ind w:left="851" w:hanging="284"/>
        <w:contextualSpacing/>
        <w:rPr>
          <w:color w:val="000000" w:themeColor="text1"/>
          <w:sz w:val="22"/>
          <w:szCs w:val="22"/>
        </w:rPr>
      </w:pPr>
      <w:r w:rsidRPr="00F64C7B">
        <w:rPr>
          <w:color w:val="000000" w:themeColor="text1"/>
          <w:sz w:val="22"/>
          <w:szCs w:val="22"/>
        </w:rPr>
        <w:t>zmniejszenie liczby uczestników z przyczyn niezależnych - rozwiązanie stosunku pracy pomiędzy nauczycielem, a placówką oświatową, choroba, śmierć, inne zdarzenia losowe - na jego wniosek</w:t>
      </w:r>
      <w:r>
        <w:rPr>
          <w:color w:val="000000" w:themeColor="text1"/>
          <w:sz w:val="22"/>
          <w:szCs w:val="22"/>
        </w:rPr>
        <w:t>,</w:t>
      </w:r>
    </w:p>
    <w:p w:rsidR="00F64C7B" w:rsidRDefault="00F64C7B" w:rsidP="00E01251">
      <w:pPr>
        <w:pStyle w:val="Akapitzlist"/>
        <w:numPr>
          <w:ilvl w:val="0"/>
          <w:numId w:val="125"/>
        </w:numPr>
        <w:autoSpaceDE w:val="0"/>
        <w:autoSpaceDN w:val="0"/>
        <w:adjustRightInd w:val="0"/>
        <w:spacing w:line="276" w:lineRule="auto"/>
        <w:ind w:left="851" w:hanging="284"/>
        <w:contextualSpacing/>
        <w:rPr>
          <w:color w:val="000000" w:themeColor="text1"/>
          <w:sz w:val="22"/>
          <w:szCs w:val="22"/>
        </w:rPr>
      </w:pPr>
      <w:r w:rsidRPr="00F64C7B">
        <w:rPr>
          <w:color w:val="000000" w:themeColor="text1"/>
          <w:sz w:val="22"/>
          <w:szCs w:val="22"/>
        </w:rPr>
        <w:t>zwiększenie liczby uczestników w związku z podpisaniem umowy z nauczycielem a placówką oświatową</w:t>
      </w:r>
      <w:r>
        <w:rPr>
          <w:color w:val="000000" w:themeColor="text1"/>
          <w:sz w:val="22"/>
          <w:szCs w:val="22"/>
        </w:rPr>
        <w:t>,</w:t>
      </w:r>
    </w:p>
    <w:p w:rsidR="00F64C7B" w:rsidRPr="00F64C7B" w:rsidRDefault="00F64C7B" w:rsidP="00E01251">
      <w:pPr>
        <w:pStyle w:val="Akapitzlist"/>
        <w:numPr>
          <w:ilvl w:val="0"/>
          <w:numId w:val="125"/>
        </w:numPr>
        <w:autoSpaceDE w:val="0"/>
        <w:autoSpaceDN w:val="0"/>
        <w:adjustRightInd w:val="0"/>
        <w:spacing w:line="276" w:lineRule="auto"/>
        <w:ind w:left="851" w:hanging="284"/>
        <w:contextualSpacing/>
        <w:rPr>
          <w:color w:val="000000" w:themeColor="text1"/>
          <w:sz w:val="22"/>
          <w:szCs w:val="22"/>
        </w:rPr>
      </w:pPr>
      <w:r w:rsidRPr="00F64C7B">
        <w:rPr>
          <w:color w:val="000000" w:themeColor="text1"/>
          <w:sz w:val="22"/>
          <w:szCs w:val="22"/>
        </w:rPr>
        <w:t>uzyskania lub utracenia statusu uczestnika projektu zgodnie z wytycznymi w ramach którego realizowany jest projekt</w:t>
      </w:r>
      <w:r>
        <w:rPr>
          <w:color w:val="000000" w:themeColor="text1"/>
          <w:sz w:val="22"/>
          <w:szCs w:val="22"/>
        </w:rPr>
        <w:t>.</w:t>
      </w:r>
    </w:p>
    <w:p w:rsidR="00F64C7B" w:rsidRDefault="00F64C7B" w:rsidP="00E01251">
      <w:pPr>
        <w:pStyle w:val="Akapitzlist"/>
        <w:numPr>
          <w:ilvl w:val="0"/>
          <w:numId w:val="124"/>
        </w:numPr>
        <w:autoSpaceDE w:val="0"/>
        <w:autoSpaceDN w:val="0"/>
        <w:adjustRightInd w:val="0"/>
        <w:spacing w:line="276" w:lineRule="auto"/>
        <w:ind w:left="567" w:hanging="283"/>
        <w:contextualSpacing/>
        <w:rPr>
          <w:color w:val="000000" w:themeColor="text1"/>
          <w:sz w:val="22"/>
          <w:szCs w:val="22"/>
        </w:rPr>
      </w:pPr>
      <w:r w:rsidRPr="00F64C7B">
        <w:rPr>
          <w:color w:val="000000" w:themeColor="text1"/>
          <w:sz w:val="22"/>
          <w:szCs w:val="22"/>
        </w:rPr>
        <w:t>harmonogramu realizacji umowy z przyczyn:</w:t>
      </w:r>
    </w:p>
    <w:p w:rsidR="0047198F" w:rsidRDefault="0047198F" w:rsidP="00E01251">
      <w:pPr>
        <w:pStyle w:val="Akapitzlist"/>
        <w:numPr>
          <w:ilvl w:val="0"/>
          <w:numId w:val="126"/>
        </w:numPr>
        <w:autoSpaceDE w:val="0"/>
        <w:autoSpaceDN w:val="0"/>
        <w:adjustRightInd w:val="0"/>
        <w:spacing w:line="276" w:lineRule="auto"/>
        <w:ind w:left="851" w:hanging="284"/>
        <w:contextualSpacing/>
        <w:rPr>
          <w:color w:val="000000" w:themeColor="text1"/>
          <w:sz w:val="22"/>
          <w:szCs w:val="22"/>
        </w:rPr>
      </w:pPr>
      <w:r w:rsidRPr="0047198F">
        <w:rPr>
          <w:color w:val="000000" w:themeColor="text1"/>
          <w:sz w:val="22"/>
          <w:szCs w:val="22"/>
        </w:rPr>
        <w:t>niezależnych od Wykonawcy, np. w przypadku choroby/przypadkach losowych osób przeprowadzających</w:t>
      </w:r>
      <w:r>
        <w:rPr>
          <w:color w:val="000000" w:themeColor="text1"/>
          <w:sz w:val="22"/>
          <w:szCs w:val="22"/>
        </w:rPr>
        <w:t xml:space="preserve"> zajęcia,</w:t>
      </w:r>
    </w:p>
    <w:p w:rsidR="0047198F" w:rsidRPr="0047198F" w:rsidRDefault="0047198F" w:rsidP="00E01251">
      <w:pPr>
        <w:pStyle w:val="Akapitzlist"/>
        <w:numPr>
          <w:ilvl w:val="0"/>
          <w:numId w:val="126"/>
        </w:numPr>
        <w:autoSpaceDE w:val="0"/>
        <w:autoSpaceDN w:val="0"/>
        <w:adjustRightInd w:val="0"/>
        <w:spacing w:line="276" w:lineRule="auto"/>
        <w:ind w:left="851" w:hanging="284"/>
        <w:contextualSpacing/>
        <w:rPr>
          <w:color w:val="000000" w:themeColor="text1"/>
          <w:sz w:val="22"/>
          <w:szCs w:val="22"/>
        </w:rPr>
      </w:pPr>
      <w:r w:rsidRPr="0047198F">
        <w:rPr>
          <w:color w:val="000000" w:themeColor="text1"/>
          <w:sz w:val="22"/>
          <w:szCs w:val="22"/>
        </w:rPr>
        <w:t>niemożnością uczestniczenia w warsztatach dużej liczby nauczycieli, która to spowodowana jest chorobą lub inną sytuacją, która na dzień ogłoszenia zamówienia jest Zmawiającemu nieznana.</w:t>
      </w:r>
    </w:p>
    <w:p w:rsidR="008B6BF3" w:rsidRPr="0047198F" w:rsidRDefault="008B6BF3" w:rsidP="00293762">
      <w:pPr>
        <w:pStyle w:val="Akapitzlist"/>
        <w:numPr>
          <w:ilvl w:val="0"/>
          <w:numId w:val="53"/>
        </w:numPr>
        <w:autoSpaceDE w:val="0"/>
        <w:autoSpaceDN w:val="0"/>
        <w:adjustRightInd w:val="0"/>
        <w:spacing w:line="276" w:lineRule="auto"/>
        <w:ind w:left="284" w:hanging="284"/>
        <w:contextualSpacing/>
        <w:rPr>
          <w:color w:val="000000" w:themeColor="text1"/>
          <w:sz w:val="22"/>
          <w:szCs w:val="22"/>
        </w:rPr>
      </w:pPr>
      <w:r w:rsidRPr="0047198F">
        <w:rPr>
          <w:color w:val="000000" w:themeColor="text1"/>
          <w:sz w:val="22"/>
          <w:szCs w:val="22"/>
        </w:rPr>
        <w:t>Wszystkie zmiany umowy wymagają formy pisemnej (aneks do umowy) pod rygorem nieważności</w:t>
      </w:r>
      <w:r w:rsidRPr="0047198F">
        <w:rPr>
          <w:iCs/>
          <w:color w:val="000000" w:themeColor="text1"/>
          <w:sz w:val="22"/>
          <w:szCs w:val="22"/>
        </w:rPr>
        <w:t xml:space="preserve">, </w:t>
      </w:r>
      <w:r w:rsidRPr="0047198F">
        <w:rPr>
          <w:color w:val="000000" w:themeColor="text1"/>
          <w:sz w:val="22"/>
          <w:szCs w:val="22"/>
        </w:rPr>
        <w:t>za wy</w:t>
      </w:r>
      <w:r w:rsidR="006E71C1" w:rsidRPr="0047198F">
        <w:rPr>
          <w:color w:val="000000" w:themeColor="text1"/>
          <w:sz w:val="22"/>
          <w:szCs w:val="22"/>
        </w:rPr>
        <w:t xml:space="preserve">jątkiem zmian wymienionych w § </w:t>
      </w:r>
      <w:r w:rsidR="0047198F" w:rsidRPr="0047198F">
        <w:rPr>
          <w:color w:val="000000" w:themeColor="text1"/>
          <w:sz w:val="22"/>
          <w:szCs w:val="22"/>
        </w:rPr>
        <w:t>8</w:t>
      </w:r>
      <w:r w:rsidRPr="0047198F">
        <w:rPr>
          <w:color w:val="000000" w:themeColor="text1"/>
          <w:sz w:val="22"/>
          <w:szCs w:val="22"/>
        </w:rPr>
        <w:t>.</w:t>
      </w:r>
    </w:p>
    <w:p w:rsidR="008B6BF3" w:rsidRPr="0047198F" w:rsidRDefault="008B6BF3" w:rsidP="008B6BF3">
      <w:pPr>
        <w:tabs>
          <w:tab w:val="left" w:pos="284"/>
        </w:tabs>
        <w:autoSpaceDE w:val="0"/>
        <w:autoSpaceDN w:val="0"/>
        <w:adjustRightInd w:val="0"/>
        <w:spacing w:line="276" w:lineRule="auto"/>
        <w:rPr>
          <w:color w:val="000000" w:themeColor="text1"/>
          <w:sz w:val="22"/>
          <w:szCs w:val="22"/>
        </w:rPr>
      </w:pPr>
    </w:p>
    <w:p w:rsidR="008B6BF3" w:rsidRPr="0047198F" w:rsidRDefault="008B6BF3" w:rsidP="00793F76">
      <w:pPr>
        <w:keepNext/>
        <w:spacing w:line="276" w:lineRule="auto"/>
        <w:jc w:val="center"/>
        <w:rPr>
          <w:b/>
          <w:color w:val="000000" w:themeColor="text1"/>
          <w:sz w:val="22"/>
          <w:szCs w:val="22"/>
        </w:rPr>
      </w:pPr>
      <w:r w:rsidRPr="0047198F">
        <w:rPr>
          <w:b/>
          <w:color w:val="000000" w:themeColor="text1"/>
          <w:sz w:val="22"/>
          <w:szCs w:val="22"/>
        </w:rPr>
        <w:t>§ 13</w:t>
      </w:r>
    </w:p>
    <w:p w:rsidR="008B6BF3" w:rsidRPr="0047198F" w:rsidRDefault="008B6BF3" w:rsidP="00793F76">
      <w:pPr>
        <w:keepNext/>
        <w:spacing w:line="276" w:lineRule="auto"/>
        <w:jc w:val="center"/>
        <w:rPr>
          <w:b/>
          <w:color w:val="000000" w:themeColor="text1"/>
          <w:sz w:val="22"/>
          <w:szCs w:val="22"/>
        </w:rPr>
      </w:pPr>
      <w:r w:rsidRPr="0047198F">
        <w:rPr>
          <w:color w:val="000000" w:themeColor="text1"/>
          <w:sz w:val="22"/>
          <w:szCs w:val="22"/>
        </w:rPr>
        <w:t>ODSTĄPIENIE OD UMOWY</w:t>
      </w:r>
    </w:p>
    <w:p w:rsidR="008B6BF3" w:rsidRPr="0047198F"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47198F">
        <w:rPr>
          <w:color w:val="000000" w:themeColor="text1"/>
          <w:sz w:val="22"/>
          <w:szCs w:val="22"/>
        </w:rPr>
        <w:t>Zamawiającemu przysługuje prawo odstąpienia  od umowy w szczególności:</w:t>
      </w:r>
    </w:p>
    <w:p w:rsidR="008B6BF3" w:rsidRPr="0047198F" w:rsidRDefault="008B6BF3" w:rsidP="00E01251">
      <w:pPr>
        <w:numPr>
          <w:ilvl w:val="1"/>
          <w:numId w:val="58"/>
        </w:numPr>
        <w:tabs>
          <w:tab w:val="left" w:pos="426"/>
          <w:tab w:val="left" w:pos="1418"/>
        </w:tabs>
        <w:spacing w:line="276" w:lineRule="auto"/>
        <w:ind w:left="567" w:hanging="284"/>
        <w:rPr>
          <w:color w:val="000000" w:themeColor="text1"/>
          <w:sz w:val="22"/>
          <w:szCs w:val="22"/>
        </w:rPr>
      </w:pPr>
      <w:r w:rsidRPr="0047198F">
        <w:rPr>
          <w:color w:val="000000" w:themeColor="text1"/>
          <w:sz w:val="22"/>
          <w:szCs w:val="22"/>
        </w:rPr>
        <w:t>W razie wystąpienia istotnej zmiany okoliczności powodującej</w:t>
      </w:r>
      <w:r w:rsidR="00A775E4" w:rsidRPr="0047198F">
        <w:rPr>
          <w:color w:val="000000" w:themeColor="text1"/>
          <w:sz w:val="22"/>
          <w:szCs w:val="22"/>
        </w:rPr>
        <w:t>, że wykonanie umowy nie leży w </w:t>
      </w:r>
      <w:r w:rsidRPr="0047198F">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47198F" w:rsidRDefault="008B6BF3" w:rsidP="00E01251">
      <w:pPr>
        <w:numPr>
          <w:ilvl w:val="1"/>
          <w:numId w:val="58"/>
        </w:numPr>
        <w:tabs>
          <w:tab w:val="left" w:pos="426"/>
          <w:tab w:val="left" w:pos="1418"/>
        </w:tabs>
        <w:spacing w:line="276" w:lineRule="auto"/>
        <w:ind w:left="567" w:hanging="284"/>
        <w:rPr>
          <w:color w:val="000000" w:themeColor="text1"/>
          <w:sz w:val="22"/>
          <w:szCs w:val="22"/>
        </w:rPr>
      </w:pPr>
      <w:r w:rsidRPr="0047198F">
        <w:rPr>
          <w:color w:val="000000" w:themeColor="text1"/>
          <w:sz w:val="22"/>
          <w:szCs w:val="22"/>
        </w:rPr>
        <w:t>Gdy Wykonawca nie rozpoczął realizacji zadania pomimo wezwania Za</w:t>
      </w:r>
      <w:r w:rsidR="00895104" w:rsidRPr="0047198F">
        <w:rPr>
          <w:color w:val="000000" w:themeColor="text1"/>
          <w:sz w:val="22"/>
          <w:szCs w:val="22"/>
        </w:rPr>
        <w:t>mawiającego złożonego na piśmie, przesłanego faksem lub drogą elektroniczną.</w:t>
      </w:r>
    </w:p>
    <w:p w:rsidR="008B6BF3" w:rsidRPr="0047198F" w:rsidRDefault="008B6BF3" w:rsidP="00E01251">
      <w:pPr>
        <w:numPr>
          <w:ilvl w:val="1"/>
          <w:numId w:val="58"/>
        </w:numPr>
        <w:tabs>
          <w:tab w:val="left" w:pos="426"/>
          <w:tab w:val="left" w:pos="1418"/>
        </w:tabs>
        <w:spacing w:line="276" w:lineRule="auto"/>
        <w:ind w:left="567" w:hanging="284"/>
        <w:rPr>
          <w:color w:val="000000" w:themeColor="text1"/>
          <w:sz w:val="22"/>
          <w:szCs w:val="22"/>
        </w:rPr>
      </w:pPr>
      <w:r w:rsidRPr="0047198F">
        <w:rPr>
          <w:color w:val="000000" w:themeColor="text1"/>
          <w:sz w:val="22"/>
          <w:szCs w:val="22"/>
        </w:rPr>
        <w:t>W razie ogłoszenia upadłości lub likwidacji Wykonawcy.</w:t>
      </w:r>
    </w:p>
    <w:p w:rsidR="008B6BF3" w:rsidRPr="0047198F" w:rsidRDefault="008B6BF3" w:rsidP="00E01251">
      <w:pPr>
        <w:numPr>
          <w:ilvl w:val="1"/>
          <w:numId w:val="58"/>
        </w:numPr>
        <w:tabs>
          <w:tab w:val="left" w:pos="426"/>
          <w:tab w:val="left" w:pos="1418"/>
        </w:tabs>
        <w:spacing w:line="276" w:lineRule="auto"/>
        <w:ind w:left="567" w:hanging="284"/>
        <w:rPr>
          <w:color w:val="000000" w:themeColor="text1"/>
          <w:sz w:val="22"/>
          <w:szCs w:val="22"/>
        </w:rPr>
      </w:pPr>
      <w:r w:rsidRPr="0047198F">
        <w:rPr>
          <w:color w:val="000000" w:themeColor="text1"/>
          <w:sz w:val="22"/>
          <w:szCs w:val="22"/>
        </w:rPr>
        <w:t>W razie wydania nakazu zajęcia majątku Wykonawcy.</w:t>
      </w:r>
    </w:p>
    <w:p w:rsidR="008B6BF3" w:rsidRPr="0047198F" w:rsidRDefault="008B6BF3" w:rsidP="00E01251">
      <w:pPr>
        <w:numPr>
          <w:ilvl w:val="1"/>
          <w:numId w:val="58"/>
        </w:numPr>
        <w:tabs>
          <w:tab w:val="left" w:pos="426"/>
          <w:tab w:val="left" w:pos="1418"/>
        </w:tabs>
        <w:spacing w:line="276" w:lineRule="auto"/>
        <w:ind w:left="567" w:hanging="284"/>
        <w:rPr>
          <w:color w:val="000000" w:themeColor="text1"/>
          <w:sz w:val="22"/>
          <w:szCs w:val="22"/>
        </w:rPr>
      </w:pPr>
      <w:r w:rsidRPr="0047198F">
        <w:rPr>
          <w:color w:val="000000" w:themeColor="text1"/>
          <w:sz w:val="22"/>
          <w:szCs w:val="22"/>
        </w:rPr>
        <w:t>W razie nie wywiązywania się z zobowiązań wobec zatrudnionych przy realizacji zadania Podwykonawców.</w:t>
      </w:r>
    </w:p>
    <w:p w:rsidR="00A775E4" w:rsidRPr="0047198F" w:rsidRDefault="00A775E4" w:rsidP="00E01251">
      <w:pPr>
        <w:numPr>
          <w:ilvl w:val="1"/>
          <w:numId w:val="58"/>
        </w:numPr>
        <w:tabs>
          <w:tab w:val="left" w:pos="426"/>
          <w:tab w:val="left" w:pos="1418"/>
        </w:tabs>
        <w:spacing w:line="276" w:lineRule="auto"/>
        <w:ind w:left="567" w:hanging="284"/>
        <w:rPr>
          <w:color w:val="000000" w:themeColor="text1"/>
          <w:sz w:val="22"/>
          <w:szCs w:val="22"/>
        </w:rPr>
      </w:pPr>
      <w:r w:rsidRPr="0047198F">
        <w:rPr>
          <w:color w:val="000000" w:themeColor="text1"/>
          <w:sz w:val="22"/>
          <w:szCs w:val="22"/>
        </w:rPr>
        <w:t xml:space="preserve">Wykonawca realizuje </w:t>
      </w:r>
      <w:r w:rsidR="0047198F">
        <w:rPr>
          <w:color w:val="000000" w:themeColor="text1"/>
          <w:sz w:val="22"/>
          <w:szCs w:val="22"/>
        </w:rPr>
        <w:t>zadanie</w:t>
      </w:r>
      <w:r w:rsidRPr="0047198F">
        <w:rPr>
          <w:color w:val="000000" w:themeColor="text1"/>
          <w:sz w:val="22"/>
          <w:szCs w:val="22"/>
        </w:rPr>
        <w:t xml:space="preserve"> przewidziane niniejszą umową w sposób niezgodny z prawem, obowiązującymi właściwymi normami</w:t>
      </w:r>
      <w:r w:rsidR="0047198F" w:rsidRPr="0047198F">
        <w:rPr>
          <w:color w:val="000000" w:themeColor="text1"/>
          <w:sz w:val="22"/>
          <w:szCs w:val="22"/>
        </w:rPr>
        <w:t>, Szczegółowym opisem przedmiotu zamówienia</w:t>
      </w:r>
      <w:r w:rsidRPr="0047198F">
        <w:rPr>
          <w:color w:val="000000" w:themeColor="text1"/>
          <w:sz w:val="22"/>
          <w:szCs w:val="22"/>
        </w:rPr>
        <w:t xml:space="preserve"> oraz niniejszą umową.</w:t>
      </w:r>
    </w:p>
    <w:p w:rsidR="008B6BF3" w:rsidRPr="00A33251"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47198F">
        <w:rPr>
          <w:rFonts w:ascii="Times New Roman" w:hAnsi="Times New Roman"/>
          <w:color w:val="000000" w:themeColor="text1"/>
        </w:rPr>
        <w:t xml:space="preserve">Odstąpienie od </w:t>
      </w:r>
      <w:r w:rsidRPr="00A33251">
        <w:rPr>
          <w:rFonts w:ascii="Times New Roman" w:hAnsi="Times New Roman"/>
          <w:color w:val="000000" w:themeColor="text1"/>
        </w:rPr>
        <w:t>umowy powinno nastąpić w formie pisemnej pod rygorem nieważności i powinno zawierać uzasadnienie.</w:t>
      </w:r>
    </w:p>
    <w:p w:rsidR="008B6BF3" w:rsidRPr="00A33251"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A33251">
        <w:rPr>
          <w:color w:val="000000" w:themeColor="text1"/>
          <w:sz w:val="22"/>
          <w:szCs w:val="22"/>
        </w:rPr>
        <w:t>W przypadku odstąpienia od umowy:</w:t>
      </w:r>
    </w:p>
    <w:p w:rsidR="008B6BF3" w:rsidRPr="00A33251" w:rsidRDefault="008B6BF3" w:rsidP="00E01251">
      <w:pPr>
        <w:pStyle w:val="Akapitzlist"/>
        <w:numPr>
          <w:ilvl w:val="1"/>
          <w:numId w:val="59"/>
        </w:numPr>
        <w:tabs>
          <w:tab w:val="left" w:pos="0"/>
          <w:tab w:val="left" w:pos="426"/>
          <w:tab w:val="left" w:pos="1418"/>
        </w:tabs>
        <w:spacing w:line="276" w:lineRule="auto"/>
        <w:ind w:left="567" w:hanging="284"/>
        <w:contextualSpacing/>
        <w:rPr>
          <w:color w:val="000000" w:themeColor="text1"/>
          <w:sz w:val="22"/>
          <w:szCs w:val="22"/>
        </w:rPr>
      </w:pPr>
      <w:r w:rsidRPr="00A33251">
        <w:rPr>
          <w:color w:val="000000" w:themeColor="text1"/>
          <w:sz w:val="22"/>
          <w:szCs w:val="22"/>
        </w:rPr>
        <w:t xml:space="preserve">W terminie 7 dni od daty odstąpienia od umowy Wykonawca przy udziale Zamawiającego sporządzi szczegółowy protokół inwentaryzacji </w:t>
      </w:r>
      <w:r w:rsidR="00A33251" w:rsidRPr="00A33251">
        <w:rPr>
          <w:color w:val="000000" w:themeColor="text1"/>
          <w:sz w:val="22"/>
          <w:szCs w:val="22"/>
        </w:rPr>
        <w:t>wykonanych usług</w:t>
      </w:r>
      <w:r w:rsidRPr="00A33251">
        <w:rPr>
          <w:color w:val="000000" w:themeColor="text1"/>
          <w:sz w:val="22"/>
          <w:szCs w:val="22"/>
        </w:rPr>
        <w:t xml:space="preserve"> według stanu na dzień odstąpienia.</w:t>
      </w:r>
    </w:p>
    <w:p w:rsidR="008B6BF3" w:rsidRPr="00A33251" w:rsidRDefault="008B6BF3" w:rsidP="00E01251">
      <w:pPr>
        <w:pStyle w:val="Akapitzlist"/>
        <w:numPr>
          <w:ilvl w:val="0"/>
          <w:numId w:val="59"/>
        </w:numPr>
        <w:tabs>
          <w:tab w:val="left" w:pos="0"/>
          <w:tab w:val="left" w:pos="284"/>
          <w:tab w:val="left" w:pos="1418"/>
        </w:tabs>
        <w:spacing w:line="276" w:lineRule="auto"/>
        <w:ind w:left="284" w:hanging="284"/>
        <w:contextualSpacing/>
        <w:rPr>
          <w:color w:val="000000" w:themeColor="text1"/>
          <w:sz w:val="22"/>
          <w:szCs w:val="22"/>
        </w:rPr>
      </w:pPr>
      <w:r w:rsidRPr="00A33251">
        <w:rPr>
          <w:color w:val="000000" w:themeColor="text1"/>
          <w:sz w:val="22"/>
          <w:szCs w:val="22"/>
        </w:rPr>
        <w:t xml:space="preserve">Zamawiający, w razie odstąpienia od umowy obowiązany jest do dokonania odbioru </w:t>
      </w:r>
      <w:r w:rsidR="00A33251" w:rsidRPr="00A33251">
        <w:rPr>
          <w:color w:val="000000" w:themeColor="text1"/>
          <w:sz w:val="22"/>
          <w:szCs w:val="22"/>
        </w:rPr>
        <w:t>usług</w:t>
      </w:r>
      <w:r w:rsidRPr="00A33251">
        <w:rPr>
          <w:color w:val="000000" w:themeColor="text1"/>
          <w:sz w:val="22"/>
          <w:szCs w:val="22"/>
        </w:rPr>
        <w:t xml:space="preserve"> przerwanych oraz do zapłaty wynagrodzenia za </w:t>
      </w:r>
      <w:r w:rsidR="00A33251" w:rsidRPr="00A33251">
        <w:rPr>
          <w:color w:val="000000" w:themeColor="text1"/>
          <w:sz w:val="22"/>
          <w:szCs w:val="22"/>
        </w:rPr>
        <w:t>usługi</w:t>
      </w:r>
      <w:r w:rsidRPr="00A33251">
        <w:rPr>
          <w:color w:val="000000" w:themeColor="text1"/>
          <w:sz w:val="22"/>
          <w:szCs w:val="22"/>
        </w:rPr>
        <w:t xml:space="preserve"> które zosta</w:t>
      </w:r>
      <w:r w:rsidR="00895104" w:rsidRPr="00A33251">
        <w:rPr>
          <w:color w:val="000000" w:themeColor="text1"/>
          <w:sz w:val="22"/>
          <w:szCs w:val="22"/>
        </w:rPr>
        <w:t>ły wykonane do dnia odstąpienia</w:t>
      </w:r>
      <w:r w:rsidRPr="00A33251">
        <w:rPr>
          <w:color w:val="000000" w:themeColor="text1"/>
          <w:sz w:val="22"/>
          <w:szCs w:val="22"/>
        </w:rPr>
        <w:t>.</w:t>
      </w:r>
    </w:p>
    <w:p w:rsidR="008B6BF3" w:rsidRPr="00FA26F4" w:rsidRDefault="008B6BF3" w:rsidP="008B6BF3">
      <w:pPr>
        <w:pStyle w:val="tyt"/>
        <w:keepNext w:val="0"/>
        <w:suppressAutoHyphens w:val="0"/>
        <w:spacing w:before="0" w:after="0" w:line="276" w:lineRule="auto"/>
        <w:rPr>
          <w:color w:val="FF0000"/>
          <w:sz w:val="22"/>
          <w:szCs w:val="22"/>
          <w:lang w:eastAsia="pl-PL"/>
        </w:rPr>
      </w:pPr>
    </w:p>
    <w:p w:rsidR="008B6BF3" w:rsidRPr="00EA77A5" w:rsidRDefault="008B6BF3" w:rsidP="00A33251">
      <w:pPr>
        <w:pStyle w:val="tyt"/>
        <w:suppressAutoHyphens w:val="0"/>
        <w:spacing w:before="0" w:after="0" w:line="276" w:lineRule="auto"/>
        <w:rPr>
          <w:color w:val="000000" w:themeColor="text1"/>
          <w:sz w:val="22"/>
          <w:szCs w:val="22"/>
          <w:lang w:eastAsia="pl-PL"/>
        </w:rPr>
      </w:pPr>
      <w:r w:rsidRPr="00EA77A5">
        <w:rPr>
          <w:color w:val="000000" w:themeColor="text1"/>
          <w:sz w:val="22"/>
          <w:szCs w:val="22"/>
          <w:lang w:eastAsia="pl-PL"/>
        </w:rPr>
        <w:lastRenderedPageBreak/>
        <w:t>§ 14</w:t>
      </w:r>
    </w:p>
    <w:p w:rsidR="008B6BF3" w:rsidRPr="00EA77A5" w:rsidRDefault="008B6BF3" w:rsidP="008B6BF3">
      <w:pPr>
        <w:pStyle w:val="tyt"/>
        <w:keepNext w:val="0"/>
        <w:suppressAutoHyphens w:val="0"/>
        <w:spacing w:before="0" w:after="0" w:line="276" w:lineRule="auto"/>
        <w:rPr>
          <w:b w:val="0"/>
          <w:color w:val="000000" w:themeColor="text1"/>
          <w:sz w:val="22"/>
          <w:szCs w:val="22"/>
          <w:lang w:eastAsia="pl-PL"/>
        </w:rPr>
      </w:pPr>
      <w:r w:rsidRPr="00EA77A5">
        <w:rPr>
          <w:b w:val="0"/>
          <w:color w:val="000000" w:themeColor="text1"/>
          <w:sz w:val="22"/>
          <w:szCs w:val="22"/>
        </w:rPr>
        <w:t>ROZSTRZYGANIE SPORÓW</w:t>
      </w:r>
    </w:p>
    <w:p w:rsidR="008B6BF3" w:rsidRPr="00EA77A5" w:rsidRDefault="008B6BF3" w:rsidP="008B6BF3">
      <w:pPr>
        <w:tabs>
          <w:tab w:val="left" w:pos="360"/>
          <w:tab w:val="left" w:pos="567"/>
        </w:tabs>
        <w:spacing w:line="276" w:lineRule="auto"/>
        <w:rPr>
          <w:b/>
          <w:color w:val="000000" w:themeColor="text1"/>
          <w:sz w:val="22"/>
          <w:szCs w:val="22"/>
        </w:rPr>
      </w:pPr>
      <w:r w:rsidRPr="00EA77A5">
        <w:rPr>
          <w:color w:val="000000" w:themeColor="text1"/>
          <w:sz w:val="22"/>
          <w:szCs w:val="22"/>
        </w:rPr>
        <w:t xml:space="preserve">Właściwym do rozpatrywania sporów powstałych na tle realizacji niniejszej umowy jest właściwy sąd miejscowy dla Zamawiającego.  </w:t>
      </w:r>
      <w:r w:rsidRPr="00EA77A5">
        <w:rPr>
          <w:b/>
          <w:color w:val="000000" w:themeColor="text1"/>
          <w:sz w:val="22"/>
          <w:szCs w:val="22"/>
        </w:rPr>
        <w:t xml:space="preserve"> </w:t>
      </w:r>
    </w:p>
    <w:p w:rsidR="008B6BF3" w:rsidRPr="00EA77A5" w:rsidRDefault="008B6BF3" w:rsidP="008B6BF3">
      <w:pPr>
        <w:tabs>
          <w:tab w:val="left" w:pos="360"/>
          <w:tab w:val="left" w:pos="567"/>
        </w:tabs>
        <w:spacing w:line="276" w:lineRule="auto"/>
        <w:rPr>
          <w:color w:val="000000" w:themeColor="text1"/>
          <w:sz w:val="22"/>
          <w:szCs w:val="22"/>
        </w:rPr>
      </w:pPr>
    </w:p>
    <w:p w:rsidR="008B6BF3" w:rsidRPr="00EA77A5" w:rsidRDefault="008B6BF3" w:rsidP="008B6BF3">
      <w:pPr>
        <w:pStyle w:val="Tekstpodstawowywcity"/>
        <w:spacing w:after="0" w:line="276" w:lineRule="auto"/>
        <w:ind w:left="0"/>
        <w:jc w:val="center"/>
        <w:rPr>
          <w:b/>
          <w:color w:val="000000" w:themeColor="text1"/>
          <w:sz w:val="22"/>
          <w:szCs w:val="22"/>
        </w:rPr>
      </w:pPr>
      <w:r w:rsidRPr="00EA77A5">
        <w:rPr>
          <w:b/>
          <w:color w:val="000000" w:themeColor="text1"/>
          <w:sz w:val="22"/>
          <w:szCs w:val="22"/>
        </w:rPr>
        <w:t>§ 15</w:t>
      </w:r>
    </w:p>
    <w:p w:rsidR="008B6BF3" w:rsidRPr="00EA77A5" w:rsidRDefault="008B6BF3" w:rsidP="008B6BF3">
      <w:pPr>
        <w:pStyle w:val="Tekstpodstawowywcity"/>
        <w:spacing w:after="0" w:line="276" w:lineRule="auto"/>
        <w:ind w:left="0"/>
        <w:jc w:val="center"/>
        <w:rPr>
          <w:b/>
          <w:color w:val="000000" w:themeColor="text1"/>
          <w:sz w:val="22"/>
          <w:szCs w:val="22"/>
        </w:rPr>
      </w:pPr>
      <w:r w:rsidRPr="00EA77A5">
        <w:rPr>
          <w:color w:val="000000" w:themeColor="text1"/>
          <w:sz w:val="22"/>
          <w:szCs w:val="22"/>
        </w:rPr>
        <w:t>POSTANOWIENIA KOŃCOWE</w:t>
      </w:r>
    </w:p>
    <w:p w:rsidR="008B6BF3" w:rsidRPr="00EA77A5"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EA77A5">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EA77A5"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EA77A5">
        <w:rPr>
          <w:color w:val="000000" w:themeColor="text1"/>
          <w:sz w:val="22"/>
          <w:szCs w:val="22"/>
        </w:rPr>
        <w:t>Umowę niniejszą sporządzono w trzech jednobrzmiących egzemplarzach z przeznaczeniem: dwa egzemplarze dla Zamawiającego oraz jeden dla Wykonawcy.</w:t>
      </w:r>
    </w:p>
    <w:p w:rsidR="008B6BF3" w:rsidRPr="00EA77A5" w:rsidRDefault="008B6BF3" w:rsidP="008B6BF3">
      <w:pPr>
        <w:tabs>
          <w:tab w:val="left" w:pos="5775"/>
        </w:tabs>
        <w:spacing w:line="276" w:lineRule="auto"/>
        <w:jc w:val="left"/>
        <w:rPr>
          <w:color w:val="000000" w:themeColor="text1"/>
          <w:sz w:val="22"/>
          <w:szCs w:val="22"/>
        </w:rPr>
      </w:pPr>
    </w:p>
    <w:p w:rsidR="008B6BF3" w:rsidRPr="00EA77A5" w:rsidRDefault="008B6BF3" w:rsidP="008B6BF3">
      <w:pPr>
        <w:tabs>
          <w:tab w:val="left" w:pos="5775"/>
        </w:tabs>
        <w:spacing w:line="276" w:lineRule="auto"/>
        <w:jc w:val="left"/>
        <w:rPr>
          <w:color w:val="000000" w:themeColor="text1"/>
          <w:sz w:val="22"/>
          <w:szCs w:val="22"/>
        </w:rPr>
      </w:pPr>
    </w:p>
    <w:p w:rsidR="008B6BF3" w:rsidRPr="00EA77A5" w:rsidRDefault="001901AF" w:rsidP="001901AF">
      <w:pPr>
        <w:spacing w:after="200" w:line="276" w:lineRule="auto"/>
        <w:jc w:val="left"/>
        <w:rPr>
          <w:b/>
          <w:color w:val="000000" w:themeColor="text1"/>
          <w:sz w:val="22"/>
          <w:szCs w:val="22"/>
        </w:rPr>
      </w:pPr>
      <w:r w:rsidRPr="00EA77A5">
        <w:rPr>
          <w:b/>
          <w:color w:val="000000" w:themeColor="text1"/>
          <w:sz w:val="22"/>
          <w:szCs w:val="22"/>
        </w:rPr>
        <w:t xml:space="preserve">ZAMAWIAJĄCY </w:t>
      </w:r>
      <w:r w:rsidRPr="00EA77A5">
        <w:rPr>
          <w:b/>
          <w:color w:val="000000" w:themeColor="text1"/>
          <w:sz w:val="22"/>
          <w:szCs w:val="22"/>
        </w:rPr>
        <w:tab/>
      </w:r>
      <w:r w:rsidRPr="00EA77A5">
        <w:rPr>
          <w:b/>
          <w:color w:val="000000" w:themeColor="text1"/>
          <w:sz w:val="22"/>
          <w:szCs w:val="22"/>
        </w:rPr>
        <w:tab/>
      </w:r>
      <w:r w:rsidRPr="00EA77A5">
        <w:rPr>
          <w:b/>
          <w:color w:val="000000" w:themeColor="text1"/>
          <w:sz w:val="22"/>
          <w:szCs w:val="22"/>
        </w:rPr>
        <w:tab/>
      </w:r>
      <w:r w:rsidRPr="00EA77A5">
        <w:rPr>
          <w:b/>
          <w:color w:val="000000" w:themeColor="text1"/>
          <w:sz w:val="22"/>
          <w:szCs w:val="22"/>
        </w:rPr>
        <w:tab/>
      </w:r>
      <w:r w:rsidRPr="00EA77A5">
        <w:rPr>
          <w:b/>
          <w:color w:val="000000" w:themeColor="text1"/>
          <w:sz w:val="22"/>
          <w:szCs w:val="22"/>
        </w:rPr>
        <w:tab/>
      </w:r>
      <w:r w:rsidRPr="00EA77A5">
        <w:rPr>
          <w:b/>
          <w:color w:val="000000" w:themeColor="text1"/>
          <w:sz w:val="22"/>
          <w:szCs w:val="22"/>
        </w:rPr>
        <w:tab/>
      </w:r>
      <w:r w:rsidRPr="00EA77A5">
        <w:rPr>
          <w:b/>
          <w:color w:val="000000" w:themeColor="text1"/>
          <w:sz w:val="22"/>
          <w:szCs w:val="22"/>
        </w:rPr>
        <w:tab/>
      </w:r>
      <w:r w:rsidRPr="00EA77A5">
        <w:rPr>
          <w:b/>
          <w:color w:val="000000" w:themeColor="text1"/>
          <w:sz w:val="22"/>
          <w:szCs w:val="22"/>
        </w:rPr>
        <w:tab/>
        <w:t>WYKONAWCA</w:t>
      </w:r>
    </w:p>
    <w:p w:rsidR="0052588F" w:rsidRPr="00EA77A5" w:rsidRDefault="0052588F" w:rsidP="0052588F">
      <w:pPr>
        <w:spacing w:after="200" w:line="276" w:lineRule="auto"/>
        <w:jc w:val="left"/>
        <w:rPr>
          <w:color w:val="000000" w:themeColor="text1"/>
          <w:sz w:val="22"/>
          <w:szCs w:val="22"/>
        </w:rPr>
      </w:pPr>
    </w:p>
    <w:p w:rsidR="001901AF" w:rsidRPr="00EA77A5" w:rsidRDefault="001901AF" w:rsidP="0052588F">
      <w:pPr>
        <w:spacing w:after="200" w:line="276" w:lineRule="auto"/>
        <w:jc w:val="left"/>
        <w:rPr>
          <w:color w:val="000000" w:themeColor="text1"/>
          <w:sz w:val="22"/>
          <w:szCs w:val="22"/>
        </w:rPr>
      </w:pPr>
    </w:p>
    <w:p w:rsidR="005E412D" w:rsidRPr="00EA77A5" w:rsidRDefault="0052588F" w:rsidP="001901AF">
      <w:pPr>
        <w:spacing w:after="200" w:line="276" w:lineRule="auto"/>
        <w:jc w:val="left"/>
        <w:rPr>
          <w:color w:val="000000" w:themeColor="text1"/>
        </w:rPr>
      </w:pPr>
      <w:r w:rsidRPr="00EA77A5">
        <w:rPr>
          <w:color w:val="000000" w:themeColor="text1"/>
          <w:sz w:val="22"/>
          <w:szCs w:val="22"/>
        </w:rPr>
        <w:t>……………………</w:t>
      </w:r>
      <w:r w:rsidRPr="00EA77A5">
        <w:rPr>
          <w:color w:val="000000" w:themeColor="text1"/>
          <w:sz w:val="22"/>
          <w:szCs w:val="22"/>
        </w:rPr>
        <w:tab/>
      </w:r>
      <w:r w:rsidRPr="00EA77A5">
        <w:rPr>
          <w:color w:val="000000" w:themeColor="text1"/>
          <w:sz w:val="22"/>
          <w:szCs w:val="22"/>
        </w:rPr>
        <w:tab/>
      </w:r>
      <w:r w:rsidRPr="00EA77A5">
        <w:rPr>
          <w:color w:val="000000" w:themeColor="text1"/>
          <w:sz w:val="22"/>
          <w:szCs w:val="22"/>
        </w:rPr>
        <w:tab/>
      </w:r>
      <w:r w:rsidRPr="00EA77A5">
        <w:rPr>
          <w:color w:val="000000" w:themeColor="text1"/>
          <w:sz w:val="22"/>
          <w:szCs w:val="22"/>
        </w:rPr>
        <w:tab/>
      </w:r>
      <w:r w:rsidRPr="00EA77A5">
        <w:rPr>
          <w:color w:val="000000" w:themeColor="text1"/>
          <w:sz w:val="22"/>
          <w:szCs w:val="22"/>
        </w:rPr>
        <w:tab/>
      </w:r>
      <w:r w:rsidRPr="00EA77A5">
        <w:rPr>
          <w:color w:val="000000" w:themeColor="text1"/>
          <w:sz w:val="22"/>
          <w:szCs w:val="22"/>
        </w:rPr>
        <w:tab/>
      </w:r>
      <w:r w:rsidRPr="00EA77A5">
        <w:rPr>
          <w:color w:val="000000" w:themeColor="text1"/>
          <w:sz w:val="22"/>
          <w:szCs w:val="22"/>
        </w:rPr>
        <w:tab/>
      </w:r>
      <w:r w:rsidRPr="00EA77A5">
        <w:rPr>
          <w:color w:val="000000" w:themeColor="text1"/>
          <w:sz w:val="22"/>
          <w:szCs w:val="22"/>
        </w:rPr>
        <w:tab/>
        <w:t>…………………</w:t>
      </w:r>
      <w:r w:rsidR="001901AF" w:rsidRPr="00EA77A5">
        <w:rPr>
          <w:color w:val="000000" w:themeColor="text1"/>
        </w:rPr>
        <w:t>…</w:t>
      </w:r>
    </w:p>
    <w:p w:rsidR="00390666" w:rsidRDefault="00390666" w:rsidP="001901AF">
      <w:pPr>
        <w:spacing w:after="200" w:line="276" w:lineRule="auto"/>
        <w:jc w:val="left"/>
        <w:rPr>
          <w:color w:val="FF0000"/>
        </w:rPr>
      </w:pPr>
    </w:p>
    <w:p w:rsidR="00390666" w:rsidRDefault="00390666">
      <w:pPr>
        <w:spacing w:line="240" w:lineRule="auto"/>
        <w:jc w:val="left"/>
        <w:rPr>
          <w:color w:val="FF0000"/>
        </w:rPr>
      </w:pPr>
      <w:r>
        <w:rPr>
          <w:color w:val="FF0000"/>
        </w:rPr>
        <w:br w:type="page"/>
      </w:r>
    </w:p>
    <w:p w:rsidR="00390666" w:rsidRPr="00A33251" w:rsidRDefault="00390666" w:rsidP="00005599">
      <w:pPr>
        <w:spacing w:after="200" w:line="276" w:lineRule="auto"/>
        <w:jc w:val="right"/>
        <w:rPr>
          <w:b/>
          <w:color w:val="000000" w:themeColor="text1"/>
          <w:sz w:val="22"/>
          <w:szCs w:val="22"/>
        </w:rPr>
      </w:pPr>
      <w:r w:rsidRPr="00A33251">
        <w:rPr>
          <w:b/>
          <w:color w:val="000000" w:themeColor="text1"/>
          <w:sz w:val="22"/>
          <w:szCs w:val="22"/>
        </w:rPr>
        <w:lastRenderedPageBreak/>
        <w:t>Załącznik nr 8 do SIWZ</w:t>
      </w:r>
    </w:p>
    <w:p w:rsidR="00A33251" w:rsidRDefault="00A33251" w:rsidP="001A4E59">
      <w:pPr>
        <w:spacing w:line="276" w:lineRule="auto"/>
        <w:jc w:val="center"/>
        <w:rPr>
          <w:b/>
          <w:color w:val="000000" w:themeColor="text1"/>
          <w:sz w:val="22"/>
          <w:szCs w:val="22"/>
        </w:rPr>
      </w:pPr>
    </w:p>
    <w:p w:rsidR="00005599" w:rsidRPr="00E46744" w:rsidRDefault="00005599" w:rsidP="001A4E59">
      <w:pPr>
        <w:spacing w:line="276" w:lineRule="auto"/>
        <w:jc w:val="center"/>
        <w:rPr>
          <w:b/>
          <w:color w:val="000000" w:themeColor="text1"/>
          <w:sz w:val="22"/>
          <w:szCs w:val="22"/>
        </w:rPr>
      </w:pPr>
      <w:r w:rsidRPr="00E46744">
        <w:rPr>
          <w:b/>
          <w:color w:val="000000" w:themeColor="text1"/>
          <w:sz w:val="22"/>
          <w:szCs w:val="22"/>
        </w:rPr>
        <w:t>SZCZEGÓŁOWY OPIS PRZEDMIOTU ZAMÓWIENIA</w:t>
      </w:r>
    </w:p>
    <w:p w:rsidR="00005599" w:rsidRPr="00E46744" w:rsidRDefault="00005599" w:rsidP="001A4E59">
      <w:pPr>
        <w:spacing w:line="276" w:lineRule="auto"/>
        <w:jc w:val="center"/>
        <w:rPr>
          <w:b/>
          <w:color w:val="000000" w:themeColor="text1"/>
          <w:sz w:val="22"/>
          <w:szCs w:val="22"/>
        </w:rPr>
      </w:pPr>
      <w:r w:rsidRPr="00E46744">
        <w:rPr>
          <w:b/>
          <w:color w:val="000000" w:themeColor="text1"/>
          <w:sz w:val="22"/>
          <w:szCs w:val="22"/>
        </w:rPr>
        <w:t xml:space="preserve">dla zadania p.n. </w:t>
      </w:r>
      <w:r w:rsidRPr="00E46744">
        <w:rPr>
          <w:b/>
          <w:bCs/>
          <w:color w:val="000000" w:themeColor="text1"/>
          <w:sz w:val="22"/>
          <w:szCs w:val="22"/>
        </w:rPr>
        <w:t>„Podnoszenie kompetencji nauczycieli przyrodnicze typ 2” oraz „Podnoszenie kompetencji nauczycieli TIK typ 3” w ramach projektu pt. „Poprawa jakości kształcenia w Gminie Błażowa”</w:t>
      </w:r>
      <w:r w:rsidRPr="00E46744">
        <w:rPr>
          <w:b/>
          <w:color w:val="000000" w:themeColor="text1"/>
          <w:sz w:val="22"/>
          <w:szCs w:val="22"/>
        </w:rPr>
        <w:t xml:space="preserve"> </w:t>
      </w:r>
      <w:r w:rsidRPr="00E46744">
        <w:rPr>
          <w:b/>
          <w:color w:val="000000" w:themeColor="text1"/>
          <w:sz w:val="22"/>
          <w:szCs w:val="22"/>
        </w:rPr>
        <w:br/>
      </w:r>
    </w:p>
    <w:p w:rsidR="00005599" w:rsidRPr="00E46744" w:rsidRDefault="00005599" w:rsidP="001A4E59">
      <w:pPr>
        <w:spacing w:line="276" w:lineRule="auto"/>
        <w:rPr>
          <w:b/>
          <w:color w:val="000000" w:themeColor="text1"/>
          <w:sz w:val="22"/>
          <w:szCs w:val="22"/>
          <w:u w:val="single"/>
        </w:rPr>
      </w:pPr>
      <w:r w:rsidRPr="00E46744">
        <w:rPr>
          <w:b/>
          <w:color w:val="000000" w:themeColor="text1"/>
          <w:sz w:val="22"/>
          <w:szCs w:val="22"/>
          <w:u w:val="single"/>
        </w:rPr>
        <w:t>ZADANIE 1 – PODNOSZENIE KOMPETENCJI NAUCZYCIELI – PRZYRODNICZE (przyroda, biologia, chemia, fizyka, geografia):</w:t>
      </w:r>
    </w:p>
    <w:p w:rsidR="00005599" w:rsidRPr="00E46744" w:rsidRDefault="00005599" w:rsidP="001A4E59">
      <w:pPr>
        <w:spacing w:line="276" w:lineRule="auto"/>
        <w:rPr>
          <w:b/>
          <w:color w:val="000000" w:themeColor="text1"/>
          <w:sz w:val="22"/>
          <w:szCs w:val="22"/>
        </w:rPr>
      </w:pPr>
    </w:p>
    <w:p w:rsidR="00005599" w:rsidRPr="00E46744" w:rsidRDefault="00005599" w:rsidP="00E01251">
      <w:pPr>
        <w:pStyle w:val="Akapitzlist"/>
        <w:numPr>
          <w:ilvl w:val="0"/>
          <w:numId w:val="86"/>
        </w:numPr>
        <w:spacing w:after="160" w:line="276" w:lineRule="auto"/>
        <w:ind w:left="426"/>
        <w:contextualSpacing/>
        <w:rPr>
          <w:b/>
          <w:color w:val="000000" w:themeColor="text1"/>
          <w:sz w:val="22"/>
          <w:szCs w:val="22"/>
        </w:rPr>
      </w:pPr>
      <w:r w:rsidRPr="00E46744">
        <w:rPr>
          <w:b/>
          <w:color w:val="000000" w:themeColor="text1"/>
          <w:sz w:val="22"/>
          <w:szCs w:val="22"/>
        </w:rPr>
        <w:t xml:space="preserve">Szkolenia podnoszące kompetencje nauczycieli w zakresie prowadzenia zajęć na zasadach eksperymentu (przed.: przyroda, biologia, chemia, fizyka, geografia) -gr. </w:t>
      </w:r>
      <w:proofErr w:type="spellStart"/>
      <w:r w:rsidRPr="00E46744">
        <w:rPr>
          <w:b/>
          <w:color w:val="000000" w:themeColor="text1"/>
          <w:sz w:val="22"/>
          <w:szCs w:val="22"/>
        </w:rPr>
        <w:t>śr</w:t>
      </w:r>
      <w:proofErr w:type="spellEnd"/>
      <w:r w:rsidRPr="00E46744">
        <w:rPr>
          <w:b/>
          <w:color w:val="000000" w:themeColor="text1"/>
          <w:sz w:val="22"/>
          <w:szCs w:val="22"/>
        </w:rPr>
        <w:t xml:space="preserve"> 7os.x 28h (4x6h + 4h) - 21 os</w:t>
      </w:r>
    </w:p>
    <w:p w:rsidR="00005599" w:rsidRPr="00E46744" w:rsidRDefault="00005599" w:rsidP="001A4E59">
      <w:pPr>
        <w:pBdr>
          <w:top w:val="nil"/>
          <w:left w:val="nil"/>
          <w:bottom w:val="nil"/>
          <w:right w:val="nil"/>
          <w:between w:val="nil"/>
        </w:pBdr>
        <w:spacing w:line="276" w:lineRule="auto"/>
        <w:ind w:left="426"/>
        <w:contextualSpacing/>
        <w:rPr>
          <w:b/>
          <w:color w:val="000000" w:themeColor="text1"/>
          <w:sz w:val="22"/>
          <w:szCs w:val="22"/>
        </w:rPr>
      </w:pPr>
      <w:r w:rsidRPr="00E46744">
        <w:rPr>
          <w:b/>
          <w:color w:val="000000" w:themeColor="text1"/>
          <w:sz w:val="22"/>
          <w:szCs w:val="22"/>
        </w:rPr>
        <w:t>Liczba edycji:</w:t>
      </w:r>
      <w:r w:rsidRPr="00E46744">
        <w:rPr>
          <w:color w:val="000000" w:themeColor="text1"/>
          <w:sz w:val="22"/>
          <w:szCs w:val="22"/>
        </w:rPr>
        <w:t xml:space="preserve"> 3</w:t>
      </w:r>
    </w:p>
    <w:p w:rsidR="00005599" w:rsidRPr="00E46744" w:rsidRDefault="00005599" w:rsidP="001A4E59">
      <w:pPr>
        <w:pBdr>
          <w:top w:val="nil"/>
          <w:left w:val="nil"/>
          <w:bottom w:val="nil"/>
          <w:right w:val="nil"/>
          <w:between w:val="nil"/>
        </w:pBdr>
        <w:spacing w:line="276" w:lineRule="auto"/>
        <w:ind w:left="426"/>
        <w:contextualSpacing/>
        <w:rPr>
          <w:color w:val="000000" w:themeColor="text1"/>
          <w:sz w:val="22"/>
          <w:szCs w:val="22"/>
        </w:rPr>
      </w:pPr>
      <w:r w:rsidRPr="00E46744">
        <w:rPr>
          <w:b/>
          <w:color w:val="000000" w:themeColor="text1"/>
          <w:sz w:val="22"/>
          <w:szCs w:val="22"/>
        </w:rPr>
        <w:t>Termin realizacji:</w:t>
      </w:r>
      <w:r w:rsidRPr="00E46744">
        <w:rPr>
          <w:color w:val="000000" w:themeColor="text1"/>
          <w:sz w:val="22"/>
          <w:szCs w:val="22"/>
        </w:rPr>
        <w:t xml:space="preserve"> </w:t>
      </w:r>
      <w:r w:rsidR="00E522FA">
        <w:rPr>
          <w:color w:val="000000" w:themeColor="text1"/>
          <w:sz w:val="22"/>
          <w:szCs w:val="22"/>
        </w:rPr>
        <w:t>od podpisania umowy do</w:t>
      </w:r>
      <w:r w:rsidRPr="00E46744">
        <w:rPr>
          <w:color w:val="000000" w:themeColor="text1"/>
          <w:sz w:val="22"/>
          <w:szCs w:val="22"/>
        </w:rPr>
        <w:t xml:space="preserve"> </w:t>
      </w:r>
      <w:r w:rsidR="00E522FA">
        <w:rPr>
          <w:color w:val="000000" w:themeColor="text1"/>
          <w:sz w:val="22"/>
          <w:szCs w:val="22"/>
        </w:rPr>
        <w:t>31.</w:t>
      </w:r>
      <w:r w:rsidRPr="00E46744">
        <w:rPr>
          <w:color w:val="000000" w:themeColor="text1"/>
          <w:sz w:val="22"/>
          <w:szCs w:val="22"/>
        </w:rPr>
        <w:t>05.2019</w:t>
      </w:r>
      <w:r w:rsidR="00E522FA">
        <w:rPr>
          <w:color w:val="000000" w:themeColor="text1"/>
          <w:sz w:val="22"/>
          <w:szCs w:val="22"/>
        </w:rPr>
        <w:t xml:space="preserve"> r.</w:t>
      </w:r>
    </w:p>
    <w:p w:rsidR="00E46744" w:rsidRPr="00E46744" w:rsidRDefault="00005599" w:rsidP="00E522FA">
      <w:pPr>
        <w:pStyle w:val="Akapitzlist"/>
        <w:tabs>
          <w:tab w:val="decimal" w:pos="0"/>
        </w:tabs>
        <w:spacing w:line="276" w:lineRule="auto"/>
        <w:ind w:left="426" w:right="-2"/>
        <w:rPr>
          <w:color w:val="000000" w:themeColor="text1"/>
          <w:sz w:val="22"/>
          <w:szCs w:val="22"/>
          <w:lang w:eastAsia="ar-SA"/>
        </w:rPr>
      </w:pPr>
      <w:r w:rsidRPr="00E46744">
        <w:rPr>
          <w:b/>
          <w:color w:val="000000" w:themeColor="text1"/>
          <w:sz w:val="22"/>
          <w:szCs w:val="22"/>
        </w:rPr>
        <w:t>Miejsce realizacji:</w:t>
      </w:r>
      <w:r w:rsidRPr="00E46744">
        <w:rPr>
          <w:color w:val="000000" w:themeColor="text1"/>
          <w:sz w:val="22"/>
          <w:szCs w:val="22"/>
        </w:rPr>
        <w:t xml:space="preserve"> </w:t>
      </w:r>
      <w:r w:rsidR="00E46744" w:rsidRPr="00E46744">
        <w:rPr>
          <w:color w:val="000000" w:themeColor="text1"/>
          <w:sz w:val="22"/>
          <w:szCs w:val="22"/>
          <w:lang w:eastAsia="ar-SA"/>
        </w:rPr>
        <w:t>województwo podkarpackie, powiat rzeszowski, gmina Błażowa, 36-030 Błażowa:</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Białce, Białka 175,</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Błażowej, ul. Armii Krajowej 11,</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Błażowej Dolnej, Błażowa Dolna 196,</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Futomie, Futoma 168,</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Kąkolówce, Kąkolówka 468,</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Lecce, Lecka 230,</w:t>
      </w:r>
    </w:p>
    <w:p w:rsidR="00E46744" w:rsidRPr="00E46744" w:rsidRDefault="00E46744" w:rsidP="00E46744">
      <w:pPr>
        <w:pStyle w:val="Akapitzlist"/>
        <w:tabs>
          <w:tab w:val="decimal" w:pos="0"/>
        </w:tabs>
        <w:spacing w:line="276" w:lineRule="auto"/>
        <w:ind w:left="426" w:right="-2"/>
        <w:rPr>
          <w:color w:val="000000" w:themeColor="text1"/>
          <w:sz w:val="22"/>
          <w:szCs w:val="22"/>
          <w:lang w:eastAsia="ar-SA"/>
        </w:rPr>
      </w:pPr>
      <w:r w:rsidRPr="00E46744">
        <w:rPr>
          <w:color w:val="000000" w:themeColor="text1"/>
          <w:sz w:val="22"/>
          <w:szCs w:val="22"/>
          <w:lang w:eastAsia="ar-SA"/>
        </w:rPr>
        <w:t>- Szkoła Podstawowa w Nowym Borku, Nowy Borek 331,</w:t>
      </w:r>
    </w:p>
    <w:p w:rsidR="00005599" w:rsidRPr="00E46744" w:rsidRDefault="00E46744" w:rsidP="00E46744">
      <w:pPr>
        <w:pBdr>
          <w:top w:val="nil"/>
          <w:left w:val="nil"/>
          <w:bottom w:val="nil"/>
          <w:right w:val="nil"/>
          <w:between w:val="nil"/>
        </w:pBdr>
        <w:spacing w:line="276" w:lineRule="auto"/>
        <w:ind w:left="426"/>
        <w:contextualSpacing/>
        <w:rPr>
          <w:color w:val="000000" w:themeColor="text1"/>
          <w:sz w:val="22"/>
          <w:szCs w:val="22"/>
        </w:rPr>
      </w:pPr>
      <w:r w:rsidRPr="00E46744">
        <w:rPr>
          <w:color w:val="000000" w:themeColor="text1"/>
          <w:sz w:val="22"/>
          <w:szCs w:val="22"/>
          <w:lang w:eastAsia="ar-SA"/>
        </w:rPr>
        <w:t>- Szkoła Podstawowa w Piątkowej, Piątkowa 429.</w:t>
      </w:r>
    </w:p>
    <w:p w:rsidR="00005599" w:rsidRPr="00E46744" w:rsidRDefault="00005599" w:rsidP="001A4E59">
      <w:pPr>
        <w:pBdr>
          <w:top w:val="nil"/>
          <w:left w:val="nil"/>
          <w:bottom w:val="nil"/>
          <w:right w:val="nil"/>
          <w:between w:val="nil"/>
        </w:pBdr>
        <w:spacing w:line="276" w:lineRule="auto"/>
        <w:ind w:left="426"/>
        <w:contextualSpacing/>
        <w:rPr>
          <w:color w:val="000000" w:themeColor="text1"/>
          <w:sz w:val="22"/>
          <w:szCs w:val="22"/>
        </w:rPr>
      </w:pPr>
    </w:p>
    <w:p w:rsidR="00005599" w:rsidRPr="00E46744" w:rsidRDefault="00005599" w:rsidP="001A4E59">
      <w:pPr>
        <w:pBdr>
          <w:top w:val="nil"/>
          <w:left w:val="nil"/>
          <w:bottom w:val="nil"/>
          <w:right w:val="nil"/>
          <w:between w:val="nil"/>
        </w:pBdr>
        <w:spacing w:line="276" w:lineRule="auto"/>
        <w:ind w:left="426"/>
        <w:contextualSpacing/>
        <w:rPr>
          <w:color w:val="000000" w:themeColor="text1"/>
          <w:sz w:val="22"/>
          <w:szCs w:val="22"/>
        </w:rPr>
      </w:pPr>
      <w:r w:rsidRPr="00E46744">
        <w:rPr>
          <w:b/>
          <w:color w:val="000000" w:themeColor="text1"/>
          <w:sz w:val="22"/>
          <w:szCs w:val="22"/>
        </w:rPr>
        <w:t>Cel programu szkoleniowego:</w:t>
      </w:r>
      <w:r w:rsidRPr="00E46744">
        <w:rPr>
          <w:color w:val="000000" w:themeColor="text1"/>
          <w:sz w:val="22"/>
          <w:szCs w:val="22"/>
        </w:rPr>
        <w:t xml:space="preserve"> w czasie warsztatów nauczyciele poznają i wykorzystają metodę eksperymentu. Wszystkie elementy będą miały poparcie w praktyce: nauczyciele sami będą pracować wskazanymi metodami oraz dowiedzą się, jak projektować zajęcia z ich wykorzystaniem. Nauczą się, w jaki sposób używać sprzętu i pomocy dydaktycznych stanowiących wyposażenie pracowni fizycznej i chemicznej oraz stworzą konspekty lekcji, podczas których wykorzystywany będzie nowo zakupiony sprzęt. Podczas szkolenia dowiedzą się również, jak rozwijać twórcze myślenie uczniów oraz w jaki sposób wykorzystywać pracę w grupie podczas nauczania przedmiotów przyrodniczych.</w:t>
      </w:r>
    </w:p>
    <w:p w:rsidR="00005599" w:rsidRPr="00E46744" w:rsidRDefault="00005599" w:rsidP="001A4E59">
      <w:pPr>
        <w:pBdr>
          <w:top w:val="nil"/>
          <w:left w:val="nil"/>
          <w:bottom w:val="nil"/>
          <w:right w:val="nil"/>
          <w:between w:val="nil"/>
        </w:pBdr>
        <w:spacing w:line="276" w:lineRule="auto"/>
        <w:ind w:left="426"/>
        <w:contextualSpacing/>
        <w:rPr>
          <w:color w:val="000000" w:themeColor="text1"/>
          <w:sz w:val="22"/>
          <w:szCs w:val="22"/>
        </w:rPr>
      </w:pPr>
    </w:p>
    <w:p w:rsidR="00005599" w:rsidRPr="00E46744" w:rsidRDefault="00005599" w:rsidP="001A4E59">
      <w:pPr>
        <w:pBdr>
          <w:top w:val="nil"/>
          <w:left w:val="nil"/>
          <w:bottom w:val="nil"/>
          <w:right w:val="nil"/>
          <w:between w:val="nil"/>
        </w:pBdr>
        <w:spacing w:line="276" w:lineRule="auto"/>
        <w:ind w:left="426"/>
        <w:contextualSpacing/>
        <w:rPr>
          <w:color w:val="000000" w:themeColor="text1"/>
          <w:sz w:val="22"/>
          <w:szCs w:val="22"/>
        </w:rPr>
      </w:pPr>
      <w:r w:rsidRPr="00E46744">
        <w:rPr>
          <w:b/>
          <w:color w:val="000000" w:themeColor="text1"/>
          <w:sz w:val="22"/>
          <w:szCs w:val="22"/>
        </w:rPr>
        <w:t>Grupa docelowa:</w:t>
      </w:r>
      <w:r w:rsidRPr="00E46744">
        <w:rPr>
          <w:color w:val="000000" w:themeColor="text1"/>
          <w:sz w:val="22"/>
          <w:szCs w:val="22"/>
        </w:rPr>
        <w:t xml:space="preserve"> nauczyciele SP w Błażowej, SP w Bła</w:t>
      </w:r>
      <w:r w:rsidR="001A4E59" w:rsidRPr="00E46744">
        <w:rPr>
          <w:color w:val="000000" w:themeColor="text1"/>
          <w:sz w:val="22"/>
          <w:szCs w:val="22"/>
        </w:rPr>
        <w:t>żowej Dolnej, SP w Białce, SP w </w:t>
      </w:r>
      <w:r w:rsidRPr="00E46744">
        <w:rPr>
          <w:color w:val="000000" w:themeColor="text1"/>
          <w:sz w:val="22"/>
          <w:szCs w:val="22"/>
        </w:rPr>
        <w:t>Kąkolówce, SP w Nowym Borku, SP w Futomie, SP w Lecce, SP w Piątkowej, którzy wykazują najmniejszy stopień stosowania metod eksperymentu w prowadzonych zajęciach i na tej podstawie zostali zrekrutowani do projektu</w:t>
      </w:r>
      <w:r w:rsidR="00E46744" w:rsidRPr="00E46744">
        <w:rPr>
          <w:color w:val="000000" w:themeColor="text1"/>
          <w:sz w:val="22"/>
          <w:szCs w:val="22"/>
        </w:rPr>
        <w:t>.</w:t>
      </w:r>
    </w:p>
    <w:p w:rsidR="00005599" w:rsidRPr="00E46744" w:rsidRDefault="00005599" w:rsidP="001A4E59">
      <w:pPr>
        <w:pBdr>
          <w:top w:val="nil"/>
          <w:left w:val="nil"/>
          <w:bottom w:val="nil"/>
          <w:right w:val="nil"/>
          <w:between w:val="nil"/>
        </w:pBdr>
        <w:spacing w:line="276" w:lineRule="auto"/>
        <w:ind w:left="426"/>
        <w:contextualSpacing/>
        <w:rPr>
          <w:color w:val="000000" w:themeColor="text1"/>
          <w:sz w:val="22"/>
          <w:szCs w:val="22"/>
        </w:rPr>
      </w:pPr>
    </w:p>
    <w:p w:rsidR="00005599" w:rsidRPr="00E46744" w:rsidRDefault="00005599" w:rsidP="001A4E59">
      <w:pPr>
        <w:pBdr>
          <w:top w:val="nil"/>
          <w:left w:val="nil"/>
          <w:bottom w:val="nil"/>
          <w:right w:val="nil"/>
          <w:between w:val="nil"/>
        </w:pBdr>
        <w:spacing w:line="276" w:lineRule="auto"/>
        <w:ind w:left="426"/>
        <w:contextualSpacing/>
        <w:rPr>
          <w:b/>
          <w:color w:val="000000" w:themeColor="text1"/>
          <w:sz w:val="22"/>
          <w:szCs w:val="22"/>
        </w:rPr>
      </w:pPr>
      <w:r w:rsidRPr="00E46744">
        <w:rPr>
          <w:b/>
          <w:color w:val="000000" w:themeColor="text1"/>
          <w:sz w:val="22"/>
          <w:szCs w:val="22"/>
        </w:rPr>
        <w:t>Czas trwania programu szkoleniowego:</w:t>
      </w:r>
    </w:p>
    <w:p w:rsidR="00005599" w:rsidRPr="00E522FA" w:rsidRDefault="00005599" w:rsidP="001A4E59">
      <w:pPr>
        <w:pBdr>
          <w:top w:val="nil"/>
          <w:left w:val="nil"/>
          <w:bottom w:val="nil"/>
          <w:right w:val="nil"/>
          <w:between w:val="nil"/>
        </w:pBdr>
        <w:spacing w:line="276" w:lineRule="auto"/>
        <w:ind w:left="426"/>
        <w:contextualSpacing/>
        <w:rPr>
          <w:color w:val="000000" w:themeColor="text1"/>
          <w:sz w:val="22"/>
          <w:szCs w:val="22"/>
        </w:rPr>
      </w:pPr>
      <w:r w:rsidRPr="00E46744">
        <w:rPr>
          <w:color w:val="000000" w:themeColor="text1"/>
          <w:sz w:val="22"/>
          <w:szCs w:val="22"/>
        </w:rPr>
        <w:t>28h (4 dni szkoleniowe x 6h + 1 dzień szkoleniowy 4h) + praca własna w formie szkolenia e-</w:t>
      </w:r>
      <w:r w:rsidRPr="00E522FA">
        <w:rPr>
          <w:color w:val="000000" w:themeColor="text1"/>
          <w:sz w:val="22"/>
          <w:szCs w:val="22"/>
        </w:rPr>
        <w:t>learningowego dostępnego w cyfrowym systemie pomiarowym.</w:t>
      </w:r>
    </w:p>
    <w:p w:rsidR="00005599" w:rsidRPr="00E522FA" w:rsidRDefault="00005599" w:rsidP="001A4E59">
      <w:pPr>
        <w:pBdr>
          <w:top w:val="nil"/>
          <w:left w:val="nil"/>
          <w:bottom w:val="nil"/>
          <w:right w:val="nil"/>
          <w:between w:val="nil"/>
        </w:pBdr>
        <w:spacing w:line="276" w:lineRule="auto"/>
        <w:ind w:left="426"/>
        <w:contextualSpacing/>
        <w:rPr>
          <w:color w:val="000000" w:themeColor="text1"/>
          <w:sz w:val="22"/>
          <w:szCs w:val="22"/>
        </w:rPr>
      </w:pPr>
    </w:p>
    <w:p w:rsidR="00005599" w:rsidRPr="00E522FA" w:rsidRDefault="00005599" w:rsidP="00E46744">
      <w:pPr>
        <w:keepNext/>
        <w:pBdr>
          <w:top w:val="nil"/>
          <w:left w:val="nil"/>
          <w:bottom w:val="nil"/>
          <w:right w:val="nil"/>
          <w:between w:val="nil"/>
        </w:pBdr>
        <w:spacing w:line="276" w:lineRule="auto"/>
        <w:ind w:left="425"/>
        <w:contextualSpacing/>
        <w:rPr>
          <w:b/>
          <w:color w:val="000000" w:themeColor="text1"/>
          <w:sz w:val="22"/>
          <w:szCs w:val="22"/>
        </w:rPr>
      </w:pPr>
      <w:r w:rsidRPr="00E522FA">
        <w:rPr>
          <w:b/>
          <w:color w:val="000000" w:themeColor="text1"/>
          <w:sz w:val="22"/>
          <w:szCs w:val="22"/>
        </w:rPr>
        <w:lastRenderedPageBreak/>
        <w:t>Na ścieżkę szkoleniową składać się będą:</w:t>
      </w:r>
    </w:p>
    <w:p w:rsidR="00E46744" w:rsidRPr="00E522FA" w:rsidRDefault="00005599" w:rsidP="00E46744">
      <w:pPr>
        <w:pStyle w:val="Akapitzlist"/>
        <w:numPr>
          <w:ilvl w:val="0"/>
          <w:numId w:val="43"/>
        </w:numPr>
        <w:pBdr>
          <w:top w:val="nil"/>
          <w:left w:val="nil"/>
          <w:bottom w:val="nil"/>
          <w:right w:val="nil"/>
          <w:between w:val="nil"/>
        </w:pBdr>
        <w:spacing w:line="276" w:lineRule="auto"/>
        <w:ind w:left="851"/>
        <w:contextualSpacing/>
        <w:rPr>
          <w:b/>
          <w:color w:val="000000" w:themeColor="text1"/>
          <w:sz w:val="22"/>
          <w:szCs w:val="22"/>
        </w:rPr>
      </w:pPr>
      <w:r w:rsidRPr="00E522FA">
        <w:rPr>
          <w:color w:val="000000" w:themeColor="text1"/>
          <w:sz w:val="22"/>
          <w:szCs w:val="22"/>
        </w:rPr>
        <w:t>Teoretyczne i  praktyczne podstawy metody eksperymentu, badawczej, IBSE (nauczanie przez badanie w przedmiotach przyrodniczych)</w:t>
      </w:r>
      <w:r w:rsidR="001A4E59" w:rsidRPr="00E522FA">
        <w:rPr>
          <w:color w:val="000000" w:themeColor="text1"/>
          <w:sz w:val="22"/>
          <w:szCs w:val="22"/>
        </w:rPr>
        <w:t>,</w:t>
      </w:r>
    </w:p>
    <w:p w:rsidR="00E46744" w:rsidRPr="00E522FA" w:rsidRDefault="00005599" w:rsidP="00E46744">
      <w:pPr>
        <w:pStyle w:val="Akapitzlist"/>
        <w:numPr>
          <w:ilvl w:val="0"/>
          <w:numId w:val="43"/>
        </w:numPr>
        <w:pBdr>
          <w:top w:val="nil"/>
          <w:left w:val="nil"/>
          <w:bottom w:val="nil"/>
          <w:right w:val="nil"/>
          <w:between w:val="nil"/>
        </w:pBdr>
        <w:spacing w:line="276" w:lineRule="auto"/>
        <w:ind w:left="851"/>
        <w:contextualSpacing/>
        <w:rPr>
          <w:b/>
          <w:color w:val="000000" w:themeColor="text1"/>
          <w:sz w:val="22"/>
          <w:szCs w:val="22"/>
        </w:rPr>
      </w:pPr>
      <w:r w:rsidRPr="00E522FA">
        <w:rPr>
          <w:color w:val="000000" w:themeColor="text1"/>
          <w:sz w:val="22"/>
          <w:szCs w:val="22"/>
        </w:rPr>
        <w:t>Organizacja procesu dydaktycznego z wykorzystaniem tych metod</w:t>
      </w:r>
      <w:r w:rsidR="001A4E59" w:rsidRPr="00E522FA">
        <w:rPr>
          <w:color w:val="000000" w:themeColor="text1"/>
          <w:sz w:val="22"/>
          <w:szCs w:val="22"/>
        </w:rPr>
        <w:t>,</w:t>
      </w:r>
    </w:p>
    <w:p w:rsidR="00E46744" w:rsidRPr="00E522FA" w:rsidRDefault="00005599" w:rsidP="00E46744">
      <w:pPr>
        <w:pStyle w:val="Akapitzlist"/>
        <w:numPr>
          <w:ilvl w:val="0"/>
          <w:numId w:val="43"/>
        </w:numPr>
        <w:pBdr>
          <w:top w:val="nil"/>
          <w:left w:val="nil"/>
          <w:bottom w:val="nil"/>
          <w:right w:val="nil"/>
          <w:between w:val="nil"/>
        </w:pBdr>
        <w:spacing w:line="276" w:lineRule="auto"/>
        <w:ind w:left="851"/>
        <w:contextualSpacing/>
        <w:rPr>
          <w:b/>
          <w:color w:val="000000" w:themeColor="text1"/>
          <w:sz w:val="22"/>
          <w:szCs w:val="22"/>
        </w:rPr>
      </w:pPr>
      <w:r w:rsidRPr="00E522FA">
        <w:rPr>
          <w:color w:val="000000" w:themeColor="text1"/>
          <w:sz w:val="22"/>
          <w:szCs w:val="22"/>
        </w:rPr>
        <w:t>Relacja pomiędzy metodą a innymi ważnym aspektami nauczania tj. ocenianie, zewnętrzna ocena wyników uczniów</w:t>
      </w:r>
      <w:r w:rsidR="00E46744" w:rsidRPr="00E522FA">
        <w:rPr>
          <w:color w:val="000000" w:themeColor="text1"/>
          <w:sz w:val="22"/>
          <w:szCs w:val="22"/>
        </w:rPr>
        <w:t>,</w:t>
      </w:r>
    </w:p>
    <w:p w:rsidR="00005599" w:rsidRPr="00E522FA" w:rsidRDefault="00005599" w:rsidP="00E46744">
      <w:pPr>
        <w:pStyle w:val="Akapitzlist"/>
        <w:numPr>
          <w:ilvl w:val="0"/>
          <w:numId w:val="43"/>
        </w:numPr>
        <w:pBdr>
          <w:top w:val="nil"/>
          <w:left w:val="nil"/>
          <w:bottom w:val="nil"/>
          <w:right w:val="nil"/>
          <w:between w:val="nil"/>
        </w:pBdr>
        <w:spacing w:line="276" w:lineRule="auto"/>
        <w:ind w:left="851"/>
        <w:contextualSpacing/>
        <w:rPr>
          <w:b/>
          <w:color w:val="000000" w:themeColor="text1"/>
          <w:sz w:val="22"/>
          <w:szCs w:val="22"/>
        </w:rPr>
      </w:pPr>
      <w:r w:rsidRPr="00E522FA">
        <w:rPr>
          <w:color w:val="000000" w:themeColor="text1"/>
          <w:sz w:val="22"/>
          <w:szCs w:val="22"/>
        </w:rPr>
        <w:t>Konstruowanie doświadczeń i eksperymentów na lekcji:</w:t>
      </w:r>
    </w:p>
    <w:p w:rsidR="00005599" w:rsidRPr="00E522FA" w:rsidRDefault="00005599" w:rsidP="00E01251">
      <w:pPr>
        <w:pStyle w:val="Akapitzlist"/>
        <w:numPr>
          <w:ilvl w:val="0"/>
          <w:numId w:val="85"/>
        </w:numPr>
        <w:spacing w:after="160" w:line="276" w:lineRule="auto"/>
        <w:ind w:left="1276"/>
        <w:contextualSpacing/>
        <w:rPr>
          <w:color w:val="000000" w:themeColor="text1"/>
          <w:sz w:val="22"/>
          <w:szCs w:val="22"/>
        </w:rPr>
      </w:pPr>
      <w:r w:rsidRPr="00E522FA">
        <w:rPr>
          <w:color w:val="000000" w:themeColor="text1"/>
          <w:sz w:val="22"/>
          <w:szCs w:val="22"/>
        </w:rPr>
        <w:t>źródła inspiracji dla nauczyciela – gdzie szukać pomysłów na eksperymenty?</w:t>
      </w:r>
    </w:p>
    <w:p w:rsidR="00005599" w:rsidRPr="00E522FA" w:rsidRDefault="00005599" w:rsidP="00E01251">
      <w:pPr>
        <w:pStyle w:val="Akapitzlist"/>
        <w:numPr>
          <w:ilvl w:val="0"/>
          <w:numId w:val="85"/>
        </w:numPr>
        <w:spacing w:after="160" w:line="276" w:lineRule="auto"/>
        <w:ind w:left="1276"/>
        <w:contextualSpacing/>
        <w:rPr>
          <w:color w:val="000000" w:themeColor="text1"/>
          <w:sz w:val="22"/>
          <w:szCs w:val="22"/>
        </w:rPr>
      </w:pPr>
      <w:r w:rsidRPr="00E522FA">
        <w:rPr>
          <w:color w:val="000000" w:themeColor="text1"/>
          <w:sz w:val="22"/>
          <w:szCs w:val="22"/>
        </w:rPr>
        <w:t>planowanie, przygotowanie i przebieg eksperymentu</w:t>
      </w:r>
    </w:p>
    <w:p w:rsidR="00005599" w:rsidRPr="00E522FA" w:rsidRDefault="00005599" w:rsidP="00E01251">
      <w:pPr>
        <w:pStyle w:val="Akapitzlist"/>
        <w:numPr>
          <w:ilvl w:val="0"/>
          <w:numId w:val="85"/>
        </w:numPr>
        <w:spacing w:after="160" w:line="276" w:lineRule="auto"/>
        <w:ind w:left="1276"/>
        <w:contextualSpacing/>
        <w:rPr>
          <w:color w:val="000000" w:themeColor="text1"/>
          <w:sz w:val="22"/>
          <w:szCs w:val="22"/>
        </w:rPr>
      </w:pPr>
      <w:r w:rsidRPr="00E522FA">
        <w:rPr>
          <w:color w:val="000000" w:themeColor="text1"/>
          <w:sz w:val="22"/>
          <w:szCs w:val="22"/>
        </w:rPr>
        <w:t xml:space="preserve">jak znaleźć i sformułować problem badawczy? </w:t>
      </w:r>
    </w:p>
    <w:p w:rsidR="00E46744" w:rsidRPr="00E522FA" w:rsidRDefault="00005599" w:rsidP="00E01251">
      <w:pPr>
        <w:pStyle w:val="Akapitzlist"/>
        <w:numPr>
          <w:ilvl w:val="0"/>
          <w:numId w:val="85"/>
        </w:numPr>
        <w:spacing w:after="160" w:line="276" w:lineRule="auto"/>
        <w:ind w:left="1276"/>
        <w:contextualSpacing/>
        <w:rPr>
          <w:color w:val="000000" w:themeColor="text1"/>
          <w:sz w:val="22"/>
          <w:szCs w:val="22"/>
        </w:rPr>
      </w:pPr>
      <w:r w:rsidRPr="00E522FA">
        <w:rPr>
          <w:color w:val="000000" w:themeColor="text1"/>
          <w:sz w:val="22"/>
          <w:szCs w:val="22"/>
        </w:rPr>
        <w:t>rola ucznia i rola nauczyciela w przebiegu eksperymentu</w:t>
      </w:r>
      <w:r w:rsidR="00E46744" w:rsidRPr="00E522FA">
        <w:rPr>
          <w:color w:val="000000" w:themeColor="text1"/>
          <w:sz w:val="22"/>
          <w:szCs w:val="22"/>
        </w:rPr>
        <w:t>.</w:t>
      </w:r>
    </w:p>
    <w:p w:rsidR="00E522FA" w:rsidRPr="00E522FA" w:rsidRDefault="00005599" w:rsidP="001A4E59">
      <w:pPr>
        <w:pStyle w:val="Akapitzlist"/>
        <w:numPr>
          <w:ilvl w:val="0"/>
          <w:numId w:val="43"/>
        </w:numPr>
        <w:pBdr>
          <w:top w:val="nil"/>
          <w:left w:val="nil"/>
          <w:bottom w:val="nil"/>
          <w:right w:val="nil"/>
          <w:between w:val="nil"/>
        </w:pBdr>
        <w:spacing w:line="276" w:lineRule="auto"/>
        <w:ind w:left="851"/>
        <w:contextualSpacing/>
        <w:rPr>
          <w:color w:val="000000" w:themeColor="text1"/>
          <w:sz w:val="22"/>
          <w:szCs w:val="22"/>
        </w:rPr>
      </w:pPr>
      <w:r w:rsidRPr="00E522FA">
        <w:rPr>
          <w:color w:val="000000" w:themeColor="text1"/>
          <w:sz w:val="22"/>
          <w:szCs w:val="22"/>
        </w:rPr>
        <w:t>Zasady bhp podczas wykonywania eksperymentów</w:t>
      </w:r>
      <w:r w:rsidR="00E522FA" w:rsidRPr="00E522FA">
        <w:rPr>
          <w:color w:val="000000" w:themeColor="text1"/>
          <w:sz w:val="22"/>
          <w:szCs w:val="22"/>
        </w:rPr>
        <w:t>,</w:t>
      </w:r>
    </w:p>
    <w:p w:rsidR="00E522FA" w:rsidRPr="00E522FA" w:rsidRDefault="00005599" w:rsidP="00E522FA">
      <w:pPr>
        <w:pStyle w:val="Akapitzlist"/>
        <w:numPr>
          <w:ilvl w:val="0"/>
          <w:numId w:val="43"/>
        </w:numPr>
        <w:pBdr>
          <w:top w:val="nil"/>
          <w:left w:val="nil"/>
          <w:bottom w:val="nil"/>
          <w:right w:val="nil"/>
          <w:between w:val="nil"/>
        </w:pBdr>
        <w:spacing w:line="276" w:lineRule="auto"/>
        <w:ind w:left="851"/>
        <w:contextualSpacing/>
        <w:rPr>
          <w:color w:val="000000" w:themeColor="text1"/>
          <w:sz w:val="22"/>
          <w:szCs w:val="22"/>
        </w:rPr>
      </w:pPr>
      <w:r w:rsidRPr="00E522FA">
        <w:rPr>
          <w:color w:val="000000" w:themeColor="text1"/>
          <w:sz w:val="22"/>
          <w:szCs w:val="22"/>
        </w:rPr>
        <w:t>Wady i zalety pracy w grupach, organizacja lekcji z wykorz</w:t>
      </w:r>
      <w:r w:rsidR="00E522FA" w:rsidRPr="00E522FA">
        <w:rPr>
          <w:color w:val="000000" w:themeColor="text1"/>
          <w:sz w:val="22"/>
          <w:szCs w:val="22"/>
        </w:rPr>
        <w:t>ystaniem pracy grupowej uczniów,</w:t>
      </w:r>
    </w:p>
    <w:p w:rsidR="00E522FA" w:rsidRPr="00E522FA" w:rsidRDefault="00005599" w:rsidP="001A4E59">
      <w:pPr>
        <w:pStyle w:val="Akapitzlist"/>
        <w:numPr>
          <w:ilvl w:val="0"/>
          <w:numId w:val="43"/>
        </w:numPr>
        <w:pBdr>
          <w:top w:val="nil"/>
          <w:left w:val="nil"/>
          <w:bottom w:val="nil"/>
          <w:right w:val="nil"/>
          <w:between w:val="nil"/>
        </w:pBdr>
        <w:spacing w:line="276" w:lineRule="auto"/>
        <w:ind w:left="851"/>
        <w:contextualSpacing/>
        <w:rPr>
          <w:color w:val="000000" w:themeColor="text1"/>
          <w:sz w:val="22"/>
          <w:szCs w:val="22"/>
        </w:rPr>
      </w:pPr>
      <w:r w:rsidRPr="00E522FA">
        <w:rPr>
          <w:color w:val="000000" w:themeColor="text1"/>
          <w:sz w:val="22"/>
          <w:szCs w:val="22"/>
        </w:rPr>
        <w:t>Metody aktywne ukierunkowane na rozwij</w:t>
      </w:r>
      <w:r w:rsidR="00E522FA" w:rsidRPr="00E522FA">
        <w:rPr>
          <w:color w:val="000000" w:themeColor="text1"/>
          <w:sz w:val="22"/>
          <w:szCs w:val="22"/>
        </w:rPr>
        <w:t xml:space="preserve">anie twórczego myślenia uczniów, </w:t>
      </w:r>
    </w:p>
    <w:p w:rsidR="00005599" w:rsidRPr="00E522FA" w:rsidRDefault="00005599" w:rsidP="001A4E59">
      <w:pPr>
        <w:pStyle w:val="Akapitzlist"/>
        <w:numPr>
          <w:ilvl w:val="0"/>
          <w:numId w:val="43"/>
        </w:numPr>
        <w:pBdr>
          <w:top w:val="nil"/>
          <w:left w:val="nil"/>
          <w:bottom w:val="nil"/>
          <w:right w:val="nil"/>
          <w:between w:val="nil"/>
        </w:pBdr>
        <w:spacing w:line="276" w:lineRule="auto"/>
        <w:ind w:left="851"/>
        <w:contextualSpacing/>
        <w:rPr>
          <w:color w:val="000000" w:themeColor="text1"/>
          <w:sz w:val="22"/>
          <w:szCs w:val="22"/>
        </w:rPr>
      </w:pPr>
      <w:r w:rsidRPr="00E522FA">
        <w:rPr>
          <w:color w:val="000000" w:themeColor="text1"/>
          <w:sz w:val="22"/>
          <w:szCs w:val="22"/>
        </w:rPr>
        <w:t xml:space="preserve">Wykorzystanie pomocy dydaktycznych: obsługa zakupionych urządzeń/pomocy dydaktycznych służących do prowadzenia eksperymentów - na poziome umożlwiającym ich wykorzystanie w dydaktyce, np. może znaleźć się tutaj wykorzystanie tablicy interaktywnej, cyfrowego systemu pomiarowego. </w:t>
      </w:r>
    </w:p>
    <w:p w:rsidR="00005599" w:rsidRPr="00E522FA" w:rsidRDefault="00005599" w:rsidP="001A4E59">
      <w:pPr>
        <w:spacing w:line="276" w:lineRule="auto"/>
        <w:rPr>
          <w:color w:val="000000" w:themeColor="text1"/>
          <w:sz w:val="22"/>
          <w:szCs w:val="22"/>
        </w:rPr>
      </w:pPr>
    </w:p>
    <w:p w:rsidR="00005599" w:rsidRPr="00E522FA" w:rsidRDefault="00005599" w:rsidP="00E01251">
      <w:pPr>
        <w:pStyle w:val="Akapitzlist"/>
        <w:numPr>
          <w:ilvl w:val="0"/>
          <w:numId w:val="86"/>
        </w:numPr>
        <w:spacing w:after="160" w:line="276" w:lineRule="auto"/>
        <w:ind w:left="426"/>
        <w:contextualSpacing/>
        <w:rPr>
          <w:b/>
          <w:color w:val="000000" w:themeColor="text1"/>
          <w:sz w:val="22"/>
          <w:szCs w:val="22"/>
        </w:rPr>
      </w:pPr>
      <w:r w:rsidRPr="00E522FA">
        <w:rPr>
          <w:b/>
          <w:color w:val="000000" w:themeColor="text1"/>
          <w:sz w:val="22"/>
          <w:szCs w:val="22"/>
        </w:rPr>
        <w:t xml:space="preserve">Zakup pytań merytorycznych do przedmiotów przyrodniczych (klasa 4-8, x 5 </w:t>
      </w:r>
      <w:proofErr w:type="spellStart"/>
      <w:r w:rsidRPr="00E522FA">
        <w:rPr>
          <w:b/>
          <w:color w:val="000000" w:themeColor="text1"/>
          <w:sz w:val="22"/>
          <w:szCs w:val="22"/>
        </w:rPr>
        <w:t>przedm</w:t>
      </w:r>
      <w:proofErr w:type="spellEnd"/>
      <w:r w:rsidRPr="00E522FA">
        <w:rPr>
          <w:b/>
          <w:color w:val="000000" w:themeColor="text1"/>
          <w:sz w:val="22"/>
          <w:szCs w:val="22"/>
        </w:rPr>
        <w:t>. x min. 20 pytań/ćw.)</w:t>
      </w:r>
    </w:p>
    <w:p w:rsidR="00005599" w:rsidRPr="00D27F03" w:rsidRDefault="00005599" w:rsidP="00E522FA">
      <w:pPr>
        <w:spacing w:line="276" w:lineRule="auto"/>
        <w:ind w:left="426"/>
        <w:rPr>
          <w:b/>
          <w:color w:val="000000" w:themeColor="text1"/>
          <w:sz w:val="22"/>
          <w:szCs w:val="22"/>
        </w:rPr>
      </w:pPr>
      <w:r w:rsidRPr="00E522FA">
        <w:rPr>
          <w:color w:val="000000" w:themeColor="text1"/>
          <w:sz w:val="22"/>
          <w:szCs w:val="22"/>
        </w:rPr>
        <w:t xml:space="preserve">Interaktywne zestawy pytań, to niestacjonarna  forma szkoleniowa pozwalająca zapewnić trwałość projektu. Zaplanowano zakup takich zestawów, które obejmą elementy sprawdzające i utrwalające wiedzę dla uczniów u </w:t>
      </w:r>
      <w:r w:rsidRPr="00D27F03">
        <w:rPr>
          <w:color w:val="000000" w:themeColor="text1"/>
          <w:sz w:val="22"/>
          <w:szCs w:val="22"/>
        </w:rPr>
        <w:t xml:space="preserve">których następuje kształtowanie umiejętności i kompetencji w zakresie eksperymentów. </w:t>
      </w:r>
    </w:p>
    <w:p w:rsidR="00005599" w:rsidRPr="00D27F03" w:rsidRDefault="00005599" w:rsidP="00E522FA">
      <w:pPr>
        <w:spacing w:line="276" w:lineRule="auto"/>
        <w:ind w:left="426"/>
        <w:rPr>
          <w:color w:val="000000" w:themeColor="text1"/>
          <w:sz w:val="22"/>
          <w:szCs w:val="22"/>
        </w:rPr>
      </w:pPr>
      <w:r w:rsidRPr="00D27F03">
        <w:rPr>
          <w:b/>
          <w:color w:val="000000" w:themeColor="text1"/>
          <w:sz w:val="22"/>
          <w:szCs w:val="22"/>
        </w:rPr>
        <w:t>Termin realizacji:</w:t>
      </w:r>
      <w:r w:rsidRPr="00D27F03">
        <w:rPr>
          <w:color w:val="000000" w:themeColor="text1"/>
          <w:sz w:val="22"/>
          <w:szCs w:val="22"/>
        </w:rPr>
        <w:t xml:space="preserve"> od dnia podpisania umowy do 31.05.2019</w:t>
      </w:r>
      <w:r w:rsidR="00E522FA" w:rsidRPr="00D27F03">
        <w:rPr>
          <w:color w:val="000000" w:themeColor="text1"/>
          <w:sz w:val="22"/>
          <w:szCs w:val="22"/>
        </w:rPr>
        <w:t xml:space="preserve"> r.</w:t>
      </w:r>
    </w:p>
    <w:p w:rsidR="00005599" w:rsidRPr="00D27F03" w:rsidRDefault="00005599" w:rsidP="00D27F03">
      <w:pPr>
        <w:spacing w:line="276" w:lineRule="auto"/>
        <w:ind w:left="426"/>
        <w:rPr>
          <w:color w:val="000000" w:themeColor="text1"/>
          <w:sz w:val="22"/>
          <w:szCs w:val="22"/>
        </w:rPr>
      </w:pPr>
      <w:r w:rsidRPr="00D27F03">
        <w:rPr>
          <w:b/>
          <w:color w:val="000000" w:themeColor="text1"/>
          <w:sz w:val="22"/>
          <w:szCs w:val="22"/>
        </w:rPr>
        <w:t>Technika wykonania:</w:t>
      </w:r>
      <w:r w:rsidRPr="00D27F03">
        <w:rPr>
          <w:color w:val="000000" w:themeColor="text1"/>
          <w:sz w:val="22"/>
          <w:szCs w:val="22"/>
        </w:rPr>
        <w:t xml:space="preserve"> grafika, treści, piktogramy, dźwięki – zaanimowane, interaktywne, podczas gdy wyzwalaczem każdej interakcji jest nauczyciel lub uczeń – poprzez kliknięcie wskazanego elementu (grafiki/odpowiedzi/pytania/). Zadania mogą zostać wykonane w dowolnej technologii, umożliwiającej poprawne wyświetlanie go w Cyfrowym systemie pomiarowym i gwarantujące raportowanie postępów nauczania (wynik ćwiczenia, testu, quizu).</w:t>
      </w:r>
    </w:p>
    <w:p w:rsidR="00005599" w:rsidRPr="00D27F03" w:rsidRDefault="00005599" w:rsidP="00D27F03">
      <w:pPr>
        <w:spacing w:line="276" w:lineRule="auto"/>
        <w:ind w:left="426"/>
        <w:rPr>
          <w:b/>
          <w:color w:val="000000" w:themeColor="text1"/>
          <w:sz w:val="22"/>
          <w:szCs w:val="22"/>
        </w:rPr>
      </w:pPr>
      <w:r w:rsidRPr="00D27F03">
        <w:rPr>
          <w:b/>
          <w:color w:val="000000" w:themeColor="text1"/>
          <w:sz w:val="22"/>
          <w:szCs w:val="22"/>
        </w:rPr>
        <w:t>Wymagania:</w:t>
      </w:r>
    </w:p>
    <w:p w:rsidR="00005599" w:rsidRPr="00D27F03" w:rsidRDefault="00005599" w:rsidP="00E01251">
      <w:pPr>
        <w:pStyle w:val="Akapitzlist"/>
        <w:numPr>
          <w:ilvl w:val="0"/>
          <w:numId w:val="87"/>
        </w:numPr>
        <w:spacing w:after="160" w:line="276" w:lineRule="auto"/>
        <w:ind w:left="1024"/>
        <w:contextualSpacing/>
        <w:rPr>
          <w:color w:val="000000" w:themeColor="text1"/>
          <w:sz w:val="22"/>
          <w:szCs w:val="22"/>
        </w:rPr>
      </w:pPr>
      <w:r w:rsidRPr="00D27F03">
        <w:rPr>
          <w:color w:val="000000" w:themeColor="text1"/>
          <w:sz w:val="22"/>
          <w:szCs w:val="22"/>
        </w:rPr>
        <w:t>Zamawiający zamawia 5 zestawów (zestaw dla klas 4, zestaw dla klas 5, zestaw dla klas 6, zestaw dla klas 7 i zestaw dla klas 8) po 20 pytań każdy.</w:t>
      </w:r>
    </w:p>
    <w:p w:rsidR="00005599" w:rsidRPr="00D27F03" w:rsidRDefault="00005599" w:rsidP="00E01251">
      <w:pPr>
        <w:pStyle w:val="Akapitzlist"/>
        <w:numPr>
          <w:ilvl w:val="0"/>
          <w:numId w:val="87"/>
        </w:numPr>
        <w:spacing w:after="160" w:line="276" w:lineRule="auto"/>
        <w:ind w:left="1024"/>
        <w:contextualSpacing/>
        <w:rPr>
          <w:color w:val="000000" w:themeColor="text1"/>
          <w:sz w:val="22"/>
          <w:szCs w:val="22"/>
        </w:rPr>
      </w:pPr>
      <w:r w:rsidRPr="00D27F03">
        <w:rPr>
          <w:color w:val="000000" w:themeColor="text1"/>
          <w:sz w:val="22"/>
          <w:szCs w:val="22"/>
        </w:rPr>
        <w:t>Zestawy mogą zawierać pytania jednokrotnego wyboru, wielokrotnego wyboru, pytania typu przeciągnij i upuść, pytania typu ułóż sekwencję, połącz w pary, uzupełnij luki</w:t>
      </w:r>
      <w:r w:rsidR="00D27F03">
        <w:rPr>
          <w:color w:val="000000" w:themeColor="text1"/>
          <w:sz w:val="22"/>
          <w:szCs w:val="22"/>
        </w:rPr>
        <w:t>.</w:t>
      </w:r>
    </w:p>
    <w:p w:rsidR="00005599" w:rsidRPr="00D27F03" w:rsidRDefault="00005599" w:rsidP="00E01251">
      <w:pPr>
        <w:pStyle w:val="Akapitzlist"/>
        <w:numPr>
          <w:ilvl w:val="0"/>
          <w:numId w:val="87"/>
        </w:numPr>
        <w:spacing w:after="160" w:line="276" w:lineRule="auto"/>
        <w:ind w:left="1024"/>
        <w:contextualSpacing/>
        <w:rPr>
          <w:color w:val="000000" w:themeColor="text1"/>
          <w:sz w:val="22"/>
          <w:szCs w:val="22"/>
        </w:rPr>
      </w:pPr>
      <w:r w:rsidRPr="00D27F03">
        <w:rPr>
          <w:color w:val="000000" w:themeColor="text1"/>
          <w:sz w:val="22"/>
          <w:szCs w:val="22"/>
        </w:rPr>
        <w:t>Zestawy pytań powinny zawierać pytania adekwatne dl</w:t>
      </w:r>
      <w:r w:rsidR="00D27F03" w:rsidRPr="00D27F03">
        <w:rPr>
          <w:color w:val="000000" w:themeColor="text1"/>
          <w:sz w:val="22"/>
          <w:szCs w:val="22"/>
        </w:rPr>
        <w:t>a danego poziomu edukacyjnego w </w:t>
      </w:r>
      <w:r w:rsidRPr="00D27F03">
        <w:rPr>
          <w:color w:val="000000" w:themeColor="text1"/>
          <w:sz w:val="22"/>
          <w:szCs w:val="22"/>
        </w:rPr>
        <w:t>zakresie utrwalania wiedzy z metod eksperymentu w nauce przedmiotów przyrodniczych w następujących obszarach:</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1. Sformułowanie problemu  badawczego.</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2. Postawienie  hipotezy.</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3. Określenie  warunków eksperymentu/obserwacji:</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 obiekt badań,</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 xml:space="preserve">-  sprzęt i szkło laboratoryjne.  </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4. Określenie  próby  badawczej.</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lastRenderedPageBreak/>
        <w:t>5.Określenie  próby  kontrolnej.</w:t>
      </w:r>
    </w:p>
    <w:p w:rsidR="00005599" w:rsidRPr="00D27F03" w:rsidRDefault="00005599" w:rsidP="001A4E59">
      <w:pPr>
        <w:pStyle w:val="Akapitzlist"/>
        <w:spacing w:line="276" w:lineRule="auto"/>
        <w:ind w:left="1024"/>
        <w:rPr>
          <w:color w:val="000000" w:themeColor="text1"/>
          <w:sz w:val="22"/>
          <w:szCs w:val="22"/>
        </w:rPr>
      </w:pPr>
      <w:r w:rsidRPr="00D27F03">
        <w:rPr>
          <w:color w:val="000000" w:themeColor="text1"/>
          <w:sz w:val="22"/>
          <w:szCs w:val="22"/>
        </w:rPr>
        <w:t>6. Dokumentowanie wyników eksperymentu/obserwacji (tabela obserwacji, wykresy, diagramy).</w:t>
      </w:r>
    </w:p>
    <w:p w:rsidR="00005599" w:rsidRPr="006463A9" w:rsidRDefault="00005599" w:rsidP="001A4E59">
      <w:pPr>
        <w:pStyle w:val="Akapitzlist"/>
        <w:spacing w:line="276" w:lineRule="auto"/>
        <w:ind w:left="1024"/>
        <w:rPr>
          <w:color w:val="000000" w:themeColor="text1"/>
          <w:sz w:val="22"/>
          <w:szCs w:val="22"/>
        </w:rPr>
      </w:pPr>
      <w:r w:rsidRPr="00D27F03">
        <w:rPr>
          <w:color w:val="000000" w:themeColor="text1"/>
          <w:sz w:val="22"/>
          <w:szCs w:val="22"/>
        </w:rPr>
        <w:t>7</w:t>
      </w:r>
      <w:r w:rsidRPr="006463A9">
        <w:rPr>
          <w:color w:val="000000" w:themeColor="text1"/>
          <w:sz w:val="22"/>
          <w:szCs w:val="22"/>
        </w:rPr>
        <w:t>. Analiza wyników.</w:t>
      </w:r>
    </w:p>
    <w:p w:rsidR="00005599" w:rsidRPr="006463A9" w:rsidRDefault="00005599" w:rsidP="001A4E59">
      <w:pPr>
        <w:pStyle w:val="Akapitzlist"/>
        <w:spacing w:line="276" w:lineRule="auto"/>
        <w:ind w:left="1024"/>
        <w:rPr>
          <w:color w:val="000000" w:themeColor="text1"/>
          <w:sz w:val="22"/>
          <w:szCs w:val="22"/>
        </w:rPr>
      </w:pPr>
      <w:r w:rsidRPr="006463A9">
        <w:rPr>
          <w:color w:val="000000" w:themeColor="text1"/>
          <w:sz w:val="22"/>
          <w:szCs w:val="22"/>
        </w:rPr>
        <w:t>8. Wnioskowanie i weryfikacja hipotezy.</w:t>
      </w:r>
    </w:p>
    <w:p w:rsidR="00005599" w:rsidRPr="006463A9" w:rsidRDefault="00005599" w:rsidP="001A4E59">
      <w:pPr>
        <w:spacing w:line="276" w:lineRule="auto"/>
        <w:rPr>
          <w:b/>
          <w:color w:val="000000" w:themeColor="text1"/>
          <w:sz w:val="22"/>
          <w:szCs w:val="22"/>
        </w:rPr>
      </w:pPr>
    </w:p>
    <w:p w:rsidR="00005599" w:rsidRPr="006463A9" w:rsidRDefault="00005599" w:rsidP="00E01251">
      <w:pPr>
        <w:pStyle w:val="Akapitzlist"/>
        <w:numPr>
          <w:ilvl w:val="0"/>
          <w:numId w:val="86"/>
        </w:numPr>
        <w:spacing w:after="160" w:line="276" w:lineRule="auto"/>
        <w:ind w:left="426"/>
        <w:contextualSpacing/>
        <w:jc w:val="left"/>
        <w:rPr>
          <w:b/>
          <w:color w:val="000000" w:themeColor="text1"/>
          <w:sz w:val="22"/>
          <w:szCs w:val="22"/>
        </w:rPr>
      </w:pPr>
      <w:r w:rsidRPr="006463A9">
        <w:rPr>
          <w:b/>
          <w:color w:val="000000" w:themeColor="text1"/>
          <w:sz w:val="22"/>
          <w:szCs w:val="22"/>
        </w:rPr>
        <w:t>Zakup interaktywnych ćwiczeń dostępnych w cyfrowym systemie pomiarowym z zakresu metod aktywizacyjnych dla przedmiotów przyrodniczych</w:t>
      </w:r>
    </w:p>
    <w:p w:rsidR="00005599" w:rsidRPr="006463A9" w:rsidRDefault="00005599" w:rsidP="00D27F03">
      <w:pPr>
        <w:spacing w:line="276" w:lineRule="auto"/>
        <w:ind w:left="426"/>
        <w:rPr>
          <w:b/>
          <w:color w:val="000000" w:themeColor="text1"/>
          <w:sz w:val="22"/>
          <w:szCs w:val="22"/>
        </w:rPr>
      </w:pPr>
      <w:r w:rsidRPr="006463A9">
        <w:rPr>
          <w:color w:val="000000" w:themeColor="text1"/>
          <w:sz w:val="22"/>
          <w:szCs w:val="22"/>
        </w:rPr>
        <w:t xml:space="preserve">Interaktywne ćwiczenia, to niestacjonarna  forma szkoleniowa pozwalająca zapewnić trwałość projektu. Zaplanowano zakup takich materiałów, które obejmą elementy aktywizacyjne dla następujących </w:t>
      </w:r>
      <w:r w:rsidRPr="006463A9">
        <w:rPr>
          <w:b/>
          <w:color w:val="000000" w:themeColor="text1"/>
          <w:sz w:val="22"/>
          <w:szCs w:val="22"/>
        </w:rPr>
        <w:t>grup odbiorców:</w:t>
      </w:r>
    </w:p>
    <w:p w:rsidR="00005599" w:rsidRPr="006463A9" w:rsidRDefault="00005599" w:rsidP="00E01251">
      <w:pPr>
        <w:pStyle w:val="Akapitzlist"/>
        <w:numPr>
          <w:ilvl w:val="0"/>
          <w:numId w:val="89"/>
        </w:numPr>
        <w:spacing w:after="160" w:line="276" w:lineRule="auto"/>
        <w:ind w:hanging="294"/>
        <w:contextualSpacing/>
        <w:rPr>
          <w:color w:val="000000" w:themeColor="text1"/>
          <w:sz w:val="22"/>
          <w:szCs w:val="22"/>
        </w:rPr>
      </w:pPr>
      <w:r w:rsidRPr="006463A9">
        <w:rPr>
          <w:color w:val="000000" w:themeColor="text1"/>
          <w:sz w:val="22"/>
          <w:szCs w:val="22"/>
        </w:rPr>
        <w:t xml:space="preserve">nauczycieli prowadzących zajęcia lub warsztaty z uczniami na każdym poziomie edukacyjnym oraz </w:t>
      </w:r>
    </w:p>
    <w:p w:rsidR="00005599" w:rsidRPr="006463A9" w:rsidRDefault="00005599" w:rsidP="00E01251">
      <w:pPr>
        <w:pStyle w:val="Akapitzlist"/>
        <w:numPr>
          <w:ilvl w:val="0"/>
          <w:numId w:val="89"/>
        </w:numPr>
        <w:spacing w:after="160" w:line="276" w:lineRule="auto"/>
        <w:ind w:hanging="294"/>
        <w:contextualSpacing/>
        <w:rPr>
          <w:color w:val="000000" w:themeColor="text1"/>
          <w:sz w:val="22"/>
          <w:szCs w:val="22"/>
        </w:rPr>
      </w:pPr>
      <w:r w:rsidRPr="006463A9">
        <w:rPr>
          <w:color w:val="000000" w:themeColor="text1"/>
          <w:sz w:val="22"/>
          <w:szCs w:val="22"/>
        </w:rPr>
        <w:t>uczniów u których następuje kształtowanie umiejętności i kompetencji na poszczególnych etapach nauczania poprzez trening koncentracji, burzę mó</w:t>
      </w:r>
      <w:r w:rsidR="00E064D4">
        <w:rPr>
          <w:color w:val="000000" w:themeColor="text1"/>
          <w:sz w:val="22"/>
          <w:szCs w:val="22"/>
        </w:rPr>
        <w:t>zgów, trening stawiania pytań i </w:t>
      </w:r>
      <w:r w:rsidRPr="006463A9">
        <w:rPr>
          <w:color w:val="000000" w:themeColor="text1"/>
          <w:sz w:val="22"/>
          <w:szCs w:val="22"/>
        </w:rPr>
        <w:t>poszukiwania rozwiązań, jako ćwiczenia utrwalające i sprawdzające oraz element treningu koncentracji i kreatywności.</w:t>
      </w:r>
    </w:p>
    <w:p w:rsidR="00005599" w:rsidRPr="006463A9" w:rsidRDefault="00005599" w:rsidP="006463A9">
      <w:pPr>
        <w:spacing w:line="276" w:lineRule="auto"/>
        <w:ind w:left="426"/>
        <w:rPr>
          <w:color w:val="000000" w:themeColor="text1"/>
          <w:sz w:val="22"/>
          <w:szCs w:val="22"/>
        </w:rPr>
      </w:pPr>
      <w:r w:rsidRPr="006463A9">
        <w:rPr>
          <w:b/>
          <w:color w:val="000000" w:themeColor="text1"/>
          <w:sz w:val="22"/>
          <w:szCs w:val="22"/>
        </w:rPr>
        <w:t>Termin realizacji:</w:t>
      </w:r>
      <w:r w:rsidRPr="006463A9">
        <w:rPr>
          <w:color w:val="000000" w:themeColor="text1"/>
          <w:sz w:val="22"/>
          <w:szCs w:val="22"/>
        </w:rPr>
        <w:t xml:space="preserve"> od dnia podpisania umowy do 31.05.2019 </w:t>
      </w:r>
    </w:p>
    <w:p w:rsidR="00005599" w:rsidRPr="006463A9" w:rsidRDefault="00005599" w:rsidP="006463A9">
      <w:pPr>
        <w:spacing w:line="276" w:lineRule="auto"/>
        <w:ind w:left="426"/>
        <w:rPr>
          <w:color w:val="000000" w:themeColor="text1"/>
          <w:sz w:val="22"/>
          <w:szCs w:val="22"/>
        </w:rPr>
      </w:pPr>
      <w:r w:rsidRPr="006463A9">
        <w:rPr>
          <w:b/>
          <w:color w:val="000000" w:themeColor="text1"/>
          <w:sz w:val="22"/>
          <w:szCs w:val="22"/>
        </w:rPr>
        <w:t>Technika wykonania:</w:t>
      </w:r>
      <w:r w:rsidRPr="006463A9">
        <w:rPr>
          <w:color w:val="000000" w:themeColor="text1"/>
          <w:sz w:val="22"/>
          <w:szCs w:val="22"/>
        </w:rPr>
        <w:t xml:space="preserve"> grafika, treści, piktogramy, dźwięki – zaanimowane, interaktywne, podczas gdy wyzwalaczem każdej interakcji jest nauczyciel lub uczeń – poprzez kliknięcie wskazanego elementu (grafiki/odpowiedzi/pytania/twierdzenia). Ćwiczenia mogą zostać wykonane w dowolnej technologii, umożliwiającej poprawne wyświetlanie go w Cyfrowym systemie pomiarowym </w:t>
      </w:r>
      <w:r w:rsidR="00E064D4">
        <w:rPr>
          <w:color w:val="000000" w:themeColor="text1"/>
          <w:sz w:val="22"/>
          <w:szCs w:val="22"/>
        </w:rPr>
        <w:t>i </w:t>
      </w:r>
      <w:r w:rsidRPr="006463A9">
        <w:rPr>
          <w:color w:val="000000" w:themeColor="text1"/>
          <w:sz w:val="22"/>
          <w:szCs w:val="22"/>
        </w:rPr>
        <w:t xml:space="preserve">gwarantujące raportowanie postępów nauczania </w:t>
      </w:r>
      <w:r w:rsidR="00E064D4">
        <w:rPr>
          <w:color w:val="000000" w:themeColor="text1"/>
          <w:sz w:val="22"/>
          <w:szCs w:val="22"/>
        </w:rPr>
        <w:t>(wynik ćwiczenia, testu, quizu)</w:t>
      </w:r>
      <w:r w:rsidRPr="006463A9">
        <w:rPr>
          <w:color w:val="000000" w:themeColor="text1"/>
          <w:sz w:val="22"/>
          <w:szCs w:val="22"/>
        </w:rPr>
        <w:t>, a więc plik wynikowy musi mieć jedną z poniższych form:</w:t>
      </w:r>
    </w:p>
    <w:p w:rsidR="00005599" w:rsidRPr="006463A9" w:rsidRDefault="00005599" w:rsidP="00E01251">
      <w:pPr>
        <w:pStyle w:val="Akapitzlist"/>
        <w:numPr>
          <w:ilvl w:val="0"/>
          <w:numId w:val="90"/>
        </w:numPr>
        <w:spacing w:after="160" w:line="276" w:lineRule="auto"/>
        <w:ind w:left="851"/>
        <w:contextualSpacing/>
        <w:rPr>
          <w:color w:val="000000" w:themeColor="text1"/>
          <w:sz w:val="22"/>
          <w:szCs w:val="22"/>
        </w:rPr>
      </w:pPr>
      <w:r w:rsidRPr="006463A9">
        <w:rPr>
          <w:color w:val="000000" w:themeColor="text1"/>
          <w:sz w:val="22"/>
          <w:szCs w:val="22"/>
        </w:rPr>
        <w:t>SCORM 2004</w:t>
      </w:r>
    </w:p>
    <w:p w:rsidR="00005599" w:rsidRPr="006463A9" w:rsidRDefault="00005599" w:rsidP="00E01251">
      <w:pPr>
        <w:pStyle w:val="Akapitzlist"/>
        <w:numPr>
          <w:ilvl w:val="0"/>
          <w:numId w:val="90"/>
        </w:numPr>
        <w:spacing w:after="160" w:line="276" w:lineRule="auto"/>
        <w:ind w:left="851"/>
        <w:contextualSpacing/>
        <w:rPr>
          <w:color w:val="000000" w:themeColor="text1"/>
          <w:sz w:val="22"/>
          <w:szCs w:val="22"/>
        </w:rPr>
      </w:pPr>
      <w:r w:rsidRPr="006463A9">
        <w:rPr>
          <w:color w:val="000000" w:themeColor="text1"/>
          <w:sz w:val="22"/>
          <w:szCs w:val="22"/>
        </w:rPr>
        <w:t>SCORM 1.2.</w:t>
      </w:r>
    </w:p>
    <w:p w:rsidR="00005599" w:rsidRPr="006463A9" w:rsidRDefault="00005599" w:rsidP="00E01251">
      <w:pPr>
        <w:pStyle w:val="Akapitzlist"/>
        <w:numPr>
          <w:ilvl w:val="0"/>
          <w:numId w:val="90"/>
        </w:numPr>
        <w:spacing w:after="160" w:line="276" w:lineRule="auto"/>
        <w:ind w:left="851"/>
        <w:contextualSpacing/>
        <w:rPr>
          <w:color w:val="000000" w:themeColor="text1"/>
          <w:sz w:val="22"/>
          <w:szCs w:val="22"/>
        </w:rPr>
      </w:pPr>
      <w:r w:rsidRPr="006463A9">
        <w:rPr>
          <w:color w:val="000000" w:themeColor="text1"/>
          <w:sz w:val="22"/>
          <w:szCs w:val="22"/>
        </w:rPr>
        <w:t>SCORM 1.3.</w:t>
      </w:r>
    </w:p>
    <w:p w:rsidR="00005599" w:rsidRPr="006463A9" w:rsidRDefault="00005599" w:rsidP="00E01251">
      <w:pPr>
        <w:pStyle w:val="Akapitzlist"/>
        <w:numPr>
          <w:ilvl w:val="0"/>
          <w:numId w:val="90"/>
        </w:numPr>
        <w:spacing w:after="160" w:line="276" w:lineRule="auto"/>
        <w:ind w:left="851"/>
        <w:contextualSpacing/>
        <w:rPr>
          <w:color w:val="000000" w:themeColor="text1"/>
          <w:sz w:val="22"/>
          <w:szCs w:val="22"/>
        </w:rPr>
      </w:pPr>
      <w:r w:rsidRPr="006463A9">
        <w:rPr>
          <w:color w:val="000000" w:themeColor="text1"/>
          <w:sz w:val="22"/>
          <w:szCs w:val="22"/>
        </w:rPr>
        <w:t>AICC</w:t>
      </w:r>
    </w:p>
    <w:p w:rsidR="00005599" w:rsidRPr="006463A9" w:rsidRDefault="00005599" w:rsidP="00E01251">
      <w:pPr>
        <w:pStyle w:val="Akapitzlist"/>
        <w:numPr>
          <w:ilvl w:val="0"/>
          <w:numId w:val="90"/>
        </w:numPr>
        <w:spacing w:after="160" w:line="276" w:lineRule="auto"/>
        <w:ind w:left="851"/>
        <w:contextualSpacing/>
        <w:rPr>
          <w:color w:val="000000" w:themeColor="text1"/>
          <w:sz w:val="22"/>
          <w:szCs w:val="22"/>
        </w:rPr>
      </w:pPr>
      <w:r w:rsidRPr="006463A9">
        <w:rPr>
          <w:color w:val="000000" w:themeColor="text1"/>
          <w:sz w:val="22"/>
          <w:szCs w:val="22"/>
        </w:rPr>
        <w:t>HTML</w:t>
      </w:r>
      <w:r w:rsidR="006463A9" w:rsidRPr="006463A9">
        <w:rPr>
          <w:color w:val="000000" w:themeColor="text1"/>
          <w:sz w:val="22"/>
          <w:szCs w:val="22"/>
        </w:rPr>
        <w:t>.</w:t>
      </w:r>
    </w:p>
    <w:p w:rsidR="00005599" w:rsidRPr="006463A9" w:rsidRDefault="00005599" w:rsidP="006463A9">
      <w:pPr>
        <w:spacing w:line="276" w:lineRule="auto"/>
        <w:ind w:left="426"/>
        <w:rPr>
          <w:b/>
          <w:color w:val="000000" w:themeColor="text1"/>
          <w:sz w:val="22"/>
          <w:szCs w:val="22"/>
        </w:rPr>
      </w:pPr>
      <w:r w:rsidRPr="006463A9">
        <w:rPr>
          <w:b/>
          <w:color w:val="000000" w:themeColor="text1"/>
          <w:sz w:val="22"/>
          <w:szCs w:val="22"/>
        </w:rPr>
        <w:t>Wymagania:</w:t>
      </w:r>
    </w:p>
    <w:p w:rsidR="00005599" w:rsidRPr="006463A9" w:rsidRDefault="00005599" w:rsidP="00E01251">
      <w:pPr>
        <w:pStyle w:val="Akapitzlist"/>
        <w:numPr>
          <w:ilvl w:val="0"/>
          <w:numId w:val="88"/>
        </w:numPr>
        <w:spacing w:after="160" w:line="276" w:lineRule="auto"/>
        <w:ind w:left="709" w:hanging="283"/>
        <w:contextualSpacing/>
        <w:rPr>
          <w:color w:val="000000" w:themeColor="text1"/>
          <w:sz w:val="22"/>
          <w:szCs w:val="22"/>
        </w:rPr>
      </w:pPr>
      <w:r w:rsidRPr="006463A9">
        <w:rPr>
          <w:color w:val="000000" w:themeColor="text1"/>
          <w:sz w:val="22"/>
          <w:szCs w:val="22"/>
        </w:rPr>
        <w:t>Ćwiczenia / edukacyjne moduły interaktywne muszą zostać oznakowany zgodne z wytycznymi Zasad promocji i oznakowania projektów dostępnymi na stronie internetowej Portalu Funduszy Europejskich. Logotyp projektu dostarczy Zamawiający wybranemu Wykonawcy.</w:t>
      </w:r>
    </w:p>
    <w:p w:rsidR="00005599" w:rsidRPr="006463A9" w:rsidRDefault="00005599" w:rsidP="00E01251">
      <w:pPr>
        <w:pStyle w:val="Akapitzlist"/>
        <w:numPr>
          <w:ilvl w:val="0"/>
          <w:numId w:val="88"/>
        </w:numPr>
        <w:spacing w:after="160" w:line="276" w:lineRule="auto"/>
        <w:ind w:left="709" w:hanging="283"/>
        <w:contextualSpacing/>
        <w:rPr>
          <w:color w:val="000000" w:themeColor="text1"/>
          <w:sz w:val="22"/>
          <w:szCs w:val="22"/>
        </w:rPr>
      </w:pPr>
      <w:r w:rsidRPr="006463A9">
        <w:rPr>
          <w:color w:val="000000" w:themeColor="text1"/>
          <w:sz w:val="22"/>
          <w:szCs w:val="22"/>
        </w:rPr>
        <w:t xml:space="preserve">Ćwiczenia / edukacyjne moduły interaktywne muszą uwzględniać Otwarte Zasoby Edukacyjne i aplikacje </w:t>
      </w:r>
      <w:proofErr w:type="spellStart"/>
      <w:r w:rsidRPr="006463A9">
        <w:rPr>
          <w:color w:val="000000" w:themeColor="text1"/>
          <w:sz w:val="22"/>
          <w:szCs w:val="22"/>
        </w:rPr>
        <w:t>free</w:t>
      </w:r>
      <w:proofErr w:type="spellEnd"/>
      <w:r w:rsidRPr="006463A9">
        <w:rPr>
          <w:color w:val="000000" w:themeColor="text1"/>
          <w:sz w:val="22"/>
          <w:szCs w:val="22"/>
        </w:rPr>
        <w:t xml:space="preserve">: Cybernauci, Edukacja Medialna, FDDS, </w:t>
      </w:r>
      <w:proofErr w:type="spellStart"/>
      <w:r w:rsidRPr="006463A9">
        <w:rPr>
          <w:color w:val="000000" w:themeColor="text1"/>
          <w:sz w:val="22"/>
          <w:szCs w:val="22"/>
        </w:rPr>
        <w:t>Sieciaki</w:t>
      </w:r>
      <w:proofErr w:type="spellEnd"/>
      <w:r w:rsidRPr="006463A9">
        <w:rPr>
          <w:color w:val="000000" w:themeColor="text1"/>
          <w:sz w:val="22"/>
          <w:szCs w:val="22"/>
        </w:rPr>
        <w:t xml:space="preserve">, Khan </w:t>
      </w:r>
      <w:proofErr w:type="spellStart"/>
      <w:r w:rsidRPr="006463A9">
        <w:rPr>
          <w:color w:val="000000" w:themeColor="text1"/>
          <w:sz w:val="22"/>
          <w:szCs w:val="22"/>
        </w:rPr>
        <w:t>Academy</w:t>
      </w:r>
      <w:proofErr w:type="spellEnd"/>
      <w:r w:rsidRPr="006463A9">
        <w:rPr>
          <w:color w:val="000000" w:themeColor="text1"/>
          <w:sz w:val="22"/>
          <w:szCs w:val="22"/>
        </w:rPr>
        <w:t xml:space="preserve"> Polski, LearningApps.org, Narodowe Archiwum Cyfrowe, NBPortal.pl, </w:t>
      </w:r>
      <w:proofErr w:type="spellStart"/>
      <w:r w:rsidRPr="006463A9">
        <w:rPr>
          <w:color w:val="000000" w:themeColor="text1"/>
          <w:sz w:val="22"/>
          <w:szCs w:val="22"/>
        </w:rPr>
        <w:t>Ninateka</w:t>
      </w:r>
      <w:proofErr w:type="spellEnd"/>
      <w:r w:rsidRPr="006463A9">
        <w:rPr>
          <w:color w:val="000000" w:themeColor="text1"/>
          <w:sz w:val="22"/>
          <w:szCs w:val="22"/>
        </w:rPr>
        <w:t xml:space="preserve"> (</w:t>
      </w:r>
      <w:proofErr w:type="spellStart"/>
      <w:r w:rsidRPr="006463A9">
        <w:rPr>
          <w:color w:val="000000" w:themeColor="text1"/>
          <w:sz w:val="22"/>
          <w:szCs w:val="22"/>
        </w:rPr>
        <w:t>Ninateka</w:t>
      </w:r>
      <w:proofErr w:type="spellEnd"/>
      <w:r w:rsidRPr="006463A9">
        <w:rPr>
          <w:color w:val="000000" w:themeColor="text1"/>
          <w:sz w:val="22"/>
          <w:szCs w:val="22"/>
        </w:rPr>
        <w:t xml:space="preserve"> EDU), </w:t>
      </w:r>
      <w:proofErr w:type="spellStart"/>
      <w:r w:rsidRPr="006463A9">
        <w:rPr>
          <w:color w:val="000000" w:themeColor="text1"/>
          <w:sz w:val="22"/>
          <w:szCs w:val="22"/>
        </w:rPr>
        <w:t>Polona</w:t>
      </w:r>
      <w:proofErr w:type="spellEnd"/>
      <w:r w:rsidRPr="006463A9">
        <w:rPr>
          <w:color w:val="000000" w:themeColor="text1"/>
          <w:sz w:val="22"/>
          <w:szCs w:val="22"/>
        </w:rPr>
        <w:t xml:space="preserve">, </w:t>
      </w:r>
      <w:proofErr w:type="spellStart"/>
      <w:r w:rsidRPr="006463A9">
        <w:rPr>
          <w:color w:val="000000" w:themeColor="text1"/>
          <w:sz w:val="22"/>
          <w:szCs w:val="22"/>
        </w:rPr>
        <w:t>Scholaris</w:t>
      </w:r>
      <w:proofErr w:type="spellEnd"/>
      <w:r w:rsidRPr="006463A9">
        <w:rPr>
          <w:color w:val="000000" w:themeColor="text1"/>
          <w:sz w:val="22"/>
          <w:szCs w:val="22"/>
        </w:rPr>
        <w:t xml:space="preserve">, Wolne Lektury i inne. </w:t>
      </w:r>
    </w:p>
    <w:p w:rsidR="00005599" w:rsidRPr="006463A9" w:rsidRDefault="00005599" w:rsidP="00E01251">
      <w:pPr>
        <w:pStyle w:val="Akapitzlist"/>
        <w:numPr>
          <w:ilvl w:val="0"/>
          <w:numId w:val="88"/>
        </w:numPr>
        <w:spacing w:after="160" w:line="276" w:lineRule="auto"/>
        <w:ind w:left="709" w:hanging="283"/>
        <w:contextualSpacing/>
        <w:rPr>
          <w:color w:val="000000" w:themeColor="text1"/>
          <w:sz w:val="22"/>
          <w:szCs w:val="22"/>
        </w:rPr>
      </w:pPr>
      <w:r w:rsidRPr="006463A9">
        <w:rPr>
          <w:color w:val="000000" w:themeColor="text1"/>
          <w:sz w:val="22"/>
          <w:szCs w:val="22"/>
        </w:rPr>
        <w:t>Ćwiczenia / edukacyjne moduły interaktywne muszą uwzględniać metody aktywizujące, takie jak:</w:t>
      </w:r>
    </w:p>
    <w:p w:rsidR="00005599" w:rsidRPr="006463A9" w:rsidRDefault="00005599" w:rsidP="00E01251">
      <w:pPr>
        <w:pStyle w:val="Akapitzlist"/>
        <w:numPr>
          <w:ilvl w:val="0"/>
          <w:numId w:val="87"/>
        </w:numPr>
        <w:spacing w:after="160" w:line="276" w:lineRule="auto"/>
        <w:ind w:left="1024" w:hanging="315"/>
        <w:contextualSpacing/>
        <w:rPr>
          <w:color w:val="000000" w:themeColor="text1"/>
          <w:sz w:val="22"/>
          <w:szCs w:val="22"/>
        </w:rPr>
      </w:pPr>
      <w:r w:rsidRPr="006463A9">
        <w:rPr>
          <w:color w:val="000000" w:themeColor="text1"/>
          <w:sz w:val="22"/>
          <w:szCs w:val="22"/>
        </w:rPr>
        <w:t>lekcja odwrócona</w:t>
      </w:r>
    </w:p>
    <w:p w:rsidR="00005599" w:rsidRPr="006463A9" w:rsidRDefault="00005599" w:rsidP="00E01251">
      <w:pPr>
        <w:pStyle w:val="Akapitzlist"/>
        <w:numPr>
          <w:ilvl w:val="0"/>
          <w:numId w:val="87"/>
        </w:numPr>
        <w:spacing w:after="160" w:line="276" w:lineRule="auto"/>
        <w:ind w:left="1024" w:hanging="315"/>
        <w:contextualSpacing/>
        <w:rPr>
          <w:color w:val="000000" w:themeColor="text1"/>
          <w:sz w:val="22"/>
          <w:szCs w:val="22"/>
        </w:rPr>
      </w:pPr>
      <w:r w:rsidRPr="006463A9">
        <w:rPr>
          <w:color w:val="000000" w:themeColor="text1"/>
          <w:sz w:val="22"/>
          <w:szCs w:val="22"/>
        </w:rPr>
        <w:t>mapa mentalna</w:t>
      </w:r>
    </w:p>
    <w:p w:rsidR="00005599" w:rsidRPr="006463A9" w:rsidRDefault="00005599" w:rsidP="00E01251">
      <w:pPr>
        <w:pStyle w:val="Akapitzlist"/>
        <w:numPr>
          <w:ilvl w:val="0"/>
          <w:numId w:val="87"/>
        </w:numPr>
        <w:spacing w:after="160" w:line="276" w:lineRule="auto"/>
        <w:ind w:left="1024" w:hanging="315"/>
        <w:contextualSpacing/>
        <w:rPr>
          <w:color w:val="000000" w:themeColor="text1"/>
          <w:sz w:val="22"/>
          <w:szCs w:val="22"/>
        </w:rPr>
      </w:pPr>
      <w:r w:rsidRPr="006463A9">
        <w:rPr>
          <w:color w:val="000000" w:themeColor="text1"/>
          <w:sz w:val="22"/>
          <w:szCs w:val="22"/>
        </w:rPr>
        <w:t>portfolio</w:t>
      </w:r>
    </w:p>
    <w:p w:rsidR="00005599" w:rsidRPr="006463A9" w:rsidRDefault="00005599" w:rsidP="00E01251">
      <w:pPr>
        <w:pStyle w:val="Akapitzlist"/>
        <w:numPr>
          <w:ilvl w:val="0"/>
          <w:numId w:val="87"/>
        </w:numPr>
        <w:spacing w:after="160" w:line="276" w:lineRule="auto"/>
        <w:ind w:left="1024" w:hanging="315"/>
        <w:contextualSpacing/>
        <w:rPr>
          <w:color w:val="000000" w:themeColor="text1"/>
          <w:sz w:val="22"/>
          <w:szCs w:val="22"/>
        </w:rPr>
      </w:pPr>
      <w:r w:rsidRPr="006463A9">
        <w:rPr>
          <w:color w:val="000000" w:themeColor="text1"/>
          <w:sz w:val="22"/>
          <w:szCs w:val="22"/>
        </w:rPr>
        <w:t>burza mózgów</w:t>
      </w:r>
    </w:p>
    <w:p w:rsidR="00005599" w:rsidRPr="006463A9" w:rsidRDefault="00005599" w:rsidP="00E01251">
      <w:pPr>
        <w:pStyle w:val="Akapitzlist"/>
        <w:numPr>
          <w:ilvl w:val="0"/>
          <w:numId w:val="87"/>
        </w:numPr>
        <w:spacing w:after="160" w:line="276" w:lineRule="auto"/>
        <w:ind w:left="1024" w:hanging="315"/>
        <w:contextualSpacing/>
        <w:rPr>
          <w:color w:val="000000" w:themeColor="text1"/>
          <w:sz w:val="22"/>
          <w:szCs w:val="22"/>
        </w:rPr>
      </w:pPr>
      <w:r w:rsidRPr="006463A9">
        <w:rPr>
          <w:color w:val="000000" w:themeColor="text1"/>
          <w:sz w:val="22"/>
          <w:szCs w:val="22"/>
        </w:rPr>
        <w:t>debata oksfordzka</w:t>
      </w:r>
    </w:p>
    <w:p w:rsidR="00005599" w:rsidRPr="006463A9" w:rsidRDefault="00005599" w:rsidP="00E01251">
      <w:pPr>
        <w:pStyle w:val="Akapitzlist"/>
        <w:numPr>
          <w:ilvl w:val="0"/>
          <w:numId w:val="87"/>
        </w:numPr>
        <w:spacing w:after="160" w:line="276" w:lineRule="auto"/>
        <w:ind w:left="1024" w:hanging="315"/>
        <w:contextualSpacing/>
        <w:rPr>
          <w:color w:val="000000" w:themeColor="text1"/>
          <w:sz w:val="22"/>
          <w:szCs w:val="22"/>
        </w:rPr>
      </w:pPr>
      <w:r w:rsidRPr="006463A9">
        <w:rPr>
          <w:color w:val="000000" w:themeColor="text1"/>
          <w:sz w:val="22"/>
          <w:szCs w:val="22"/>
        </w:rPr>
        <w:lastRenderedPageBreak/>
        <w:t xml:space="preserve">inne: prezentacja, mini wykład, ćwiczenia </w:t>
      </w:r>
      <w:proofErr w:type="spellStart"/>
      <w:r w:rsidRPr="006463A9">
        <w:rPr>
          <w:color w:val="000000" w:themeColor="text1"/>
          <w:sz w:val="22"/>
          <w:szCs w:val="22"/>
        </w:rPr>
        <w:t>polisensoryczne</w:t>
      </w:r>
      <w:proofErr w:type="spellEnd"/>
      <w:r w:rsidRPr="006463A9">
        <w:rPr>
          <w:color w:val="000000" w:themeColor="text1"/>
          <w:sz w:val="22"/>
          <w:szCs w:val="22"/>
        </w:rPr>
        <w:t xml:space="preserve"> i interaktywne, quizy i testy.</w:t>
      </w:r>
    </w:p>
    <w:p w:rsidR="00005599" w:rsidRPr="006463A9" w:rsidRDefault="00005599" w:rsidP="006463A9">
      <w:pPr>
        <w:spacing w:line="276" w:lineRule="auto"/>
        <w:ind w:left="426"/>
        <w:contextualSpacing/>
        <w:rPr>
          <w:b/>
          <w:color w:val="000000" w:themeColor="text1"/>
          <w:sz w:val="22"/>
          <w:szCs w:val="22"/>
        </w:rPr>
      </w:pPr>
      <w:r w:rsidRPr="006463A9">
        <w:rPr>
          <w:b/>
          <w:color w:val="000000" w:themeColor="text1"/>
          <w:sz w:val="22"/>
          <w:szCs w:val="22"/>
        </w:rPr>
        <w:t>Na ścieżkę szkoleniową / ćwiczeniową składać się będą:</w:t>
      </w:r>
    </w:p>
    <w:p w:rsidR="00005599" w:rsidRPr="006463A9" w:rsidRDefault="00005599" w:rsidP="006463A9">
      <w:pPr>
        <w:autoSpaceDE w:val="0"/>
        <w:autoSpaceDN w:val="0"/>
        <w:adjustRightInd w:val="0"/>
        <w:spacing w:line="276" w:lineRule="auto"/>
        <w:ind w:left="426"/>
        <w:rPr>
          <w:color w:val="000000" w:themeColor="text1"/>
          <w:sz w:val="22"/>
          <w:szCs w:val="22"/>
        </w:rPr>
      </w:pPr>
      <w:r w:rsidRPr="006463A9">
        <w:rPr>
          <w:color w:val="000000" w:themeColor="text1"/>
          <w:sz w:val="22"/>
          <w:szCs w:val="22"/>
        </w:rPr>
        <w:t>Moduły dla klas 4-8:</w:t>
      </w:r>
    </w:p>
    <w:p w:rsidR="00005599" w:rsidRPr="006463A9" w:rsidRDefault="00005599" w:rsidP="00E01251">
      <w:pPr>
        <w:pStyle w:val="Akapitzlist"/>
        <w:numPr>
          <w:ilvl w:val="0"/>
          <w:numId w:val="91"/>
        </w:numPr>
        <w:spacing w:after="160" w:line="276" w:lineRule="auto"/>
        <w:ind w:left="851" w:hanging="425"/>
        <w:contextualSpacing/>
        <w:rPr>
          <w:color w:val="000000" w:themeColor="text1"/>
          <w:sz w:val="22"/>
          <w:szCs w:val="22"/>
        </w:rPr>
      </w:pPr>
      <w:r w:rsidRPr="006463A9">
        <w:rPr>
          <w:color w:val="000000" w:themeColor="text1"/>
          <w:sz w:val="22"/>
          <w:szCs w:val="22"/>
        </w:rPr>
        <w:t>Relaksacja/motywacja</w:t>
      </w:r>
      <w:r w:rsidR="006463A9">
        <w:rPr>
          <w:color w:val="000000" w:themeColor="text1"/>
          <w:sz w:val="22"/>
          <w:szCs w:val="22"/>
        </w:rPr>
        <w:t>,</w:t>
      </w:r>
    </w:p>
    <w:p w:rsidR="00005599" w:rsidRPr="006463A9" w:rsidRDefault="00005599" w:rsidP="00E01251">
      <w:pPr>
        <w:pStyle w:val="Akapitzlist"/>
        <w:numPr>
          <w:ilvl w:val="0"/>
          <w:numId w:val="91"/>
        </w:numPr>
        <w:spacing w:after="160" w:line="276" w:lineRule="auto"/>
        <w:ind w:left="851" w:hanging="425"/>
        <w:contextualSpacing/>
        <w:rPr>
          <w:color w:val="000000" w:themeColor="text1"/>
          <w:sz w:val="22"/>
          <w:szCs w:val="22"/>
        </w:rPr>
      </w:pPr>
      <w:r w:rsidRPr="006463A9">
        <w:rPr>
          <w:color w:val="000000" w:themeColor="text1"/>
          <w:sz w:val="22"/>
          <w:szCs w:val="22"/>
        </w:rPr>
        <w:t>Kreatywne notatki</w:t>
      </w:r>
      <w:r w:rsidR="006463A9">
        <w:rPr>
          <w:color w:val="000000" w:themeColor="text1"/>
          <w:sz w:val="22"/>
          <w:szCs w:val="22"/>
        </w:rPr>
        <w:t>,</w:t>
      </w:r>
    </w:p>
    <w:p w:rsidR="00005599" w:rsidRPr="006463A9" w:rsidRDefault="00005599" w:rsidP="00E01251">
      <w:pPr>
        <w:pStyle w:val="Akapitzlist"/>
        <w:numPr>
          <w:ilvl w:val="0"/>
          <w:numId w:val="91"/>
        </w:numPr>
        <w:spacing w:after="160" w:line="276" w:lineRule="auto"/>
        <w:ind w:left="851" w:hanging="425"/>
        <w:contextualSpacing/>
        <w:rPr>
          <w:color w:val="000000" w:themeColor="text1"/>
          <w:sz w:val="22"/>
          <w:szCs w:val="22"/>
        </w:rPr>
      </w:pPr>
      <w:r w:rsidRPr="006463A9">
        <w:rPr>
          <w:color w:val="000000" w:themeColor="text1"/>
          <w:sz w:val="22"/>
          <w:szCs w:val="22"/>
        </w:rPr>
        <w:t>Kreatywność</w:t>
      </w:r>
      <w:r w:rsidR="006463A9">
        <w:rPr>
          <w:color w:val="000000" w:themeColor="text1"/>
          <w:sz w:val="22"/>
          <w:szCs w:val="22"/>
        </w:rPr>
        <w:t>,</w:t>
      </w:r>
    </w:p>
    <w:p w:rsidR="00005599" w:rsidRPr="006463A9" w:rsidRDefault="006463A9" w:rsidP="00E01251">
      <w:pPr>
        <w:pStyle w:val="Akapitzlist"/>
        <w:numPr>
          <w:ilvl w:val="0"/>
          <w:numId w:val="91"/>
        </w:numPr>
        <w:spacing w:after="160" w:line="276" w:lineRule="auto"/>
        <w:ind w:left="851" w:hanging="425"/>
        <w:contextualSpacing/>
        <w:rPr>
          <w:color w:val="000000" w:themeColor="text1"/>
          <w:sz w:val="22"/>
          <w:szCs w:val="22"/>
        </w:rPr>
      </w:pPr>
      <w:r w:rsidRPr="006463A9">
        <w:rPr>
          <w:color w:val="000000" w:themeColor="text1"/>
          <w:sz w:val="22"/>
          <w:szCs w:val="22"/>
        </w:rPr>
        <w:t>Pamięć.</w:t>
      </w:r>
    </w:p>
    <w:p w:rsidR="00005599" w:rsidRPr="00876874" w:rsidRDefault="00005599" w:rsidP="006463A9">
      <w:pPr>
        <w:spacing w:line="276" w:lineRule="auto"/>
        <w:ind w:left="426"/>
        <w:rPr>
          <w:color w:val="000000" w:themeColor="text1"/>
          <w:sz w:val="22"/>
          <w:szCs w:val="22"/>
        </w:rPr>
      </w:pPr>
      <w:r w:rsidRPr="006463A9">
        <w:rPr>
          <w:color w:val="000000" w:themeColor="text1"/>
          <w:sz w:val="22"/>
          <w:szCs w:val="22"/>
        </w:rPr>
        <w:t xml:space="preserve">Ćwiczenia w poszczególnych modułach muszą różnić się poziomem zaawansowania dla różnych poziomów edukacyjnych i być dostosowane do możliwości percepcyjnych uczniów w kolejnych klasach szkoły </w:t>
      </w:r>
      <w:r w:rsidRPr="00876874">
        <w:rPr>
          <w:color w:val="000000" w:themeColor="text1"/>
          <w:sz w:val="22"/>
          <w:szCs w:val="22"/>
        </w:rPr>
        <w:t>podstawowej.</w:t>
      </w:r>
    </w:p>
    <w:p w:rsidR="00005599" w:rsidRPr="00876874" w:rsidRDefault="00005599" w:rsidP="001A4E59">
      <w:pPr>
        <w:spacing w:line="276" w:lineRule="auto"/>
        <w:rPr>
          <w:b/>
          <w:color w:val="000000" w:themeColor="text1"/>
          <w:sz w:val="22"/>
          <w:szCs w:val="22"/>
        </w:rPr>
      </w:pPr>
    </w:p>
    <w:p w:rsidR="00005599" w:rsidRPr="00876874" w:rsidRDefault="00005599" w:rsidP="00E01251">
      <w:pPr>
        <w:pStyle w:val="Akapitzlist"/>
        <w:numPr>
          <w:ilvl w:val="0"/>
          <w:numId w:val="86"/>
        </w:numPr>
        <w:spacing w:after="160" w:line="276" w:lineRule="auto"/>
        <w:ind w:left="426"/>
        <w:contextualSpacing/>
        <w:jc w:val="left"/>
        <w:rPr>
          <w:b/>
          <w:color w:val="000000" w:themeColor="text1"/>
          <w:sz w:val="22"/>
          <w:szCs w:val="22"/>
        </w:rPr>
      </w:pPr>
      <w:r w:rsidRPr="00876874">
        <w:rPr>
          <w:b/>
          <w:color w:val="000000" w:themeColor="text1"/>
          <w:sz w:val="22"/>
          <w:szCs w:val="22"/>
        </w:rPr>
        <w:t>Zakup dynamicznych scenariuszy oraz statycznych konspektów do zajęć (5 klas x 5 000,00)</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 xml:space="preserve">Opracowanie merytoryczne i dostarczenie kompletu dynamicznych scenariuszy oraz instalacja statycznych konspektów zajęć metodą eksperymentu pozwalających zapewnić trwałość projektu. Zaplanowano zakup takich materiałów, które obejmą elementy aktywizacyjne dla odbiorców - nauczycieli prowadzących zajęcia lub warsztaty ze stosowania metod eksperymentu z uczniami na każdym poziomie edukacyjnym w klasach 4-8. To narzędzia wspierające pracę nauczycieli podczas prowadzenia przez nich zajęć dodatkowych z zakresu prowadzenia zajęć metodą eksperymentu. </w:t>
      </w:r>
    </w:p>
    <w:p w:rsidR="00005599" w:rsidRPr="00876874" w:rsidRDefault="00005599" w:rsidP="00876874">
      <w:pPr>
        <w:spacing w:line="276" w:lineRule="auto"/>
        <w:ind w:left="426"/>
        <w:rPr>
          <w:color w:val="000000" w:themeColor="text1"/>
          <w:sz w:val="22"/>
          <w:szCs w:val="22"/>
        </w:rPr>
      </w:pPr>
      <w:r w:rsidRPr="00876874">
        <w:rPr>
          <w:b/>
          <w:color w:val="000000" w:themeColor="text1"/>
          <w:sz w:val="22"/>
          <w:szCs w:val="22"/>
        </w:rPr>
        <w:t>Termin realizacji:</w:t>
      </w:r>
      <w:r w:rsidRPr="00876874">
        <w:rPr>
          <w:color w:val="000000" w:themeColor="text1"/>
          <w:sz w:val="22"/>
          <w:szCs w:val="22"/>
        </w:rPr>
        <w:t xml:space="preserve"> od dnia podpisania umowy do 31.05.2019</w:t>
      </w:r>
      <w:r w:rsidR="00876874" w:rsidRPr="00876874">
        <w:rPr>
          <w:color w:val="000000" w:themeColor="text1"/>
          <w:sz w:val="22"/>
          <w:szCs w:val="22"/>
        </w:rPr>
        <w:t>.</w:t>
      </w:r>
    </w:p>
    <w:p w:rsidR="00005599" w:rsidRPr="00876874" w:rsidRDefault="00005599" w:rsidP="00E01251">
      <w:pPr>
        <w:pStyle w:val="Akapitzlist"/>
        <w:numPr>
          <w:ilvl w:val="0"/>
          <w:numId w:val="92"/>
        </w:numPr>
        <w:spacing w:after="160" w:line="276" w:lineRule="auto"/>
        <w:ind w:left="709" w:hanging="284"/>
        <w:contextualSpacing/>
        <w:rPr>
          <w:b/>
          <w:color w:val="000000" w:themeColor="text1"/>
          <w:sz w:val="22"/>
          <w:szCs w:val="22"/>
        </w:rPr>
      </w:pPr>
      <w:r w:rsidRPr="00876874">
        <w:rPr>
          <w:b/>
          <w:color w:val="000000" w:themeColor="text1"/>
          <w:sz w:val="22"/>
          <w:szCs w:val="22"/>
        </w:rPr>
        <w:t>Statyczne konspekty zajęć</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Technika wykonania: publikacja elektroniczna, wykonana w formacie .</w:t>
      </w:r>
      <w:proofErr w:type="spellStart"/>
      <w:r w:rsidRPr="00876874">
        <w:rPr>
          <w:color w:val="000000" w:themeColor="text1"/>
          <w:sz w:val="22"/>
          <w:szCs w:val="22"/>
        </w:rPr>
        <w:t>docx</w:t>
      </w:r>
      <w:proofErr w:type="spellEnd"/>
      <w:r w:rsidRPr="00876874">
        <w:rPr>
          <w:color w:val="000000" w:themeColor="text1"/>
          <w:sz w:val="22"/>
          <w:szCs w:val="22"/>
        </w:rPr>
        <w:t xml:space="preserve"> i .pdf zawierająca zbiór scenariuszy prowadzenia zajęć warsztatowych dla uczniów z zakresu metod eksperymentu obejmujących wykorzystanie następujących narzędzi:</w:t>
      </w:r>
    </w:p>
    <w:p w:rsidR="00005599" w:rsidRPr="00876874" w:rsidRDefault="00005599" w:rsidP="00E01251">
      <w:pPr>
        <w:pStyle w:val="Akapitzlist"/>
        <w:numPr>
          <w:ilvl w:val="0"/>
          <w:numId w:val="93"/>
        </w:numPr>
        <w:spacing w:after="160" w:line="276" w:lineRule="auto"/>
        <w:ind w:hanging="294"/>
        <w:contextualSpacing/>
        <w:rPr>
          <w:color w:val="000000" w:themeColor="text1"/>
          <w:sz w:val="22"/>
          <w:szCs w:val="22"/>
        </w:rPr>
      </w:pPr>
      <w:r w:rsidRPr="00876874">
        <w:rPr>
          <w:color w:val="000000" w:themeColor="text1"/>
          <w:sz w:val="22"/>
          <w:szCs w:val="22"/>
        </w:rPr>
        <w:t>Nauczanie w klasach 4-6 szkoły podstawowej:</w:t>
      </w:r>
    </w:p>
    <w:p w:rsidR="00005599" w:rsidRPr="00876874" w:rsidRDefault="00005599" w:rsidP="00E01251">
      <w:pPr>
        <w:pStyle w:val="Akapitzlist"/>
        <w:numPr>
          <w:ilvl w:val="1"/>
          <w:numId w:val="93"/>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WeDo</w:t>
      </w:r>
      <w:proofErr w:type="spellEnd"/>
      <w:r w:rsidRPr="00876874">
        <w:rPr>
          <w:color w:val="000000" w:themeColor="text1"/>
          <w:sz w:val="22"/>
          <w:szCs w:val="22"/>
        </w:rPr>
        <w:t xml:space="preserve"> 2.0 – zestaw bazowy z oprogramowaniem</w:t>
      </w:r>
      <w:r w:rsidR="00876874" w:rsidRPr="00876874">
        <w:rPr>
          <w:color w:val="000000" w:themeColor="text1"/>
          <w:sz w:val="22"/>
          <w:szCs w:val="22"/>
        </w:rPr>
        <w:t>,</w:t>
      </w:r>
    </w:p>
    <w:p w:rsidR="00005599" w:rsidRPr="00876874" w:rsidRDefault="00005599" w:rsidP="00E01251">
      <w:pPr>
        <w:pStyle w:val="Akapitzlist"/>
        <w:numPr>
          <w:ilvl w:val="1"/>
          <w:numId w:val="93"/>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Mindstorms</w:t>
      </w:r>
      <w:proofErr w:type="spellEnd"/>
      <w:r w:rsidRPr="00876874">
        <w:rPr>
          <w:color w:val="000000" w:themeColor="text1"/>
          <w:sz w:val="22"/>
          <w:szCs w:val="22"/>
        </w:rPr>
        <w:t xml:space="preserve"> EV3 – z oprogramowaniem</w:t>
      </w:r>
      <w:r w:rsidR="00876874" w:rsidRPr="00876874">
        <w:rPr>
          <w:color w:val="000000" w:themeColor="text1"/>
          <w:sz w:val="22"/>
          <w:szCs w:val="22"/>
        </w:rPr>
        <w:t>.</w:t>
      </w:r>
    </w:p>
    <w:p w:rsidR="00005599" w:rsidRPr="00876874" w:rsidRDefault="00005599" w:rsidP="00E01251">
      <w:pPr>
        <w:pStyle w:val="Akapitzlist"/>
        <w:numPr>
          <w:ilvl w:val="0"/>
          <w:numId w:val="93"/>
        </w:numPr>
        <w:spacing w:after="160" w:line="276" w:lineRule="auto"/>
        <w:ind w:hanging="294"/>
        <w:contextualSpacing/>
        <w:rPr>
          <w:color w:val="000000" w:themeColor="text1"/>
          <w:sz w:val="22"/>
          <w:szCs w:val="22"/>
        </w:rPr>
      </w:pPr>
      <w:r w:rsidRPr="00876874">
        <w:rPr>
          <w:color w:val="000000" w:themeColor="text1"/>
          <w:sz w:val="22"/>
          <w:szCs w:val="22"/>
        </w:rPr>
        <w:t>Nauczanie w klasach 7-8 szkoły podstawowej i/lub w klasach 1-3 gimnazjum:</w:t>
      </w:r>
    </w:p>
    <w:p w:rsidR="00005599" w:rsidRPr="00876874" w:rsidRDefault="00005599" w:rsidP="00E01251">
      <w:pPr>
        <w:pStyle w:val="Akapitzlist"/>
        <w:numPr>
          <w:ilvl w:val="1"/>
          <w:numId w:val="93"/>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WeDo</w:t>
      </w:r>
      <w:proofErr w:type="spellEnd"/>
      <w:r w:rsidRPr="00876874">
        <w:rPr>
          <w:color w:val="000000" w:themeColor="text1"/>
          <w:sz w:val="22"/>
          <w:szCs w:val="22"/>
        </w:rPr>
        <w:t xml:space="preserve"> 2.0 – zestaw bazowy z oprogramowaniem</w:t>
      </w:r>
      <w:r w:rsidR="00876874" w:rsidRPr="00876874">
        <w:rPr>
          <w:color w:val="000000" w:themeColor="text1"/>
          <w:sz w:val="22"/>
          <w:szCs w:val="22"/>
        </w:rPr>
        <w:t>,</w:t>
      </w:r>
    </w:p>
    <w:p w:rsidR="00005599" w:rsidRPr="00876874" w:rsidRDefault="00005599" w:rsidP="00E01251">
      <w:pPr>
        <w:pStyle w:val="Akapitzlist"/>
        <w:numPr>
          <w:ilvl w:val="1"/>
          <w:numId w:val="93"/>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Mindstorms</w:t>
      </w:r>
      <w:proofErr w:type="spellEnd"/>
      <w:r w:rsidRPr="00876874">
        <w:rPr>
          <w:color w:val="000000" w:themeColor="text1"/>
          <w:sz w:val="22"/>
          <w:szCs w:val="22"/>
        </w:rPr>
        <w:t xml:space="preserve"> EV3 – z oprogramowaniem</w:t>
      </w:r>
      <w:r w:rsidR="00876874" w:rsidRPr="00876874">
        <w:rPr>
          <w:color w:val="000000" w:themeColor="text1"/>
          <w:sz w:val="22"/>
          <w:szCs w:val="22"/>
        </w:rPr>
        <w:t>.</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Konspekty muszą zawierać odniesienia w procesie dydaktycznym do:</w:t>
      </w:r>
    </w:p>
    <w:p w:rsidR="00005599" w:rsidRPr="00876874" w:rsidRDefault="00005599" w:rsidP="00E01251">
      <w:pPr>
        <w:pStyle w:val="Akapitzlist"/>
        <w:numPr>
          <w:ilvl w:val="0"/>
          <w:numId w:val="95"/>
        </w:numPr>
        <w:spacing w:after="160" w:line="276" w:lineRule="auto"/>
        <w:ind w:hanging="294"/>
        <w:contextualSpacing/>
        <w:rPr>
          <w:color w:val="000000" w:themeColor="text1"/>
          <w:sz w:val="22"/>
          <w:szCs w:val="22"/>
        </w:rPr>
      </w:pPr>
      <w:r w:rsidRPr="00876874">
        <w:rPr>
          <w:color w:val="000000" w:themeColor="text1"/>
          <w:sz w:val="22"/>
          <w:szCs w:val="22"/>
        </w:rPr>
        <w:t>Zachęcania dzieci do robienia kreatywnych notatek</w:t>
      </w:r>
    </w:p>
    <w:p w:rsidR="00005599" w:rsidRPr="00876874" w:rsidRDefault="00005599" w:rsidP="00E01251">
      <w:pPr>
        <w:pStyle w:val="Akapitzlist"/>
        <w:numPr>
          <w:ilvl w:val="0"/>
          <w:numId w:val="95"/>
        </w:numPr>
        <w:spacing w:after="160" w:line="276" w:lineRule="auto"/>
        <w:ind w:hanging="294"/>
        <w:contextualSpacing/>
        <w:rPr>
          <w:color w:val="000000" w:themeColor="text1"/>
          <w:sz w:val="22"/>
          <w:szCs w:val="22"/>
        </w:rPr>
      </w:pPr>
      <w:r w:rsidRPr="00876874">
        <w:rPr>
          <w:color w:val="000000" w:themeColor="text1"/>
          <w:sz w:val="22"/>
          <w:szCs w:val="22"/>
        </w:rPr>
        <w:t xml:space="preserve">Ćwiczenia pamięci </w:t>
      </w:r>
    </w:p>
    <w:p w:rsidR="00005599" w:rsidRPr="00876874" w:rsidRDefault="00005599" w:rsidP="00E01251">
      <w:pPr>
        <w:pStyle w:val="Akapitzlist"/>
        <w:numPr>
          <w:ilvl w:val="0"/>
          <w:numId w:val="95"/>
        </w:numPr>
        <w:spacing w:after="160" w:line="276" w:lineRule="auto"/>
        <w:ind w:hanging="294"/>
        <w:contextualSpacing/>
        <w:rPr>
          <w:color w:val="000000" w:themeColor="text1"/>
          <w:sz w:val="22"/>
          <w:szCs w:val="22"/>
        </w:rPr>
      </w:pPr>
      <w:r w:rsidRPr="00876874">
        <w:rPr>
          <w:color w:val="000000" w:themeColor="text1"/>
          <w:sz w:val="22"/>
          <w:szCs w:val="22"/>
        </w:rPr>
        <w:t>Wprowadzania podczas zajęć technik relaksacji i motywacji</w:t>
      </w:r>
    </w:p>
    <w:p w:rsidR="00005599" w:rsidRPr="00876874" w:rsidRDefault="00876874" w:rsidP="00E01251">
      <w:pPr>
        <w:pStyle w:val="Akapitzlist"/>
        <w:numPr>
          <w:ilvl w:val="0"/>
          <w:numId w:val="95"/>
        </w:numPr>
        <w:spacing w:after="160" w:line="276" w:lineRule="auto"/>
        <w:ind w:hanging="294"/>
        <w:contextualSpacing/>
        <w:rPr>
          <w:color w:val="000000" w:themeColor="text1"/>
          <w:sz w:val="22"/>
          <w:szCs w:val="22"/>
        </w:rPr>
      </w:pPr>
      <w:r w:rsidRPr="00876874">
        <w:rPr>
          <w:color w:val="000000" w:themeColor="text1"/>
          <w:sz w:val="22"/>
          <w:szCs w:val="22"/>
        </w:rPr>
        <w:t>Pobudzania kreatywności.</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Konspekt do każdego poziomu edukacyjnego musi zawierać:</w:t>
      </w:r>
    </w:p>
    <w:p w:rsidR="00005599" w:rsidRPr="00876874" w:rsidRDefault="00005599" w:rsidP="00E01251">
      <w:pPr>
        <w:pStyle w:val="Akapitzlist"/>
        <w:numPr>
          <w:ilvl w:val="0"/>
          <w:numId w:val="94"/>
        </w:numPr>
        <w:spacing w:after="160" w:line="276" w:lineRule="auto"/>
        <w:ind w:hanging="294"/>
        <w:contextualSpacing/>
        <w:rPr>
          <w:color w:val="000000" w:themeColor="text1"/>
          <w:sz w:val="22"/>
          <w:szCs w:val="22"/>
        </w:rPr>
      </w:pPr>
      <w:r w:rsidRPr="00876874">
        <w:rPr>
          <w:color w:val="000000" w:themeColor="text1"/>
          <w:sz w:val="22"/>
          <w:szCs w:val="22"/>
        </w:rPr>
        <w:t>Określenie celów dydaktycznych.</w:t>
      </w:r>
    </w:p>
    <w:p w:rsidR="00005599" w:rsidRPr="00876874" w:rsidRDefault="00005599" w:rsidP="00E01251">
      <w:pPr>
        <w:pStyle w:val="Akapitzlist"/>
        <w:numPr>
          <w:ilvl w:val="0"/>
          <w:numId w:val="94"/>
        </w:numPr>
        <w:spacing w:after="160" w:line="276" w:lineRule="auto"/>
        <w:ind w:hanging="294"/>
        <w:contextualSpacing/>
        <w:rPr>
          <w:color w:val="000000" w:themeColor="text1"/>
          <w:sz w:val="22"/>
          <w:szCs w:val="22"/>
        </w:rPr>
      </w:pPr>
      <w:r w:rsidRPr="00876874">
        <w:rPr>
          <w:color w:val="000000" w:themeColor="text1"/>
          <w:sz w:val="22"/>
          <w:szCs w:val="22"/>
        </w:rPr>
        <w:t>Określenie ścieżek postępowania/scenariuszy budowania robotów pozwalających na odbycie 16-godzinnych warsztatów dla uczniów (opracowanie merytoryki dotyczącej zajęć w pracowni z nauk przyrodniczych metodą eksperymentu, nabycie wiedzy i umiejętności praktycznych w zakresie świadomego wykorzystywania metod eksperymentu w procesie kształtowania umiejętności poznawczych).</w:t>
      </w:r>
    </w:p>
    <w:p w:rsidR="00005599" w:rsidRPr="00876874" w:rsidRDefault="00005599" w:rsidP="00E01251">
      <w:pPr>
        <w:pStyle w:val="Akapitzlist"/>
        <w:numPr>
          <w:ilvl w:val="0"/>
          <w:numId w:val="94"/>
        </w:numPr>
        <w:spacing w:after="160" w:line="276" w:lineRule="auto"/>
        <w:ind w:hanging="294"/>
        <w:contextualSpacing/>
        <w:rPr>
          <w:color w:val="000000" w:themeColor="text1"/>
          <w:sz w:val="22"/>
          <w:szCs w:val="22"/>
        </w:rPr>
      </w:pPr>
      <w:r w:rsidRPr="00876874">
        <w:rPr>
          <w:color w:val="000000" w:themeColor="text1"/>
          <w:sz w:val="22"/>
          <w:szCs w:val="22"/>
        </w:rPr>
        <w:t>Określenie pomocy dydaktycznych wykorzystywanych podczas realizacji zajęć/warsztatów zgodnych z konspektem.</w:t>
      </w:r>
    </w:p>
    <w:p w:rsidR="00005599" w:rsidRPr="00876874" w:rsidRDefault="00005599" w:rsidP="00E01251">
      <w:pPr>
        <w:pStyle w:val="Akapitzlist"/>
        <w:numPr>
          <w:ilvl w:val="0"/>
          <w:numId w:val="94"/>
        </w:numPr>
        <w:spacing w:after="160" w:line="276" w:lineRule="auto"/>
        <w:ind w:hanging="294"/>
        <w:contextualSpacing/>
        <w:rPr>
          <w:color w:val="000000" w:themeColor="text1"/>
          <w:sz w:val="22"/>
          <w:szCs w:val="22"/>
        </w:rPr>
      </w:pPr>
      <w:r w:rsidRPr="00876874">
        <w:rPr>
          <w:color w:val="000000" w:themeColor="text1"/>
          <w:sz w:val="22"/>
          <w:szCs w:val="22"/>
        </w:rPr>
        <w:lastRenderedPageBreak/>
        <w:t>Określenie kryteriów innowacyjności dydaktycznej (np. użycie nowoczesnych metod nauczania takich jak: mapy myśli, mnemotechniki, burza mózgów, piktogramy, n</w:t>
      </w:r>
      <w:r w:rsidR="00E064D4">
        <w:rPr>
          <w:color w:val="000000" w:themeColor="text1"/>
          <w:sz w:val="22"/>
          <w:szCs w:val="22"/>
        </w:rPr>
        <w:t>auczanie przez działanie, etc.)</w:t>
      </w:r>
      <w:r w:rsidRPr="00876874">
        <w:rPr>
          <w:color w:val="000000" w:themeColor="text1"/>
          <w:sz w:val="22"/>
          <w:szCs w:val="22"/>
        </w:rPr>
        <w:t xml:space="preserve"> i ich konsekwentne stosowanie.</w:t>
      </w:r>
    </w:p>
    <w:p w:rsidR="00005599" w:rsidRPr="00876874" w:rsidRDefault="00005599" w:rsidP="00E01251">
      <w:pPr>
        <w:pStyle w:val="Akapitzlist"/>
        <w:numPr>
          <w:ilvl w:val="0"/>
          <w:numId w:val="94"/>
        </w:numPr>
        <w:spacing w:after="160" w:line="276" w:lineRule="auto"/>
        <w:ind w:hanging="294"/>
        <w:contextualSpacing/>
        <w:rPr>
          <w:color w:val="000000" w:themeColor="text1"/>
          <w:sz w:val="22"/>
          <w:szCs w:val="22"/>
        </w:rPr>
      </w:pPr>
      <w:r w:rsidRPr="00876874">
        <w:rPr>
          <w:color w:val="000000" w:themeColor="text1"/>
          <w:sz w:val="22"/>
          <w:szCs w:val="22"/>
        </w:rPr>
        <w:t>Określenie spodziewanych efektów nauczania.</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Opis konspektu powinien:</w:t>
      </w:r>
    </w:p>
    <w:p w:rsidR="00005599" w:rsidRPr="00876874" w:rsidRDefault="00005599" w:rsidP="00E01251">
      <w:pPr>
        <w:pStyle w:val="Akapitzlist"/>
        <w:numPr>
          <w:ilvl w:val="0"/>
          <w:numId w:val="96"/>
        </w:numPr>
        <w:spacing w:after="160" w:line="276" w:lineRule="auto"/>
        <w:ind w:hanging="294"/>
        <w:contextualSpacing/>
        <w:rPr>
          <w:color w:val="000000" w:themeColor="text1"/>
          <w:sz w:val="22"/>
          <w:szCs w:val="22"/>
        </w:rPr>
      </w:pPr>
      <w:r w:rsidRPr="00876874">
        <w:rPr>
          <w:color w:val="000000" w:themeColor="text1"/>
          <w:sz w:val="22"/>
          <w:szCs w:val="22"/>
        </w:rPr>
        <w:t>odnosić się do formy drzewa decyzyjnego uwzgledniającego przestrzeń na rozwiązania inne, niż te, które zostaną określone w konspekcie,</w:t>
      </w:r>
    </w:p>
    <w:p w:rsidR="00005599" w:rsidRPr="00876874" w:rsidRDefault="00005599" w:rsidP="00E01251">
      <w:pPr>
        <w:pStyle w:val="Akapitzlist"/>
        <w:numPr>
          <w:ilvl w:val="0"/>
          <w:numId w:val="96"/>
        </w:numPr>
        <w:spacing w:after="160" w:line="276" w:lineRule="auto"/>
        <w:ind w:hanging="294"/>
        <w:contextualSpacing/>
        <w:rPr>
          <w:color w:val="000000" w:themeColor="text1"/>
          <w:sz w:val="22"/>
          <w:szCs w:val="22"/>
        </w:rPr>
      </w:pPr>
      <w:r w:rsidRPr="00876874">
        <w:rPr>
          <w:color w:val="000000" w:themeColor="text1"/>
          <w:sz w:val="22"/>
          <w:szCs w:val="22"/>
        </w:rPr>
        <w:t>uwzględniać pytania pomocnicze do uczniów – budzące kreatywność i potrzeby poznawcze,</w:t>
      </w:r>
    </w:p>
    <w:p w:rsidR="00005599" w:rsidRPr="00876874" w:rsidRDefault="00005599" w:rsidP="00E01251">
      <w:pPr>
        <w:pStyle w:val="Akapitzlist"/>
        <w:numPr>
          <w:ilvl w:val="0"/>
          <w:numId w:val="96"/>
        </w:numPr>
        <w:spacing w:after="160" w:line="276" w:lineRule="auto"/>
        <w:ind w:hanging="294"/>
        <w:contextualSpacing/>
        <w:rPr>
          <w:color w:val="000000" w:themeColor="text1"/>
          <w:sz w:val="22"/>
          <w:szCs w:val="22"/>
        </w:rPr>
      </w:pPr>
      <w:r w:rsidRPr="00876874">
        <w:rPr>
          <w:color w:val="000000" w:themeColor="text1"/>
          <w:sz w:val="22"/>
          <w:szCs w:val="22"/>
        </w:rPr>
        <w:t>w maksymalny sposób angażować uczniów do pracy twórczej.</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Wymagania dotyczące formatowania i objętości w stosunku do konspektu do każdego poziomu edukacyjnego:</w:t>
      </w:r>
    </w:p>
    <w:p w:rsidR="00005599" w:rsidRPr="00876874" w:rsidRDefault="00005599" w:rsidP="00E01251">
      <w:pPr>
        <w:pStyle w:val="Akapitzlist"/>
        <w:numPr>
          <w:ilvl w:val="0"/>
          <w:numId w:val="98"/>
        </w:numPr>
        <w:spacing w:after="160" w:line="276" w:lineRule="auto"/>
        <w:ind w:hanging="294"/>
        <w:contextualSpacing/>
        <w:rPr>
          <w:color w:val="000000" w:themeColor="text1"/>
          <w:sz w:val="22"/>
          <w:szCs w:val="22"/>
        </w:rPr>
      </w:pPr>
      <w:r w:rsidRPr="00876874">
        <w:rPr>
          <w:color w:val="000000" w:themeColor="text1"/>
          <w:sz w:val="22"/>
          <w:szCs w:val="22"/>
        </w:rPr>
        <w:t xml:space="preserve">Nie więcej niż 50 stron A4 przypadających na jeden poziom edukacyjny, tj. obejmujący 16 godzin warsztatów z przedmiotów przyrodniczych metodą eksperymentu. </w:t>
      </w:r>
    </w:p>
    <w:p w:rsidR="00005599" w:rsidRPr="00876874" w:rsidRDefault="00005599" w:rsidP="00E01251">
      <w:pPr>
        <w:pStyle w:val="Akapitzlist"/>
        <w:numPr>
          <w:ilvl w:val="0"/>
          <w:numId w:val="98"/>
        </w:numPr>
        <w:spacing w:after="160" w:line="276" w:lineRule="auto"/>
        <w:ind w:hanging="294"/>
        <w:contextualSpacing/>
        <w:rPr>
          <w:color w:val="000000" w:themeColor="text1"/>
          <w:sz w:val="22"/>
          <w:szCs w:val="22"/>
        </w:rPr>
      </w:pPr>
      <w:r w:rsidRPr="00876874">
        <w:rPr>
          <w:color w:val="000000" w:themeColor="text1"/>
          <w:sz w:val="22"/>
          <w:szCs w:val="22"/>
        </w:rPr>
        <w:t>Formatowanie: interlinia 1 pkt, czcionka Georgia 11 pkt, marginesy 1,5 cm</w:t>
      </w:r>
    </w:p>
    <w:p w:rsidR="00005599" w:rsidRPr="00876874" w:rsidRDefault="00005599" w:rsidP="00E01251">
      <w:pPr>
        <w:pStyle w:val="Akapitzlist"/>
        <w:numPr>
          <w:ilvl w:val="0"/>
          <w:numId w:val="98"/>
        </w:numPr>
        <w:spacing w:after="160" w:line="276" w:lineRule="auto"/>
        <w:ind w:hanging="294"/>
        <w:contextualSpacing/>
        <w:rPr>
          <w:color w:val="000000" w:themeColor="text1"/>
          <w:sz w:val="22"/>
          <w:szCs w:val="22"/>
        </w:rPr>
      </w:pPr>
      <w:r w:rsidRPr="00876874">
        <w:rPr>
          <w:color w:val="000000" w:themeColor="text1"/>
          <w:sz w:val="22"/>
          <w:szCs w:val="22"/>
        </w:rPr>
        <w:t xml:space="preserve">Konspekty muszą zostać oznakowane zgodne z wytycznymi Zasad promocji i oznakowania projektów dostępnymi na stronie internetowej Portalu Funduszy Europejskich. Logotyp projektu dostarczy Zamawiający wybranemu Wykonawcy. </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Zastosowanie statycznych konspektów:</w:t>
      </w:r>
    </w:p>
    <w:p w:rsidR="00005599" w:rsidRPr="00876874" w:rsidRDefault="00005599" w:rsidP="00E01251">
      <w:pPr>
        <w:pStyle w:val="Akapitzlist"/>
        <w:numPr>
          <w:ilvl w:val="0"/>
          <w:numId w:val="97"/>
        </w:numPr>
        <w:spacing w:after="160" w:line="276" w:lineRule="auto"/>
        <w:ind w:hanging="294"/>
        <w:contextualSpacing/>
        <w:rPr>
          <w:color w:val="000000" w:themeColor="text1"/>
          <w:sz w:val="22"/>
          <w:szCs w:val="22"/>
        </w:rPr>
      </w:pPr>
      <w:r w:rsidRPr="00876874">
        <w:rPr>
          <w:color w:val="000000" w:themeColor="text1"/>
          <w:sz w:val="22"/>
          <w:szCs w:val="22"/>
        </w:rPr>
        <w:t>Konspekty będą wykorzystywane wyłącznie przez nauczycieli szkół podstawowych i oddziałów gimnazjalnych do prowadzenia zajęć dodatkowych w pracowni z przedmiotów przyrodniczych metodą eksperymentu.</w:t>
      </w:r>
    </w:p>
    <w:p w:rsidR="00005599" w:rsidRPr="00876874" w:rsidRDefault="00005599" w:rsidP="001A4E59">
      <w:pPr>
        <w:pStyle w:val="Akapitzlist"/>
        <w:spacing w:line="276" w:lineRule="auto"/>
        <w:rPr>
          <w:color w:val="000000" w:themeColor="text1"/>
          <w:sz w:val="22"/>
          <w:szCs w:val="22"/>
        </w:rPr>
      </w:pPr>
    </w:p>
    <w:p w:rsidR="00005599" w:rsidRPr="00876874" w:rsidRDefault="00005599" w:rsidP="00E01251">
      <w:pPr>
        <w:pStyle w:val="Akapitzlist"/>
        <w:numPr>
          <w:ilvl w:val="0"/>
          <w:numId w:val="92"/>
        </w:numPr>
        <w:spacing w:after="160" w:line="276" w:lineRule="auto"/>
        <w:ind w:hanging="294"/>
        <w:contextualSpacing/>
        <w:rPr>
          <w:color w:val="000000" w:themeColor="text1"/>
          <w:sz w:val="22"/>
          <w:szCs w:val="22"/>
        </w:rPr>
      </w:pPr>
      <w:r w:rsidRPr="00876874">
        <w:rPr>
          <w:b/>
          <w:color w:val="000000" w:themeColor="text1"/>
          <w:sz w:val="22"/>
          <w:szCs w:val="22"/>
        </w:rPr>
        <w:t>Dynamiczne scenariusze zajęć</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Technika wykonania: grafika, treści i piktogramy – zaanimowane, interaktywne, podczas gdy wyzwalaczem każdej animacji jest nauczyciel lub uczeń – poprzez kliknięcie wybranej odpowiedzi/pytania/twierdzenia. Dynamiczne scenariusze opracowane zostaną w oparciu i na podstawie statycznych konspektów i będą zawierać zbiór scenariuszy prowadzenia zajęć warsztatowych dla uczniów z zakresu metod eksperymentu obejmujących wykorzystanie następujących narzędzi:</w:t>
      </w:r>
    </w:p>
    <w:p w:rsidR="00005599" w:rsidRPr="00876874" w:rsidRDefault="00005599" w:rsidP="00E01251">
      <w:pPr>
        <w:pStyle w:val="Akapitzlist"/>
        <w:numPr>
          <w:ilvl w:val="0"/>
          <w:numId w:val="102"/>
        </w:numPr>
        <w:spacing w:after="160" w:line="276" w:lineRule="auto"/>
        <w:ind w:hanging="294"/>
        <w:contextualSpacing/>
        <w:rPr>
          <w:color w:val="000000" w:themeColor="text1"/>
          <w:sz w:val="22"/>
          <w:szCs w:val="22"/>
        </w:rPr>
      </w:pPr>
      <w:r w:rsidRPr="00876874">
        <w:rPr>
          <w:color w:val="000000" w:themeColor="text1"/>
          <w:sz w:val="22"/>
          <w:szCs w:val="22"/>
        </w:rPr>
        <w:t>Nauczanie w klasach 4-6 szkoły podstawowej:</w:t>
      </w:r>
    </w:p>
    <w:p w:rsidR="00005599" w:rsidRPr="00876874" w:rsidRDefault="00005599" w:rsidP="00E01251">
      <w:pPr>
        <w:pStyle w:val="Akapitzlist"/>
        <w:numPr>
          <w:ilvl w:val="1"/>
          <w:numId w:val="102"/>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WeDo</w:t>
      </w:r>
      <w:proofErr w:type="spellEnd"/>
      <w:r w:rsidRPr="00876874">
        <w:rPr>
          <w:color w:val="000000" w:themeColor="text1"/>
          <w:sz w:val="22"/>
          <w:szCs w:val="22"/>
        </w:rPr>
        <w:t xml:space="preserve"> 2.0 – zestaw bazowy z oprogramowaniem</w:t>
      </w:r>
    </w:p>
    <w:p w:rsidR="00005599" w:rsidRPr="00876874" w:rsidRDefault="00005599" w:rsidP="00E01251">
      <w:pPr>
        <w:pStyle w:val="Akapitzlist"/>
        <w:numPr>
          <w:ilvl w:val="1"/>
          <w:numId w:val="102"/>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Mindstorms</w:t>
      </w:r>
      <w:proofErr w:type="spellEnd"/>
      <w:r w:rsidRPr="00876874">
        <w:rPr>
          <w:color w:val="000000" w:themeColor="text1"/>
          <w:sz w:val="22"/>
          <w:szCs w:val="22"/>
        </w:rPr>
        <w:t xml:space="preserve"> EV3 – z oprogramowaniem </w:t>
      </w:r>
    </w:p>
    <w:p w:rsidR="00005599" w:rsidRPr="00876874" w:rsidRDefault="00005599" w:rsidP="00E01251">
      <w:pPr>
        <w:pStyle w:val="Akapitzlist"/>
        <w:numPr>
          <w:ilvl w:val="0"/>
          <w:numId w:val="102"/>
        </w:numPr>
        <w:spacing w:after="160" w:line="276" w:lineRule="auto"/>
        <w:ind w:hanging="294"/>
        <w:contextualSpacing/>
        <w:rPr>
          <w:color w:val="000000" w:themeColor="text1"/>
          <w:sz w:val="22"/>
          <w:szCs w:val="22"/>
        </w:rPr>
      </w:pPr>
      <w:r w:rsidRPr="00876874">
        <w:rPr>
          <w:color w:val="000000" w:themeColor="text1"/>
          <w:sz w:val="22"/>
          <w:szCs w:val="22"/>
        </w:rPr>
        <w:t>Nauczanie w klasach 7-8 szkoły podstawowej i/lub w klasach 1-3 gimnazjum:</w:t>
      </w:r>
    </w:p>
    <w:p w:rsidR="00005599" w:rsidRPr="00876874" w:rsidRDefault="00005599" w:rsidP="00E01251">
      <w:pPr>
        <w:pStyle w:val="Akapitzlist"/>
        <w:numPr>
          <w:ilvl w:val="1"/>
          <w:numId w:val="102"/>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WeDo</w:t>
      </w:r>
      <w:proofErr w:type="spellEnd"/>
      <w:r w:rsidRPr="00876874">
        <w:rPr>
          <w:color w:val="000000" w:themeColor="text1"/>
          <w:sz w:val="22"/>
          <w:szCs w:val="22"/>
        </w:rPr>
        <w:t xml:space="preserve"> 2.0 – zestaw bazowy z oprogramowaniem</w:t>
      </w:r>
    </w:p>
    <w:p w:rsidR="00005599" w:rsidRPr="00876874" w:rsidRDefault="00005599" w:rsidP="00E01251">
      <w:pPr>
        <w:pStyle w:val="Akapitzlist"/>
        <w:numPr>
          <w:ilvl w:val="1"/>
          <w:numId w:val="102"/>
        </w:numPr>
        <w:spacing w:after="160" w:line="276" w:lineRule="auto"/>
        <w:contextualSpacing/>
        <w:rPr>
          <w:color w:val="000000" w:themeColor="text1"/>
          <w:sz w:val="22"/>
          <w:szCs w:val="22"/>
        </w:rPr>
      </w:pPr>
      <w:r w:rsidRPr="00876874">
        <w:rPr>
          <w:color w:val="000000" w:themeColor="text1"/>
          <w:sz w:val="22"/>
          <w:szCs w:val="22"/>
        </w:rPr>
        <w:t xml:space="preserve">Lego </w:t>
      </w:r>
      <w:proofErr w:type="spellStart"/>
      <w:r w:rsidRPr="00876874">
        <w:rPr>
          <w:color w:val="000000" w:themeColor="text1"/>
          <w:sz w:val="22"/>
          <w:szCs w:val="22"/>
        </w:rPr>
        <w:t>Min</w:t>
      </w:r>
      <w:r w:rsidR="00876874" w:rsidRPr="00876874">
        <w:rPr>
          <w:color w:val="000000" w:themeColor="text1"/>
          <w:sz w:val="22"/>
          <w:szCs w:val="22"/>
        </w:rPr>
        <w:t>dstorms</w:t>
      </w:r>
      <w:proofErr w:type="spellEnd"/>
      <w:r w:rsidR="00876874" w:rsidRPr="00876874">
        <w:rPr>
          <w:color w:val="000000" w:themeColor="text1"/>
          <w:sz w:val="22"/>
          <w:szCs w:val="22"/>
        </w:rPr>
        <w:t xml:space="preserve"> EV3 – z oprogramowaniem.</w:t>
      </w:r>
    </w:p>
    <w:p w:rsidR="00005599" w:rsidRPr="00876874" w:rsidRDefault="00005599" w:rsidP="00876874">
      <w:pPr>
        <w:spacing w:line="276" w:lineRule="auto"/>
        <w:ind w:left="426"/>
        <w:rPr>
          <w:color w:val="000000" w:themeColor="text1"/>
          <w:sz w:val="22"/>
          <w:szCs w:val="22"/>
        </w:rPr>
      </w:pPr>
      <w:r w:rsidRPr="00876874">
        <w:rPr>
          <w:color w:val="000000" w:themeColor="text1"/>
          <w:sz w:val="22"/>
          <w:szCs w:val="22"/>
        </w:rPr>
        <w:t>Dynamiczne scenariusze muszą uwzględniać zaplanowane w statycznym konspekcie elementy procesu dydaktycznego, takie jak:</w:t>
      </w:r>
    </w:p>
    <w:p w:rsidR="00005599" w:rsidRPr="00876874" w:rsidRDefault="00005599" w:rsidP="00E01251">
      <w:pPr>
        <w:pStyle w:val="Akapitzlist"/>
        <w:numPr>
          <w:ilvl w:val="0"/>
          <w:numId w:val="99"/>
        </w:numPr>
        <w:spacing w:after="160" w:line="276" w:lineRule="auto"/>
        <w:ind w:hanging="294"/>
        <w:contextualSpacing/>
        <w:rPr>
          <w:color w:val="000000" w:themeColor="text1"/>
          <w:sz w:val="22"/>
          <w:szCs w:val="22"/>
        </w:rPr>
      </w:pPr>
      <w:r w:rsidRPr="00876874">
        <w:rPr>
          <w:color w:val="000000" w:themeColor="text1"/>
          <w:sz w:val="22"/>
          <w:szCs w:val="22"/>
        </w:rPr>
        <w:t>Zachęcania dzieci do robienia kreatywnych notatek</w:t>
      </w:r>
    </w:p>
    <w:p w:rsidR="00005599" w:rsidRPr="00876874" w:rsidRDefault="00005599" w:rsidP="00E01251">
      <w:pPr>
        <w:pStyle w:val="Akapitzlist"/>
        <w:numPr>
          <w:ilvl w:val="0"/>
          <w:numId w:val="99"/>
        </w:numPr>
        <w:spacing w:after="160" w:line="276" w:lineRule="auto"/>
        <w:ind w:hanging="294"/>
        <w:contextualSpacing/>
        <w:rPr>
          <w:color w:val="000000" w:themeColor="text1"/>
          <w:sz w:val="22"/>
          <w:szCs w:val="22"/>
        </w:rPr>
      </w:pPr>
      <w:r w:rsidRPr="00876874">
        <w:rPr>
          <w:color w:val="000000" w:themeColor="text1"/>
          <w:sz w:val="22"/>
          <w:szCs w:val="22"/>
        </w:rPr>
        <w:t xml:space="preserve">Ćwiczenia pamięci </w:t>
      </w:r>
    </w:p>
    <w:p w:rsidR="00005599" w:rsidRPr="00FE0310" w:rsidRDefault="00005599" w:rsidP="00E01251">
      <w:pPr>
        <w:pStyle w:val="Akapitzlist"/>
        <w:numPr>
          <w:ilvl w:val="0"/>
          <w:numId w:val="99"/>
        </w:numPr>
        <w:spacing w:after="160" w:line="276" w:lineRule="auto"/>
        <w:ind w:hanging="294"/>
        <w:contextualSpacing/>
        <w:rPr>
          <w:color w:val="000000" w:themeColor="text1"/>
          <w:sz w:val="22"/>
          <w:szCs w:val="22"/>
        </w:rPr>
      </w:pPr>
      <w:r w:rsidRPr="00876874">
        <w:rPr>
          <w:color w:val="000000" w:themeColor="text1"/>
          <w:sz w:val="22"/>
          <w:szCs w:val="22"/>
        </w:rPr>
        <w:t>Wprow</w:t>
      </w:r>
      <w:r w:rsidRPr="00FE0310">
        <w:rPr>
          <w:color w:val="000000" w:themeColor="text1"/>
          <w:sz w:val="22"/>
          <w:szCs w:val="22"/>
        </w:rPr>
        <w:t>adzania podczas zajęć technik relaksacji i motywacji</w:t>
      </w:r>
    </w:p>
    <w:p w:rsidR="00005599" w:rsidRPr="00FE0310" w:rsidRDefault="00876874" w:rsidP="00E01251">
      <w:pPr>
        <w:pStyle w:val="Akapitzlist"/>
        <w:numPr>
          <w:ilvl w:val="0"/>
          <w:numId w:val="99"/>
        </w:numPr>
        <w:spacing w:after="160" w:line="276" w:lineRule="auto"/>
        <w:ind w:hanging="294"/>
        <w:contextualSpacing/>
        <w:rPr>
          <w:color w:val="000000" w:themeColor="text1"/>
          <w:sz w:val="22"/>
          <w:szCs w:val="22"/>
        </w:rPr>
      </w:pPr>
      <w:r w:rsidRPr="00FE0310">
        <w:rPr>
          <w:color w:val="000000" w:themeColor="text1"/>
          <w:sz w:val="22"/>
          <w:szCs w:val="22"/>
        </w:rPr>
        <w:t>Pobudzania kreatywności.</w:t>
      </w:r>
    </w:p>
    <w:p w:rsidR="00005599" w:rsidRPr="00FE0310" w:rsidRDefault="00005599" w:rsidP="00876874">
      <w:pPr>
        <w:spacing w:line="276" w:lineRule="auto"/>
        <w:ind w:left="426"/>
        <w:rPr>
          <w:color w:val="000000" w:themeColor="text1"/>
          <w:sz w:val="22"/>
          <w:szCs w:val="22"/>
        </w:rPr>
      </w:pPr>
      <w:r w:rsidRPr="00FE0310">
        <w:rPr>
          <w:color w:val="000000" w:themeColor="text1"/>
          <w:sz w:val="22"/>
          <w:szCs w:val="22"/>
        </w:rPr>
        <w:t xml:space="preserve">Scenariusz do każdego poziomu edukacyjnego musi zawierać matrycę ścieżek postępowania / scenariuszy w ujęciu graficznym/wizualnym i interaktywnym. </w:t>
      </w:r>
    </w:p>
    <w:p w:rsidR="00005599" w:rsidRPr="00FE0310" w:rsidRDefault="00005599" w:rsidP="001A4E59">
      <w:pPr>
        <w:spacing w:line="276" w:lineRule="auto"/>
        <w:rPr>
          <w:color w:val="000000" w:themeColor="text1"/>
          <w:sz w:val="22"/>
          <w:szCs w:val="22"/>
        </w:rPr>
      </w:pPr>
    </w:p>
    <w:p w:rsidR="00005599" w:rsidRPr="00FE0310" w:rsidRDefault="00005599" w:rsidP="00876874">
      <w:pPr>
        <w:spacing w:line="276" w:lineRule="auto"/>
        <w:ind w:left="426"/>
        <w:rPr>
          <w:color w:val="000000" w:themeColor="text1"/>
          <w:sz w:val="22"/>
          <w:szCs w:val="22"/>
        </w:rPr>
      </w:pPr>
      <w:r w:rsidRPr="00FE0310">
        <w:rPr>
          <w:color w:val="000000" w:themeColor="text1"/>
          <w:sz w:val="22"/>
          <w:szCs w:val="22"/>
        </w:rPr>
        <w:t>Wygląd dynamicznego scenariusza powinien zostać zbudowany na kształt aktywnej mapy myśli /aktywnego drzewa decyzyjnego, który jest dobrym sposobem na to, aby w formie graficznej zebrać najważniejsze informacje dotyczące omawianego zagadnienia oraz pokazać zależności pomiędzy poszczególnymi informacjami.</w:t>
      </w:r>
    </w:p>
    <w:p w:rsidR="00005599" w:rsidRPr="00FE0310" w:rsidRDefault="00005599" w:rsidP="00876874">
      <w:pPr>
        <w:spacing w:line="276" w:lineRule="auto"/>
        <w:ind w:left="426"/>
        <w:rPr>
          <w:color w:val="000000" w:themeColor="text1"/>
          <w:sz w:val="22"/>
          <w:szCs w:val="22"/>
        </w:rPr>
      </w:pPr>
      <w:r w:rsidRPr="00FE0310">
        <w:rPr>
          <w:color w:val="000000" w:themeColor="text1"/>
          <w:sz w:val="22"/>
          <w:szCs w:val="22"/>
        </w:rPr>
        <w:t xml:space="preserve">Etapy określone w statycznym konspekcie będą tutaj stanowiły pewien element wyjścia do dalszego/kolejnego etapu. Od każdego etapu promieniście wychodzić będą strzałki /ramiona do miniatur grafik/piktogramów lub twierdzeń/pytań umożliwiających uczniom dalszą pracę twórczą. Piktogramy mogą pełnić rolę aktywnych przycisków, których kliknięcie przeniesie nauczyciela/ucznia w odpowiednie miejsce drzewa decyzyjnego lub otworzy okienko z dodatkowymi informacjami. </w:t>
      </w:r>
    </w:p>
    <w:p w:rsidR="00005599" w:rsidRPr="00FE0310" w:rsidRDefault="00005599" w:rsidP="00876874">
      <w:pPr>
        <w:spacing w:line="276" w:lineRule="auto"/>
        <w:ind w:left="426"/>
        <w:rPr>
          <w:color w:val="000000" w:themeColor="text1"/>
          <w:sz w:val="22"/>
          <w:szCs w:val="22"/>
        </w:rPr>
      </w:pPr>
      <w:r w:rsidRPr="00FE0310">
        <w:rPr>
          <w:color w:val="000000" w:themeColor="text1"/>
          <w:sz w:val="22"/>
          <w:szCs w:val="22"/>
        </w:rPr>
        <w:t xml:space="preserve">Dynamiczne scenariusze powinny zatem wspomagać zapamiętywanie, uczenie, kreowanie poprzez powiązanie treści z elementami graficznymi oraz rozpisanie w przestrzeni. </w:t>
      </w:r>
    </w:p>
    <w:p w:rsidR="00005599" w:rsidRPr="00FE0310" w:rsidRDefault="00005599" w:rsidP="00876874">
      <w:pPr>
        <w:spacing w:line="276" w:lineRule="auto"/>
        <w:ind w:left="426"/>
        <w:rPr>
          <w:color w:val="000000" w:themeColor="text1"/>
          <w:sz w:val="22"/>
          <w:szCs w:val="22"/>
        </w:rPr>
      </w:pPr>
      <w:r w:rsidRPr="00FE0310">
        <w:rPr>
          <w:color w:val="000000" w:themeColor="text1"/>
          <w:sz w:val="22"/>
          <w:szCs w:val="22"/>
        </w:rPr>
        <w:t>Wymagania dotyczące formatu i objętości dynamicznych scenariuszy do każdego poziomu edukacyjnego:</w:t>
      </w:r>
    </w:p>
    <w:p w:rsidR="00005599" w:rsidRPr="00FE0310" w:rsidRDefault="00005599" w:rsidP="00E01251">
      <w:pPr>
        <w:pStyle w:val="Akapitzlist"/>
        <w:numPr>
          <w:ilvl w:val="0"/>
          <w:numId w:val="110"/>
        </w:numPr>
        <w:spacing w:after="160" w:line="276" w:lineRule="auto"/>
        <w:ind w:hanging="294"/>
        <w:contextualSpacing/>
        <w:rPr>
          <w:color w:val="000000" w:themeColor="text1"/>
          <w:sz w:val="22"/>
          <w:szCs w:val="22"/>
        </w:rPr>
      </w:pPr>
      <w:r w:rsidRPr="00FE0310">
        <w:rPr>
          <w:color w:val="000000" w:themeColor="text1"/>
          <w:sz w:val="22"/>
          <w:szCs w:val="22"/>
        </w:rPr>
        <w:t>Scenariusz musi uwzględniać wszystkie określone w statycznym konspekcie ścieżki postępowania/scenariusze budowania robotów pozwalające na odbycie 16-godzinnych warsztatów dla uczniów</w:t>
      </w:r>
    </w:p>
    <w:p w:rsidR="00005599" w:rsidRPr="00FE0310" w:rsidRDefault="00005599" w:rsidP="00E01251">
      <w:pPr>
        <w:pStyle w:val="Akapitzlist"/>
        <w:numPr>
          <w:ilvl w:val="0"/>
          <w:numId w:val="110"/>
        </w:numPr>
        <w:spacing w:after="160" w:line="276" w:lineRule="auto"/>
        <w:ind w:hanging="294"/>
        <w:contextualSpacing/>
        <w:rPr>
          <w:color w:val="000000" w:themeColor="text1"/>
          <w:sz w:val="22"/>
          <w:szCs w:val="22"/>
        </w:rPr>
      </w:pPr>
      <w:r w:rsidRPr="00FE0310">
        <w:rPr>
          <w:color w:val="000000" w:themeColor="text1"/>
          <w:sz w:val="22"/>
          <w:szCs w:val="22"/>
        </w:rPr>
        <w:t>Scenariusz może zostać zaprogramowany w dowolnej technologii, umożliwiającej poprawne wyświetlanie go w Cyfrowym systemie pomiarowym, a więc plik wynikowy musi mieć jedną z poniższych form:</w:t>
      </w:r>
    </w:p>
    <w:p w:rsidR="00005599" w:rsidRPr="00FE0310" w:rsidRDefault="00005599" w:rsidP="00E01251">
      <w:pPr>
        <w:pStyle w:val="Akapitzlist"/>
        <w:numPr>
          <w:ilvl w:val="1"/>
          <w:numId w:val="100"/>
        </w:numPr>
        <w:spacing w:after="160" w:line="276" w:lineRule="auto"/>
        <w:contextualSpacing/>
        <w:rPr>
          <w:color w:val="000000" w:themeColor="text1"/>
          <w:sz w:val="22"/>
          <w:szCs w:val="22"/>
        </w:rPr>
      </w:pPr>
      <w:r w:rsidRPr="00FE0310">
        <w:rPr>
          <w:color w:val="000000" w:themeColor="text1"/>
          <w:sz w:val="22"/>
          <w:szCs w:val="22"/>
        </w:rPr>
        <w:t>SCORM 2004</w:t>
      </w:r>
    </w:p>
    <w:p w:rsidR="00005599" w:rsidRPr="00FE0310" w:rsidRDefault="00005599" w:rsidP="00E01251">
      <w:pPr>
        <w:pStyle w:val="Akapitzlist"/>
        <w:numPr>
          <w:ilvl w:val="1"/>
          <w:numId w:val="100"/>
        </w:numPr>
        <w:spacing w:after="160" w:line="276" w:lineRule="auto"/>
        <w:contextualSpacing/>
        <w:rPr>
          <w:color w:val="000000" w:themeColor="text1"/>
          <w:sz w:val="22"/>
          <w:szCs w:val="22"/>
        </w:rPr>
      </w:pPr>
      <w:r w:rsidRPr="00FE0310">
        <w:rPr>
          <w:color w:val="000000" w:themeColor="text1"/>
          <w:sz w:val="22"/>
          <w:szCs w:val="22"/>
        </w:rPr>
        <w:t>SCORM 1.2.</w:t>
      </w:r>
    </w:p>
    <w:p w:rsidR="00005599" w:rsidRPr="00FE0310" w:rsidRDefault="00005599" w:rsidP="00E01251">
      <w:pPr>
        <w:pStyle w:val="Akapitzlist"/>
        <w:numPr>
          <w:ilvl w:val="1"/>
          <w:numId w:val="100"/>
        </w:numPr>
        <w:spacing w:after="160" w:line="276" w:lineRule="auto"/>
        <w:contextualSpacing/>
        <w:rPr>
          <w:color w:val="000000" w:themeColor="text1"/>
          <w:sz w:val="22"/>
          <w:szCs w:val="22"/>
        </w:rPr>
      </w:pPr>
      <w:r w:rsidRPr="00FE0310">
        <w:rPr>
          <w:color w:val="000000" w:themeColor="text1"/>
          <w:sz w:val="22"/>
          <w:szCs w:val="22"/>
        </w:rPr>
        <w:t>SCORM 1.3.</w:t>
      </w:r>
    </w:p>
    <w:p w:rsidR="00005599" w:rsidRPr="00FE0310" w:rsidRDefault="00005599" w:rsidP="00E01251">
      <w:pPr>
        <w:pStyle w:val="Akapitzlist"/>
        <w:numPr>
          <w:ilvl w:val="1"/>
          <w:numId w:val="100"/>
        </w:numPr>
        <w:spacing w:after="160" w:line="276" w:lineRule="auto"/>
        <w:contextualSpacing/>
        <w:rPr>
          <w:color w:val="000000" w:themeColor="text1"/>
          <w:sz w:val="22"/>
          <w:szCs w:val="22"/>
        </w:rPr>
      </w:pPr>
      <w:r w:rsidRPr="00FE0310">
        <w:rPr>
          <w:color w:val="000000" w:themeColor="text1"/>
          <w:sz w:val="22"/>
          <w:szCs w:val="22"/>
        </w:rPr>
        <w:t>AICC</w:t>
      </w:r>
    </w:p>
    <w:p w:rsidR="00005599" w:rsidRPr="00FE0310" w:rsidRDefault="00005599" w:rsidP="00E01251">
      <w:pPr>
        <w:pStyle w:val="Akapitzlist"/>
        <w:numPr>
          <w:ilvl w:val="1"/>
          <w:numId w:val="100"/>
        </w:numPr>
        <w:spacing w:after="160" w:line="276" w:lineRule="auto"/>
        <w:contextualSpacing/>
        <w:rPr>
          <w:color w:val="000000" w:themeColor="text1"/>
          <w:sz w:val="22"/>
          <w:szCs w:val="22"/>
        </w:rPr>
      </w:pPr>
      <w:r w:rsidRPr="00FE0310">
        <w:rPr>
          <w:color w:val="000000" w:themeColor="text1"/>
          <w:sz w:val="22"/>
          <w:szCs w:val="22"/>
        </w:rPr>
        <w:t>HTML</w:t>
      </w:r>
      <w:r w:rsidR="00FE0310" w:rsidRPr="00FE0310">
        <w:rPr>
          <w:color w:val="000000" w:themeColor="text1"/>
          <w:sz w:val="22"/>
          <w:szCs w:val="22"/>
        </w:rPr>
        <w:t>.</w:t>
      </w:r>
    </w:p>
    <w:p w:rsidR="00005599" w:rsidRPr="00FE0310" w:rsidRDefault="00005599" w:rsidP="00E01251">
      <w:pPr>
        <w:pStyle w:val="Akapitzlist"/>
        <w:numPr>
          <w:ilvl w:val="0"/>
          <w:numId w:val="110"/>
        </w:numPr>
        <w:spacing w:after="160" w:line="276" w:lineRule="auto"/>
        <w:ind w:hanging="294"/>
        <w:contextualSpacing/>
        <w:rPr>
          <w:color w:val="000000" w:themeColor="text1"/>
          <w:sz w:val="22"/>
          <w:szCs w:val="22"/>
        </w:rPr>
      </w:pPr>
      <w:r w:rsidRPr="00FE0310">
        <w:rPr>
          <w:color w:val="000000" w:themeColor="text1"/>
          <w:sz w:val="22"/>
          <w:szCs w:val="22"/>
        </w:rPr>
        <w:t>Scenariusz musi zostać oznakowany zgodne z wytycznymi Zasad promocji i oznakowania projektów dostępnymi na stronie internetowej Portalu Funduszy Europejskich. Logotyp projektu dostarczy Zamawiający wybranemu Wykonawcy.</w:t>
      </w:r>
    </w:p>
    <w:p w:rsidR="00005599" w:rsidRPr="00FE0310" w:rsidRDefault="00005599" w:rsidP="00FE0310">
      <w:pPr>
        <w:spacing w:line="276" w:lineRule="auto"/>
        <w:ind w:left="426"/>
        <w:rPr>
          <w:color w:val="000000" w:themeColor="text1"/>
          <w:sz w:val="22"/>
          <w:szCs w:val="22"/>
        </w:rPr>
      </w:pPr>
      <w:r w:rsidRPr="00FE0310">
        <w:rPr>
          <w:color w:val="000000" w:themeColor="text1"/>
          <w:sz w:val="22"/>
          <w:szCs w:val="22"/>
        </w:rPr>
        <w:t>Zastosowanie dynamicznych scenariuszy:</w:t>
      </w:r>
    </w:p>
    <w:p w:rsidR="00005599" w:rsidRPr="00FE0310" w:rsidRDefault="00005599" w:rsidP="00E01251">
      <w:pPr>
        <w:pStyle w:val="Akapitzlist"/>
        <w:numPr>
          <w:ilvl w:val="0"/>
          <w:numId w:val="101"/>
        </w:numPr>
        <w:spacing w:after="160" w:line="276" w:lineRule="auto"/>
        <w:ind w:hanging="294"/>
        <w:contextualSpacing/>
        <w:rPr>
          <w:color w:val="000000" w:themeColor="text1"/>
          <w:sz w:val="22"/>
          <w:szCs w:val="22"/>
        </w:rPr>
      </w:pPr>
      <w:r w:rsidRPr="00FE0310">
        <w:rPr>
          <w:color w:val="000000" w:themeColor="text1"/>
          <w:sz w:val="22"/>
          <w:szCs w:val="22"/>
        </w:rPr>
        <w:t>Scenariusze będą mogły być wykorzystywane zarówno przez nauczycieli szkół podstawowych i oddziałów gimnazjalnych do prowadzenia zajęć z wyk</w:t>
      </w:r>
      <w:r w:rsidR="00FE0310" w:rsidRPr="00FE0310">
        <w:rPr>
          <w:color w:val="000000" w:themeColor="text1"/>
          <w:sz w:val="22"/>
          <w:szCs w:val="22"/>
        </w:rPr>
        <w:t>orzystania metod eksperymentu w </w:t>
      </w:r>
      <w:r w:rsidRPr="00FE0310">
        <w:rPr>
          <w:color w:val="000000" w:themeColor="text1"/>
          <w:sz w:val="22"/>
          <w:szCs w:val="22"/>
        </w:rPr>
        <w:t>nauczaniu przedmiotów przyrodniczych, jak i przez samych uczniów, którzy będą mogli samodzielnie angażować się w realizację warsztatów.</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Scenariusz oraz konspekty zostaną zamieszczone w Cyfrowym systemie pomiarowym umożliwiającym pełne przetworzenie informacji cyfrowych w obrębie prowadzonych zajęć. Dynamiczne scenariusze pozwolą na symulację przebiegu zajęć dodatkowych. Nauczyciel będzie mógł dynamicznie dobierać ćwiczenia i pytania do uczniów w zależności od otrzymywanych wyników zajęć, w kontrolowanym środowisku w cyfrowym systemie pomiarowym.</w:t>
      </w:r>
    </w:p>
    <w:p w:rsidR="00005599" w:rsidRPr="00FE0310" w:rsidRDefault="00005599" w:rsidP="001A4E59">
      <w:pPr>
        <w:spacing w:line="276" w:lineRule="auto"/>
        <w:rPr>
          <w:b/>
          <w:color w:val="000000" w:themeColor="text1"/>
          <w:sz w:val="22"/>
          <w:szCs w:val="22"/>
        </w:rPr>
      </w:pPr>
    </w:p>
    <w:p w:rsidR="00005599" w:rsidRPr="00FE0310" w:rsidRDefault="00005599" w:rsidP="001A4E59">
      <w:pPr>
        <w:spacing w:line="276" w:lineRule="auto"/>
        <w:rPr>
          <w:b/>
          <w:color w:val="000000" w:themeColor="text1"/>
          <w:sz w:val="22"/>
          <w:szCs w:val="22"/>
        </w:rPr>
      </w:pPr>
    </w:p>
    <w:p w:rsidR="00005599" w:rsidRPr="00FE0310" w:rsidRDefault="00005599" w:rsidP="001A4E59">
      <w:pPr>
        <w:spacing w:line="276" w:lineRule="auto"/>
        <w:rPr>
          <w:b/>
          <w:color w:val="000000" w:themeColor="text1"/>
          <w:sz w:val="22"/>
          <w:szCs w:val="22"/>
        </w:rPr>
      </w:pPr>
    </w:p>
    <w:p w:rsidR="00005599" w:rsidRPr="00FE0310" w:rsidRDefault="00005599" w:rsidP="001A4E59">
      <w:pPr>
        <w:spacing w:line="276" w:lineRule="auto"/>
        <w:rPr>
          <w:b/>
          <w:color w:val="000000" w:themeColor="text1"/>
          <w:sz w:val="22"/>
          <w:szCs w:val="22"/>
        </w:rPr>
      </w:pPr>
    </w:p>
    <w:p w:rsidR="00005599" w:rsidRPr="00FE0310" w:rsidRDefault="00005599" w:rsidP="001A4E59">
      <w:pPr>
        <w:spacing w:line="276" w:lineRule="auto"/>
        <w:rPr>
          <w:b/>
          <w:color w:val="000000" w:themeColor="text1"/>
          <w:sz w:val="22"/>
          <w:szCs w:val="22"/>
        </w:rPr>
      </w:pPr>
    </w:p>
    <w:p w:rsidR="00005599" w:rsidRPr="00FE0310" w:rsidRDefault="00005599" w:rsidP="001A4E59">
      <w:pPr>
        <w:spacing w:line="276" w:lineRule="auto"/>
        <w:rPr>
          <w:b/>
          <w:color w:val="000000" w:themeColor="text1"/>
          <w:sz w:val="22"/>
          <w:szCs w:val="22"/>
          <w:u w:val="single"/>
        </w:rPr>
      </w:pPr>
      <w:r w:rsidRPr="00FE0310">
        <w:rPr>
          <w:b/>
          <w:color w:val="000000" w:themeColor="text1"/>
          <w:sz w:val="22"/>
          <w:szCs w:val="22"/>
          <w:u w:val="single"/>
        </w:rPr>
        <w:br w:type="page"/>
      </w:r>
    </w:p>
    <w:p w:rsidR="00005599" w:rsidRPr="00FE0310" w:rsidRDefault="00FE0310" w:rsidP="001A4E59">
      <w:pPr>
        <w:spacing w:line="276" w:lineRule="auto"/>
        <w:rPr>
          <w:b/>
          <w:color w:val="000000" w:themeColor="text1"/>
          <w:sz w:val="22"/>
          <w:szCs w:val="22"/>
          <w:u w:val="single"/>
        </w:rPr>
      </w:pPr>
      <w:r w:rsidRPr="00FE0310">
        <w:rPr>
          <w:b/>
          <w:color w:val="000000" w:themeColor="text1"/>
          <w:sz w:val="22"/>
          <w:szCs w:val="22"/>
          <w:u w:val="single"/>
        </w:rPr>
        <w:lastRenderedPageBreak/>
        <w:t xml:space="preserve">ZADANIE </w:t>
      </w:r>
      <w:r w:rsidR="00005599" w:rsidRPr="00FE0310">
        <w:rPr>
          <w:b/>
          <w:color w:val="000000" w:themeColor="text1"/>
          <w:sz w:val="22"/>
          <w:szCs w:val="22"/>
          <w:u w:val="single"/>
        </w:rPr>
        <w:t>2 – PODNOSZENIE KOMPETENCJI NAUCZYCIELI – TIK</w:t>
      </w:r>
    </w:p>
    <w:p w:rsidR="00005599" w:rsidRPr="00FE0310" w:rsidRDefault="00005599" w:rsidP="001A4E59">
      <w:pPr>
        <w:spacing w:line="276" w:lineRule="auto"/>
        <w:rPr>
          <w:b/>
          <w:color w:val="000000" w:themeColor="text1"/>
          <w:sz w:val="22"/>
          <w:szCs w:val="22"/>
        </w:rPr>
      </w:pPr>
    </w:p>
    <w:p w:rsidR="00005599" w:rsidRPr="00FE0310" w:rsidRDefault="00005599" w:rsidP="00E01251">
      <w:pPr>
        <w:pStyle w:val="Akapitzlist"/>
        <w:numPr>
          <w:ilvl w:val="2"/>
          <w:numId w:val="100"/>
        </w:numPr>
        <w:spacing w:after="160" w:line="276" w:lineRule="auto"/>
        <w:ind w:left="426" w:hanging="426"/>
        <w:contextualSpacing/>
        <w:jc w:val="left"/>
        <w:rPr>
          <w:b/>
          <w:color w:val="000000" w:themeColor="text1"/>
          <w:sz w:val="22"/>
          <w:szCs w:val="22"/>
        </w:rPr>
      </w:pPr>
      <w:r w:rsidRPr="00FE0310">
        <w:rPr>
          <w:b/>
          <w:color w:val="000000" w:themeColor="text1"/>
          <w:sz w:val="22"/>
          <w:szCs w:val="22"/>
        </w:rPr>
        <w:t>Szkolenia podstawowe podnoszące kompetencje nauczycieli w zakresie prowadzenia zajęć na zasadach eksperymentu (szkolenie TIK)- gr. śr. 8os x 46h (7x6 h + 4h)-88 os</w:t>
      </w:r>
    </w:p>
    <w:p w:rsidR="00005599" w:rsidRPr="00FE0310" w:rsidRDefault="00005599" w:rsidP="001A4E59">
      <w:pPr>
        <w:pBdr>
          <w:top w:val="nil"/>
          <w:left w:val="nil"/>
          <w:bottom w:val="nil"/>
          <w:right w:val="nil"/>
          <w:between w:val="nil"/>
        </w:pBdr>
        <w:spacing w:line="276" w:lineRule="auto"/>
        <w:contextualSpacing/>
        <w:rPr>
          <w:color w:val="000000" w:themeColor="text1"/>
          <w:sz w:val="22"/>
          <w:szCs w:val="22"/>
        </w:rPr>
      </w:pPr>
    </w:p>
    <w:p w:rsidR="00005599" w:rsidRPr="00FE0310" w:rsidRDefault="00005599" w:rsidP="00FE0310">
      <w:pPr>
        <w:pBdr>
          <w:top w:val="nil"/>
          <w:left w:val="nil"/>
          <w:bottom w:val="nil"/>
          <w:right w:val="nil"/>
          <w:between w:val="nil"/>
        </w:pBdr>
        <w:spacing w:line="276" w:lineRule="auto"/>
        <w:ind w:left="426"/>
        <w:contextualSpacing/>
        <w:rPr>
          <w:b/>
          <w:color w:val="000000" w:themeColor="text1"/>
          <w:sz w:val="22"/>
          <w:szCs w:val="22"/>
        </w:rPr>
      </w:pPr>
      <w:r w:rsidRPr="00FE0310">
        <w:rPr>
          <w:b/>
          <w:color w:val="000000" w:themeColor="text1"/>
          <w:sz w:val="22"/>
          <w:szCs w:val="22"/>
        </w:rPr>
        <w:t>Liczba edycji:</w:t>
      </w:r>
      <w:r w:rsidRPr="00FE0310">
        <w:rPr>
          <w:color w:val="000000" w:themeColor="text1"/>
          <w:sz w:val="22"/>
          <w:szCs w:val="22"/>
        </w:rPr>
        <w:t xml:space="preserve"> 11</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b/>
          <w:color w:val="000000" w:themeColor="text1"/>
          <w:sz w:val="22"/>
          <w:szCs w:val="22"/>
        </w:rPr>
        <w:t>Termin realizacji:</w:t>
      </w:r>
      <w:r w:rsidR="00FE0310" w:rsidRPr="00FE0310">
        <w:rPr>
          <w:color w:val="000000" w:themeColor="text1"/>
          <w:sz w:val="22"/>
          <w:szCs w:val="22"/>
        </w:rPr>
        <w:t xml:space="preserve"> </w:t>
      </w:r>
      <w:r w:rsidR="00FE0310" w:rsidRPr="00FE0310">
        <w:rPr>
          <w:color w:val="000000" w:themeColor="text1"/>
          <w:sz w:val="22"/>
          <w:szCs w:val="22"/>
        </w:rPr>
        <w:t>od podpisania umowy do 31.05.2019 r.</w:t>
      </w:r>
    </w:p>
    <w:p w:rsidR="00FE0310" w:rsidRPr="00FE0310" w:rsidRDefault="00005599" w:rsidP="00FE0310">
      <w:pPr>
        <w:tabs>
          <w:tab w:val="decimal" w:pos="0"/>
        </w:tabs>
        <w:spacing w:line="276" w:lineRule="auto"/>
        <w:ind w:left="426" w:right="-2"/>
        <w:rPr>
          <w:color w:val="000000" w:themeColor="text1"/>
          <w:sz w:val="22"/>
          <w:szCs w:val="22"/>
          <w:lang w:eastAsia="ar-SA"/>
        </w:rPr>
      </w:pPr>
      <w:r w:rsidRPr="00FE0310">
        <w:rPr>
          <w:b/>
          <w:color w:val="000000" w:themeColor="text1"/>
          <w:sz w:val="22"/>
          <w:szCs w:val="22"/>
        </w:rPr>
        <w:t>Miejsce realizacji:</w:t>
      </w:r>
      <w:r w:rsidRPr="00FE0310">
        <w:rPr>
          <w:color w:val="000000" w:themeColor="text1"/>
          <w:sz w:val="22"/>
          <w:szCs w:val="22"/>
        </w:rPr>
        <w:t xml:space="preserve"> </w:t>
      </w:r>
      <w:r w:rsidR="00FE0310" w:rsidRPr="00FE0310">
        <w:rPr>
          <w:color w:val="000000" w:themeColor="text1"/>
          <w:sz w:val="22"/>
          <w:szCs w:val="22"/>
          <w:lang w:eastAsia="ar-SA"/>
        </w:rPr>
        <w:t>województwo podkarpackie, powiat rzeszowski, gmina Błażowa, 36-030 Błażowa:</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Białce, Białka 175,</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Błażowej, ul. Armii Krajowej 11,</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Błażowej Dolnej, Błażowa Dolna 196,</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Futomie, Futoma 168,</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Kąkolówce, Kąkolówka 468,</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Lecce, Lecka 230,</w:t>
      </w:r>
    </w:p>
    <w:p w:rsidR="00FE0310"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Szkoła Podstawowa w Nowym Borku, Nowy Borek 331,</w:t>
      </w:r>
    </w:p>
    <w:p w:rsidR="00005599" w:rsidRPr="00FE0310" w:rsidRDefault="00FE0310" w:rsidP="00FE0310">
      <w:pPr>
        <w:pStyle w:val="Akapitzlist"/>
        <w:tabs>
          <w:tab w:val="decimal" w:pos="0"/>
        </w:tabs>
        <w:spacing w:line="276" w:lineRule="auto"/>
        <w:ind w:left="709" w:right="-2" w:hanging="283"/>
        <w:rPr>
          <w:color w:val="000000" w:themeColor="text1"/>
          <w:sz w:val="22"/>
          <w:szCs w:val="22"/>
          <w:lang w:eastAsia="ar-SA"/>
        </w:rPr>
      </w:pPr>
      <w:r w:rsidRPr="00FE0310">
        <w:rPr>
          <w:color w:val="000000" w:themeColor="text1"/>
          <w:sz w:val="22"/>
          <w:szCs w:val="22"/>
          <w:lang w:eastAsia="ar-SA"/>
        </w:rPr>
        <w:t xml:space="preserve">- </w:t>
      </w:r>
      <w:r w:rsidRPr="00FE0310">
        <w:rPr>
          <w:color w:val="000000" w:themeColor="text1"/>
          <w:sz w:val="22"/>
          <w:szCs w:val="22"/>
          <w:lang w:eastAsia="ar-SA"/>
        </w:rPr>
        <w:t>Szkoła Podstawowa w Piątkowej, Piątkowa 429</w:t>
      </w:r>
      <w:r w:rsidRPr="00FE0310">
        <w:rPr>
          <w:color w:val="000000" w:themeColor="text1"/>
          <w:sz w:val="22"/>
          <w:szCs w:val="22"/>
          <w:lang w:eastAsia="ar-SA"/>
        </w:rPr>
        <w:t>.</w:t>
      </w:r>
    </w:p>
    <w:p w:rsidR="00FE0310" w:rsidRPr="00FE0310" w:rsidRDefault="00FE0310" w:rsidP="00FE0310">
      <w:pPr>
        <w:pStyle w:val="Akapitzlist"/>
        <w:tabs>
          <w:tab w:val="decimal" w:pos="0"/>
        </w:tabs>
        <w:spacing w:line="276" w:lineRule="auto"/>
        <w:ind w:left="426" w:right="-2"/>
        <w:rPr>
          <w:color w:val="000000" w:themeColor="text1"/>
          <w:sz w:val="22"/>
          <w:szCs w:val="22"/>
          <w:lang w:eastAsia="ar-SA"/>
        </w:rPr>
      </w:pP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b/>
          <w:color w:val="000000" w:themeColor="text1"/>
          <w:sz w:val="22"/>
          <w:szCs w:val="22"/>
        </w:rPr>
        <w:t>Cel programu szkoleniowego:</w:t>
      </w:r>
      <w:r w:rsidRPr="00FE0310">
        <w:rPr>
          <w:color w:val="000000" w:themeColor="text1"/>
          <w:sz w:val="22"/>
          <w:szCs w:val="22"/>
        </w:rPr>
        <w:t xml:space="preserve"> Program szkolenia zakłada realizację szkolenia podnoszącego kompetencje ICT nauczycieli na poziomie podstawowym poprzez poznanie podstawowych:</w:t>
      </w:r>
    </w:p>
    <w:p w:rsidR="00005599" w:rsidRPr="00FE0310" w:rsidRDefault="00005599" w:rsidP="00E01251">
      <w:pPr>
        <w:pStyle w:val="Akapitzlist"/>
        <w:numPr>
          <w:ilvl w:val="0"/>
          <w:numId w:val="104"/>
        </w:numPr>
        <w:pBdr>
          <w:top w:val="nil"/>
          <w:left w:val="nil"/>
          <w:bottom w:val="nil"/>
          <w:right w:val="nil"/>
          <w:between w:val="nil"/>
        </w:pBdr>
        <w:spacing w:after="160" w:line="276" w:lineRule="auto"/>
        <w:ind w:left="709" w:hanging="284"/>
        <w:contextualSpacing/>
        <w:jc w:val="left"/>
        <w:rPr>
          <w:color w:val="000000" w:themeColor="text1"/>
          <w:sz w:val="22"/>
          <w:szCs w:val="22"/>
        </w:rPr>
      </w:pPr>
      <w:r w:rsidRPr="00FE0310">
        <w:rPr>
          <w:color w:val="000000" w:themeColor="text1"/>
          <w:sz w:val="22"/>
          <w:szCs w:val="22"/>
        </w:rPr>
        <w:t>narzędzi możliwych do wykorzystania w dydaktyce</w:t>
      </w:r>
    </w:p>
    <w:p w:rsidR="00005599" w:rsidRPr="00FE0310" w:rsidRDefault="00005599" w:rsidP="00E01251">
      <w:pPr>
        <w:pStyle w:val="Akapitzlist"/>
        <w:numPr>
          <w:ilvl w:val="0"/>
          <w:numId w:val="104"/>
        </w:numPr>
        <w:pBdr>
          <w:top w:val="nil"/>
          <w:left w:val="nil"/>
          <w:bottom w:val="nil"/>
          <w:right w:val="nil"/>
          <w:between w:val="nil"/>
        </w:pBdr>
        <w:spacing w:after="160" w:line="276" w:lineRule="auto"/>
        <w:ind w:left="709" w:hanging="284"/>
        <w:contextualSpacing/>
        <w:jc w:val="left"/>
        <w:rPr>
          <w:color w:val="000000" w:themeColor="text1"/>
          <w:sz w:val="22"/>
          <w:szCs w:val="22"/>
        </w:rPr>
      </w:pPr>
      <w:r w:rsidRPr="00FE0310">
        <w:rPr>
          <w:color w:val="000000" w:themeColor="text1"/>
          <w:sz w:val="22"/>
          <w:szCs w:val="22"/>
        </w:rPr>
        <w:t>programów i aplikacji</w:t>
      </w:r>
    </w:p>
    <w:p w:rsidR="00005599" w:rsidRPr="00FE0310" w:rsidRDefault="00005599" w:rsidP="00E01251">
      <w:pPr>
        <w:pStyle w:val="Akapitzlist"/>
        <w:numPr>
          <w:ilvl w:val="0"/>
          <w:numId w:val="104"/>
        </w:numPr>
        <w:pBdr>
          <w:top w:val="nil"/>
          <w:left w:val="nil"/>
          <w:bottom w:val="nil"/>
          <w:right w:val="nil"/>
          <w:between w:val="nil"/>
        </w:pBdr>
        <w:spacing w:after="160" w:line="276" w:lineRule="auto"/>
        <w:ind w:left="709" w:hanging="284"/>
        <w:contextualSpacing/>
        <w:jc w:val="left"/>
        <w:rPr>
          <w:color w:val="000000" w:themeColor="text1"/>
          <w:sz w:val="22"/>
          <w:szCs w:val="22"/>
        </w:rPr>
      </w:pPr>
      <w:r w:rsidRPr="00FE0310">
        <w:rPr>
          <w:color w:val="000000" w:themeColor="text1"/>
          <w:sz w:val="22"/>
          <w:szCs w:val="22"/>
        </w:rPr>
        <w:t>Otwartych Zasobów Edukacyjnych</w:t>
      </w:r>
    </w:p>
    <w:p w:rsidR="00005599" w:rsidRPr="00FE0310" w:rsidRDefault="00005599" w:rsidP="00E01251">
      <w:pPr>
        <w:pStyle w:val="Akapitzlist"/>
        <w:numPr>
          <w:ilvl w:val="0"/>
          <w:numId w:val="104"/>
        </w:numPr>
        <w:pBdr>
          <w:top w:val="nil"/>
          <w:left w:val="nil"/>
          <w:bottom w:val="nil"/>
          <w:right w:val="nil"/>
          <w:between w:val="nil"/>
        </w:pBdr>
        <w:spacing w:after="160" w:line="276" w:lineRule="auto"/>
        <w:ind w:left="709" w:hanging="284"/>
        <w:contextualSpacing/>
        <w:jc w:val="left"/>
        <w:rPr>
          <w:color w:val="000000" w:themeColor="text1"/>
          <w:sz w:val="22"/>
          <w:szCs w:val="22"/>
        </w:rPr>
      </w:pPr>
      <w:r w:rsidRPr="00FE0310">
        <w:rPr>
          <w:color w:val="000000" w:themeColor="text1"/>
          <w:sz w:val="22"/>
          <w:szCs w:val="22"/>
        </w:rPr>
        <w:t>metod oraz form pracy z wykorzystaniem cyfrowych zasobów edukacyjnych</w:t>
      </w:r>
    </w:p>
    <w:p w:rsidR="00005599" w:rsidRPr="00FE0310" w:rsidRDefault="00005599" w:rsidP="00E01251">
      <w:pPr>
        <w:pStyle w:val="Akapitzlist"/>
        <w:numPr>
          <w:ilvl w:val="0"/>
          <w:numId w:val="104"/>
        </w:numPr>
        <w:pBdr>
          <w:top w:val="nil"/>
          <w:left w:val="nil"/>
          <w:bottom w:val="nil"/>
          <w:right w:val="nil"/>
          <w:between w:val="nil"/>
        </w:pBdr>
        <w:spacing w:after="160" w:line="276" w:lineRule="auto"/>
        <w:ind w:left="709" w:hanging="284"/>
        <w:contextualSpacing/>
        <w:jc w:val="left"/>
        <w:rPr>
          <w:color w:val="000000" w:themeColor="text1"/>
          <w:sz w:val="22"/>
          <w:szCs w:val="22"/>
        </w:rPr>
      </w:pPr>
      <w:r w:rsidRPr="00FE0310">
        <w:rPr>
          <w:color w:val="000000" w:themeColor="text1"/>
          <w:sz w:val="22"/>
          <w:szCs w:val="22"/>
        </w:rPr>
        <w:t xml:space="preserve">zasad dydaktyki medialnej </w:t>
      </w:r>
    </w:p>
    <w:p w:rsidR="00005599" w:rsidRPr="00FE0310" w:rsidRDefault="00005599" w:rsidP="00E01251">
      <w:pPr>
        <w:pStyle w:val="Akapitzlist"/>
        <w:numPr>
          <w:ilvl w:val="0"/>
          <w:numId w:val="104"/>
        </w:numPr>
        <w:pBdr>
          <w:top w:val="nil"/>
          <w:left w:val="nil"/>
          <w:bottom w:val="nil"/>
          <w:right w:val="nil"/>
          <w:between w:val="nil"/>
        </w:pBdr>
        <w:spacing w:after="160" w:line="276" w:lineRule="auto"/>
        <w:ind w:left="709" w:hanging="284"/>
        <w:contextualSpacing/>
        <w:jc w:val="left"/>
        <w:rPr>
          <w:color w:val="000000" w:themeColor="text1"/>
          <w:sz w:val="22"/>
          <w:szCs w:val="22"/>
        </w:rPr>
      </w:pPr>
      <w:r w:rsidRPr="00FE0310">
        <w:rPr>
          <w:color w:val="000000" w:themeColor="text1"/>
          <w:sz w:val="22"/>
          <w:szCs w:val="22"/>
        </w:rPr>
        <w:t xml:space="preserve">prowadzenia procesów dydaktycznych online oraz w modelu mieszanym </w:t>
      </w:r>
      <w:proofErr w:type="spellStart"/>
      <w:r w:rsidRPr="00FE0310">
        <w:rPr>
          <w:color w:val="000000" w:themeColor="text1"/>
          <w:sz w:val="22"/>
          <w:szCs w:val="22"/>
        </w:rPr>
        <w:t>blended</w:t>
      </w:r>
      <w:proofErr w:type="spellEnd"/>
      <w:r w:rsidRPr="00FE0310">
        <w:rPr>
          <w:color w:val="000000" w:themeColor="text1"/>
          <w:sz w:val="22"/>
          <w:szCs w:val="22"/>
        </w:rPr>
        <w:t xml:space="preserve"> learning.</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Ukończenie programu szkoleniowego polega na realizacji wszystkich zadań oraz prac projektowych uwzględnionych w toku realizacji szkolenia, pozytywnym zaliczeniem testów sprawdzających oraz realizacją autorskiego projektu szkoleniowego.</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b/>
          <w:color w:val="000000" w:themeColor="text1"/>
          <w:sz w:val="22"/>
          <w:szCs w:val="22"/>
        </w:rPr>
        <w:t>Grupa docelowa:</w:t>
      </w:r>
      <w:r w:rsidRPr="00FE0310">
        <w:rPr>
          <w:color w:val="000000" w:themeColor="text1"/>
          <w:sz w:val="22"/>
          <w:szCs w:val="22"/>
        </w:rPr>
        <w:t xml:space="preserve"> nauczyciele SP w Błażowej, SP w Bła</w:t>
      </w:r>
      <w:r w:rsidR="00FE0310" w:rsidRPr="00FE0310">
        <w:rPr>
          <w:color w:val="000000" w:themeColor="text1"/>
          <w:sz w:val="22"/>
          <w:szCs w:val="22"/>
        </w:rPr>
        <w:t>żowej Dolnej, SP w Białce, SP w </w:t>
      </w:r>
      <w:r w:rsidRPr="00FE0310">
        <w:rPr>
          <w:color w:val="000000" w:themeColor="text1"/>
          <w:sz w:val="22"/>
          <w:szCs w:val="22"/>
        </w:rPr>
        <w:t>Kąkolówce, SP w Nowym Borku, SP w Futomie, SP w Lecce, SP w Piątkowej, którzy zostali zrekrutowani do projektu i na podstawie testu wstępnego zakwalifikowani zostaną do grupy realizującej zajęcia na poziomie podstawowym.</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p>
    <w:p w:rsidR="00005599" w:rsidRPr="00FE0310" w:rsidRDefault="00005599" w:rsidP="00FE0310">
      <w:pPr>
        <w:pBdr>
          <w:top w:val="nil"/>
          <w:left w:val="nil"/>
          <w:bottom w:val="nil"/>
          <w:right w:val="nil"/>
          <w:between w:val="nil"/>
        </w:pBdr>
        <w:spacing w:line="276" w:lineRule="auto"/>
        <w:ind w:left="426"/>
        <w:contextualSpacing/>
        <w:rPr>
          <w:b/>
          <w:color w:val="000000" w:themeColor="text1"/>
          <w:sz w:val="22"/>
          <w:szCs w:val="22"/>
        </w:rPr>
      </w:pPr>
      <w:r w:rsidRPr="00FE0310">
        <w:rPr>
          <w:b/>
          <w:color w:val="000000" w:themeColor="text1"/>
          <w:sz w:val="22"/>
          <w:szCs w:val="22"/>
        </w:rPr>
        <w:t>Czas trwania programu szkoleniowego:</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46h (7 dni szkoleniowe x 6h + 1 dzień szkoleniowy 4h) + praca własna w formie szkolenia e-learningowego dostępnego w cyfrowym systemie pomiarowym.</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p>
    <w:p w:rsidR="00005599" w:rsidRPr="00FE0310" w:rsidRDefault="00005599" w:rsidP="00FE0310">
      <w:pPr>
        <w:pBdr>
          <w:top w:val="nil"/>
          <w:left w:val="nil"/>
          <w:bottom w:val="nil"/>
          <w:right w:val="nil"/>
          <w:between w:val="nil"/>
        </w:pBdr>
        <w:spacing w:line="276" w:lineRule="auto"/>
        <w:ind w:left="426"/>
        <w:contextualSpacing/>
        <w:rPr>
          <w:b/>
          <w:color w:val="000000" w:themeColor="text1"/>
          <w:sz w:val="22"/>
          <w:szCs w:val="22"/>
        </w:rPr>
      </w:pPr>
      <w:r w:rsidRPr="00FE0310">
        <w:rPr>
          <w:b/>
          <w:color w:val="000000" w:themeColor="text1"/>
          <w:sz w:val="22"/>
          <w:szCs w:val="22"/>
        </w:rPr>
        <w:t>Na ścieżkę szkoleniową składać się będą:</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18h - obsługa zakupionych urządzeń TIK oraz pomocy dydaktycznych i narzędzi TIK - na poziome umożliwiającym jego wykorzystanie w dydaktyce.</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 xml:space="preserve">12h - efektywne wykorzystanie cyfrowych programów i aplikacji wspomagających nauczanie poprzez nabycie kompetencji informacyjnych - związanych z wyszukiwaniem otwartych zasobów </w:t>
      </w:r>
      <w:r w:rsidRPr="00FE0310">
        <w:rPr>
          <w:color w:val="000000" w:themeColor="text1"/>
          <w:sz w:val="22"/>
          <w:szCs w:val="22"/>
        </w:rPr>
        <w:lastRenderedPageBreak/>
        <w:t>edukacyjnych, oraz kompetencji informatycznych - związanych ze korzystania z materiałów edukacyjnych dostępnych na platformie edukacyjnej.</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6h (+ praca własna w formie szkolenia e-learningowego w cyfrowym systemie pomiarowym) - bezpieczeństwo w cyberprzestrzeni</w:t>
      </w:r>
    </w:p>
    <w:p w:rsidR="00005599" w:rsidRPr="00FE0310" w:rsidRDefault="00005599" w:rsidP="00FE0310">
      <w:pPr>
        <w:pBdr>
          <w:top w:val="nil"/>
          <w:left w:val="nil"/>
          <w:bottom w:val="nil"/>
          <w:right w:val="nil"/>
          <w:between w:val="nil"/>
        </w:pBdr>
        <w:spacing w:line="276" w:lineRule="auto"/>
        <w:ind w:left="426"/>
        <w:contextualSpacing/>
        <w:rPr>
          <w:color w:val="000000" w:themeColor="text1"/>
          <w:sz w:val="22"/>
          <w:szCs w:val="22"/>
        </w:rPr>
      </w:pPr>
      <w:r w:rsidRPr="00FE0310">
        <w:rPr>
          <w:color w:val="000000" w:themeColor="text1"/>
          <w:sz w:val="22"/>
          <w:szCs w:val="22"/>
        </w:rPr>
        <w:t>10h (+ praca własna w formie szkolenia e-learningowego w cyfrowym systemie pomiarowym) - nowe metody kształcenia (wykorzystanie quizów, korzyści ze w</w:t>
      </w:r>
      <w:r w:rsidR="00FE0310">
        <w:rPr>
          <w:color w:val="000000" w:themeColor="text1"/>
          <w:sz w:val="22"/>
          <w:szCs w:val="22"/>
        </w:rPr>
        <w:t>spółdzielenia narzędzi, praca w </w:t>
      </w:r>
      <w:r w:rsidRPr="00FE0310">
        <w:rPr>
          <w:color w:val="000000" w:themeColor="text1"/>
          <w:sz w:val="22"/>
          <w:szCs w:val="22"/>
        </w:rPr>
        <w:t>grupie) i cyfrowe metody aktywizujące:</w:t>
      </w:r>
    </w:p>
    <w:p w:rsidR="00005599" w:rsidRPr="00FE0310" w:rsidRDefault="00005599" w:rsidP="00E01251">
      <w:pPr>
        <w:pStyle w:val="Akapitzlist"/>
        <w:numPr>
          <w:ilvl w:val="0"/>
          <w:numId w:val="103"/>
        </w:numPr>
        <w:pBdr>
          <w:top w:val="nil"/>
          <w:left w:val="nil"/>
          <w:bottom w:val="nil"/>
          <w:right w:val="nil"/>
          <w:between w:val="nil"/>
        </w:pBdr>
        <w:spacing w:after="160" w:line="276" w:lineRule="auto"/>
        <w:ind w:hanging="294"/>
        <w:contextualSpacing/>
        <w:rPr>
          <w:color w:val="000000" w:themeColor="text1"/>
          <w:sz w:val="22"/>
          <w:szCs w:val="22"/>
        </w:rPr>
      </w:pPr>
      <w:r w:rsidRPr="00FE0310">
        <w:rPr>
          <w:color w:val="000000" w:themeColor="text1"/>
          <w:sz w:val="22"/>
          <w:szCs w:val="22"/>
        </w:rPr>
        <w:t xml:space="preserve">Lekcja odwrócona z wykorzystaniem narzędzi TIK i Otwartych Zasobów Edukacyjnych (realizuje zasady nauczanie </w:t>
      </w:r>
      <w:proofErr w:type="spellStart"/>
      <w:r w:rsidRPr="00FE0310">
        <w:rPr>
          <w:color w:val="000000" w:themeColor="text1"/>
          <w:sz w:val="22"/>
          <w:szCs w:val="22"/>
        </w:rPr>
        <w:t>polisensorycznego</w:t>
      </w:r>
      <w:proofErr w:type="spellEnd"/>
      <w:r w:rsidRPr="00FE0310">
        <w:rPr>
          <w:color w:val="000000" w:themeColor="text1"/>
          <w:sz w:val="22"/>
          <w:szCs w:val="22"/>
        </w:rPr>
        <w:t xml:space="preserve">) w myśl której uczniowie zapoznają się </w:t>
      </w:r>
      <w:r w:rsidR="00FE0310">
        <w:rPr>
          <w:color w:val="000000" w:themeColor="text1"/>
          <w:sz w:val="22"/>
          <w:szCs w:val="22"/>
        </w:rPr>
        <w:t>z </w:t>
      </w:r>
      <w:r w:rsidRPr="00FE0310">
        <w:rPr>
          <w:color w:val="000000" w:themeColor="text1"/>
          <w:sz w:val="22"/>
          <w:szCs w:val="22"/>
        </w:rPr>
        <w:t xml:space="preserve">tematem lekcji przed zajęciami na </w:t>
      </w:r>
      <w:proofErr w:type="spellStart"/>
      <w:r w:rsidRPr="00FE0310">
        <w:rPr>
          <w:color w:val="000000" w:themeColor="text1"/>
          <w:sz w:val="22"/>
          <w:szCs w:val="22"/>
        </w:rPr>
        <w:t>podst.materiałów</w:t>
      </w:r>
      <w:proofErr w:type="spellEnd"/>
      <w:r w:rsidRPr="00FE0310">
        <w:rPr>
          <w:color w:val="000000" w:themeColor="text1"/>
          <w:sz w:val="22"/>
          <w:szCs w:val="22"/>
        </w:rPr>
        <w:t xml:space="preserve"> prz</w:t>
      </w:r>
      <w:r w:rsidR="00FE0310">
        <w:rPr>
          <w:color w:val="000000" w:themeColor="text1"/>
          <w:sz w:val="22"/>
          <w:szCs w:val="22"/>
        </w:rPr>
        <w:t>ygotowanych przez nauczyciela i </w:t>
      </w:r>
      <w:r w:rsidRPr="00FE0310">
        <w:rPr>
          <w:color w:val="000000" w:themeColor="text1"/>
          <w:sz w:val="22"/>
          <w:szCs w:val="22"/>
        </w:rPr>
        <w:t xml:space="preserve">umieszczonych w systemie (platformie edukacyjnej) wdrożonym niniejszym projektem. Umożliwia to przeznaczenie zajęć lekcyjnych na grupową pracę, aktywności motywujące, takie jak dyskusja, rozwiązywanie problemów, na stawianie pytań oraz ćwiczenie i utrwalanie nabytych wcześniej wiadomości i umiejętności. </w:t>
      </w:r>
    </w:p>
    <w:p w:rsidR="00005599" w:rsidRPr="00FE0310" w:rsidRDefault="00005599" w:rsidP="00E01251">
      <w:pPr>
        <w:pStyle w:val="Akapitzlist"/>
        <w:numPr>
          <w:ilvl w:val="0"/>
          <w:numId w:val="103"/>
        </w:numPr>
        <w:pBdr>
          <w:top w:val="nil"/>
          <w:left w:val="nil"/>
          <w:bottom w:val="nil"/>
          <w:right w:val="nil"/>
          <w:between w:val="nil"/>
        </w:pBdr>
        <w:spacing w:after="160" w:line="276" w:lineRule="auto"/>
        <w:ind w:hanging="294"/>
        <w:contextualSpacing/>
        <w:rPr>
          <w:color w:val="000000" w:themeColor="text1"/>
          <w:sz w:val="22"/>
          <w:szCs w:val="22"/>
        </w:rPr>
      </w:pPr>
      <w:r w:rsidRPr="00FE0310">
        <w:rPr>
          <w:color w:val="000000" w:themeColor="text1"/>
          <w:sz w:val="22"/>
          <w:szCs w:val="22"/>
        </w:rPr>
        <w:t xml:space="preserve">Mapa mentalna (pojęciowa) zwana "mapą mózgu" z wykorzystaniem aplikacji do współdzielenia treści stanowi graficzny (piktogramy, ikony, emotikony, symbole, krótkie zwroty, hasła) zapis informacji, który porządkuje wiadomości i pomaga w znalezieniu związków między nimi. Pomaga usystematyzować wiedzę i kształtuje w uczniach umiejętność twórczego myślenia. </w:t>
      </w:r>
    </w:p>
    <w:p w:rsidR="00005599" w:rsidRPr="003C7F69" w:rsidRDefault="00005599" w:rsidP="00E01251">
      <w:pPr>
        <w:pStyle w:val="Akapitzlist"/>
        <w:numPr>
          <w:ilvl w:val="0"/>
          <w:numId w:val="103"/>
        </w:numPr>
        <w:pBdr>
          <w:top w:val="nil"/>
          <w:left w:val="nil"/>
          <w:bottom w:val="nil"/>
          <w:right w:val="nil"/>
          <w:between w:val="nil"/>
        </w:pBdr>
        <w:spacing w:after="160" w:line="276" w:lineRule="auto"/>
        <w:ind w:hanging="294"/>
        <w:contextualSpacing/>
        <w:rPr>
          <w:color w:val="000000" w:themeColor="text1"/>
          <w:sz w:val="22"/>
          <w:szCs w:val="22"/>
        </w:rPr>
      </w:pPr>
      <w:r w:rsidRPr="00FE0310">
        <w:rPr>
          <w:color w:val="000000" w:themeColor="text1"/>
          <w:sz w:val="22"/>
          <w:szCs w:val="22"/>
        </w:rPr>
        <w:t>Portfolio polega na wyszukiwaniu i gromadzeniu w przestrzeni współdzielonej materiałów na wybrany temat wg tekstu przewodniego (w którym są opisane kolejne kroki i zadania pośrednie, pozwalające na rozwiązanie problemu) zawierającego niewystarczającą ilości danych, która musi być uzupełniona przez ucznia drogą poszukiwań.</w:t>
      </w:r>
      <w:r w:rsidR="00FE0310">
        <w:rPr>
          <w:color w:val="000000" w:themeColor="text1"/>
          <w:sz w:val="22"/>
          <w:szCs w:val="22"/>
        </w:rPr>
        <w:t xml:space="preserve"> Dzięki ciągłemu segregowaniu i </w:t>
      </w:r>
      <w:r w:rsidRPr="00FE0310">
        <w:rPr>
          <w:color w:val="000000" w:themeColor="text1"/>
          <w:sz w:val="22"/>
          <w:szCs w:val="22"/>
        </w:rPr>
        <w:t xml:space="preserve">wartościowaniu zebranych materiałów, uczniowie kształcą umiejętność porządkowania wiadomości, rozwijają kompetencje cyfrowe i uczą się: korzystania różnych źródeł informacji, </w:t>
      </w:r>
      <w:r w:rsidRPr="003C7F69">
        <w:rPr>
          <w:color w:val="000000" w:themeColor="text1"/>
          <w:sz w:val="22"/>
          <w:szCs w:val="22"/>
        </w:rPr>
        <w:t>weryfikacji informacji oraz efektywnej współpracy podczas wymieniania się mater</w:t>
      </w:r>
      <w:r w:rsidR="00FE0310" w:rsidRPr="003C7F69">
        <w:rPr>
          <w:color w:val="000000" w:themeColor="text1"/>
          <w:sz w:val="22"/>
          <w:szCs w:val="22"/>
        </w:rPr>
        <w:t>iałami przy pomocy narzędzi TIK</w:t>
      </w:r>
      <w:r w:rsidRPr="003C7F69">
        <w:rPr>
          <w:color w:val="000000" w:themeColor="text1"/>
          <w:sz w:val="22"/>
          <w:szCs w:val="22"/>
        </w:rPr>
        <w:t>)</w:t>
      </w:r>
      <w:r w:rsidR="00FE0310" w:rsidRPr="003C7F69">
        <w:rPr>
          <w:color w:val="000000" w:themeColor="text1"/>
          <w:sz w:val="22"/>
          <w:szCs w:val="22"/>
        </w:rPr>
        <w:t>.</w:t>
      </w:r>
    </w:p>
    <w:p w:rsidR="00005599" w:rsidRPr="003C7F69" w:rsidRDefault="00005599" w:rsidP="001A4E59">
      <w:pPr>
        <w:spacing w:line="276" w:lineRule="auto"/>
        <w:rPr>
          <w:color w:val="000000" w:themeColor="text1"/>
          <w:sz w:val="22"/>
          <w:szCs w:val="22"/>
        </w:rPr>
      </w:pPr>
    </w:p>
    <w:p w:rsidR="00005599" w:rsidRPr="003C7F69" w:rsidRDefault="00005599" w:rsidP="00E01251">
      <w:pPr>
        <w:pStyle w:val="Akapitzlist"/>
        <w:numPr>
          <w:ilvl w:val="2"/>
          <w:numId w:val="100"/>
        </w:numPr>
        <w:spacing w:after="160" w:line="276" w:lineRule="auto"/>
        <w:ind w:left="426" w:hanging="425"/>
        <w:contextualSpacing/>
        <w:jc w:val="left"/>
        <w:rPr>
          <w:b/>
          <w:color w:val="000000" w:themeColor="text1"/>
          <w:sz w:val="22"/>
          <w:szCs w:val="22"/>
        </w:rPr>
      </w:pPr>
      <w:r w:rsidRPr="003C7F69">
        <w:rPr>
          <w:b/>
          <w:color w:val="000000" w:themeColor="text1"/>
          <w:sz w:val="22"/>
          <w:szCs w:val="22"/>
        </w:rPr>
        <w:t>Szkolenia zaawansowane podnoszące kompetencje nauczycieli w zakresie prowadzenia zajęć na zasadach eksperymentu (</w:t>
      </w:r>
      <w:proofErr w:type="spellStart"/>
      <w:r w:rsidRPr="003C7F69">
        <w:rPr>
          <w:b/>
          <w:color w:val="000000" w:themeColor="text1"/>
          <w:sz w:val="22"/>
          <w:szCs w:val="22"/>
        </w:rPr>
        <w:t>szkol.TIK</w:t>
      </w:r>
      <w:proofErr w:type="spellEnd"/>
      <w:r w:rsidRPr="003C7F69">
        <w:rPr>
          <w:b/>
          <w:color w:val="000000" w:themeColor="text1"/>
          <w:sz w:val="22"/>
          <w:szCs w:val="22"/>
        </w:rPr>
        <w:t>) - gr. śr. 6 os x 46h (7x6 h + 4h)-18os</w:t>
      </w:r>
    </w:p>
    <w:p w:rsidR="00005599" w:rsidRPr="003C7F69" w:rsidRDefault="00005599" w:rsidP="001A4E59">
      <w:pPr>
        <w:pBdr>
          <w:top w:val="nil"/>
          <w:left w:val="nil"/>
          <w:bottom w:val="nil"/>
          <w:right w:val="nil"/>
          <w:between w:val="nil"/>
        </w:pBdr>
        <w:spacing w:line="276" w:lineRule="auto"/>
        <w:contextualSpacing/>
        <w:rPr>
          <w:color w:val="000000" w:themeColor="text1"/>
          <w:sz w:val="22"/>
          <w:szCs w:val="22"/>
        </w:rPr>
      </w:pPr>
    </w:p>
    <w:p w:rsidR="00005599" w:rsidRPr="003C7F69" w:rsidRDefault="00005599" w:rsidP="003C7F69">
      <w:pPr>
        <w:pBdr>
          <w:top w:val="nil"/>
          <w:left w:val="nil"/>
          <w:bottom w:val="nil"/>
          <w:right w:val="nil"/>
          <w:between w:val="nil"/>
        </w:pBdr>
        <w:spacing w:line="276" w:lineRule="auto"/>
        <w:ind w:left="426"/>
        <w:contextualSpacing/>
        <w:rPr>
          <w:b/>
          <w:color w:val="000000" w:themeColor="text1"/>
          <w:sz w:val="22"/>
          <w:szCs w:val="22"/>
        </w:rPr>
      </w:pPr>
      <w:r w:rsidRPr="003C7F69">
        <w:rPr>
          <w:b/>
          <w:color w:val="000000" w:themeColor="text1"/>
          <w:sz w:val="22"/>
          <w:szCs w:val="22"/>
        </w:rPr>
        <w:t>Liczba edycji:</w:t>
      </w:r>
      <w:r w:rsidRPr="003C7F69">
        <w:rPr>
          <w:color w:val="000000" w:themeColor="text1"/>
          <w:sz w:val="22"/>
          <w:szCs w:val="22"/>
        </w:rPr>
        <w:t xml:space="preserve"> 3</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b/>
          <w:color w:val="000000" w:themeColor="text1"/>
          <w:sz w:val="22"/>
          <w:szCs w:val="22"/>
        </w:rPr>
        <w:t>Termin realizacji:</w:t>
      </w:r>
      <w:r w:rsidR="00FE0310" w:rsidRPr="003C7F69">
        <w:rPr>
          <w:color w:val="000000" w:themeColor="text1"/>
          <w:sz w:val="22"/>
          <w:szCs w:val="22"/>
        </w:rPr>
        <w:t xml:space="preserve"> </w:t>
      </w:r>
      <w:r w:rsidR="005900A8" w:rsidRPr="00FE0310">
        <w:rPr>
          <w:color w:val="000000" w:themeColor="text1"/>
          <w:sz w:val="22"/>
          <w:szCs w:val="22"/>
        </w:rPr>
        <w:t>od podpisania umowy do 31.05.2019 r.</w:t>
      </w:r>
    </w:p>
    <w:p w:rsidR="003C7F6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b/>
          <w:color w:val="000000" w:themeColor="text1"/>
          <w:sz w:val="22"/>
          <w:szCs w:val="22"/>
        </w:rPr>
        <w:t>Miejsce realizacji:</w:t>
      </w:r>
      <w:r w:rsidRPr="003C7F69">
        <w:rPr>
          <w:color w:val="000000" w:themeColor="text1"/>
          <w:sz w:val="22"/>
          <w:szCs w:val="22"/>
        </w:rPr>
        <w:t xml:space="preserve"> </w:t>
      </w:r>
      <w:r w:rsidR="003C7F69" w:rsidRPr="003C7F69">
        <w:rPr>
          <w:color w:val="000000" w:themeColor="text1"/>
          <w:sz w:val="22"/>
          <w:szCs w:val="22"/>
        </w:rPr>
        <w:t>województwo podkarpackie, powiat rzeszowski, gmina Błażowa, 36-030 Błażowa:</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Białce, Białka 175,</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Błażowej, ul. Armii Krajowej 11,</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Błażowej Dolnej, Błażowa Dolna 196,</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Futomie, Futoma 168,</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Kąkolówce, Kąkolówka 468,</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Lecce, Lecka 230,</w:t>
      </w:r>
    </w:p>
    <w:p w:rsidR="003C7F6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Nowym Borku, Nowy Borek 331,</w:t>
      </w:r>
    </w:p>
    <w:p w:rsidR="00005599" w:rsidRPr="003C7F69" w:rsidRDefault="003C7F6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 Szkoła Podstawowa w Piątkowej, Piątkowa 429</w:t>
      </w:r>
      <w:r w:rsidR="00005599" w:rsidRPr="003C7F69">
        <w:rPr>
          <w:color w:val="000000" w:themeColor="text1"/>
          <w:sz w:val="22"/>
          <w:szCs w:val="22"/>
        </w:rPr>
        <w:t>.</w:t>
      </w:r>
    </w:p>
    <w:p w:rsidR="00005599" w:rsidRPr="003C7F69" w:rsidRDefault="00005599" w:rsidP="001A4E59">
      <w:pPr>
        <w:pBdr>
          <w:top w:val="nil"/>
          <w:left w:val="nil"/>
          <w:bottom w:val="nil"/>
          <w:right w:val="nil"/>
          <w:between w:val="nil"/>
        </w:pBdr>
        <w:spacing w:line="276" w:lineRule="auto"/>
        <w:contextualSpacing/>
        <w:rPr>
          <w:color w:val="000000" w:themeColor="text1"/>
          <w:sz w:val="22"/>
          <w:szCs w:val="22"/>
        </w:rPr>
      </w:pP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b/>
          <w:color w:val="000000" w:themeColor="text1"/>
          <w:sz w:val="22"/>
          <w:szCs w:val="22"/>
        </w:rPr>
        <w:lastRenderedPageBreak/>
        <w:t>Cel programu szkoleniowego:</w:t>
      </w:r>
      <w:r w:rsidRPr="003C7F69">
        <w:rPr>
          <w:color w:val="000000" w:themeColor="text1"/>
          <w:sz w:val="22"/>
          <w:szCs w:val="22"/>
        </w:rPr>
        <w:t xml:space="preserve"> Program szkolenia zakłada realizację szkolenia podnoszącego kompetencje ICT nauczycieli na poziomie zaawansowanym poprzez poznanie podstawowych:</w:t>
      </w:r>
    </w:p>
    <w:p w:rsidR="00005599" w:rsidRPr="003C7F69" w:rsidRDefault="00005599" w:rsidP="00E01251">
      <w:pPr>
        <w:pStyle w:val="Akapitzlist"/>
        <w:numPr>
          <w:ilvl w:val="0"/>
          <w:numId w:val="104"/>
        </w:numPr>
        <w:pBdr>
          <w:top w:val="nil"/>
          <w:left w:val="nil"/>
          <w:bottom w:val="nil"/>
          <w:right w:val="nil"/>
          <w:between w:val="nil"/>
        </w:pBdr>
        <w:spacing w:after="160" w:line="276" w:lineRule="auto"/>
        <w:ind w:hanging="294"/>
        <w:contextualSpacing/>
        <w:jc w:val="left"/>
        <w:rPr>
          <w:color w:val="000000" w:themeColor="text1"/>
          <w:sz w:val="22"/>
          <w:szCs w:val="22"/>
        </w:rPr>
      </w:pPr>
      <w:r w:rsidRPr="003C7F69">
        <w:rPr>
          <w:color w:val="000000" w:themeColor="text1"/>
          <w:sz w:val="22"/>
          <w:szCs w:val="22"/>
        </w:rPr>
        <w:t>narzędzi możliwych do wykorzystania w dydaktyce</w:t>
      </w:r>
    </w:p>
    <w:p w:rsidR="00005599" w:rsidRPr="003C7F69" w:rsidRDefault="00005599" w:rsidP="00E01251">
      <w:pPr>
        <w:pStyle w:val="Akapitzlist"/>
        <w:numPr>
          <w:ilvl w:val="0"/>
          <w:numId w:val="104"/>
        </w:numPr>
        <w:pBdr>
          <w:top w:val="nil"/>
          <w:left w:val="nil"/>
          <w:bottom w:val="nil"/>
          <w:right w:val="nil"/>
          <w:between w:val="nil"/>
        </w:pBdr>
        <w:spacing w:after="160" w:line="276" w:lineRule="auto"/>
        <w:ind w:hanging="294"/>
        <w:contextualSpacing/>
        <w:jc w:val="left"/>
        <w:rPr>
          <w:color w:val="000000" w:themeColor="text1"/>
          <w:sz w:val="22"/>
          <w:szCs w:val="22"/>
        </w:rPr>
      </w:pPr>
      <w:r w:rsidRPr="003C7F69">
        <w:rPr>
          <w:color w:val="000000" w:themeColor="text1"/>
          <w:sz w:val="22"/>
          <w:szCs w:val="22"/>
        </w:rPr>
        <w:t>programów i aplikacji</w:t>
      </w:r>
    </w:p>
    <w:p w:rsidR="00005599" w:rsidRPr="003C7F69" w:rsidRDefault="00005599" w:rsidP="00E01251">
      <w:pPr>
        <w:pStyle w:val="Akapitzlist"/>
        <w:numPr>
          <w:ilvl w:val="0"/>
          <w:numId w:val="104"/>
        </w:numPr>
        <w:pBdr>
          <w:top w:val="nil"/>
          <w:left w:val="nil"/>
          <w:bottom w:val="nil"/>
          <w:right w:val="nil"/>
          <w:between w:val="nil"/>
        </w:pBdr>
        <w:spacing w:after="160" w:line="276" w:lineRule="auto"/>
        <w:ind w:hanging="294"/>
        <w:contextualSpacing/>
        <w:jc w:val="left"/>
        <w:rPr>
          <w:color w:val="000000" w:themeColor="text1"/>
          <w:sz w:val="22"/>
          <w:szCs w:val="22"/>
        </w:rPr>
      </w:pPr>
      <w:r w:rsidRPr="003C7F69">
        <w:rPr>
          <w:color w:val="000000" w:themeColor="text1"/>
          <w:sz w:val="22"/>
          <w:szCs w:val="22"/>
        </w:rPr>
        <w:t>Otwartych Zasobów Edukacyjnych</w:t>
      </w:r>
    </w:p>
    <w:p w:rsidR="00005599" w:rsidRPr="003C7F69" w:rsidRDefault="00005599" w:rsidP="00E01251">
      <w:pPr>
        <w:pStyle w:val="Akapitzlist"/>
        <w:numPr>
          <w:ilvl w:val="0"/>
          <w:numId w:val="104"/>
        </w:numPr>
        <w:pBdr>
          <w:top w:val="nil"/>
          <w:left w:val="nil"/>
          <w:bottom w:val="nil"/>
          <w:right w:val="nil"/>
          <w:between w:val="nil"/>
        </w:pBdr>
        <w:spacing w:after="160" w:line="276" w:lineRule="auto"/>
        <w:ind w:hanging="294"/>
        <w:contextualSpacing/>
        <w:jc w:val="left"/>
        <w:rPr>
          <w:color w:val="000000" w:themeColor="text1"/>
          <w:sz w:val="22"/>
          <w:szCs w:val="22"/>
        </w:rPr>
      </w:pPr>
      <w:r w:rsidRPr="003C7F69">
        <w:rPr>
          <w:color w:val="000000" w:themeColor="text1"/>
          <w:sz w:val="22"/>
          <w:szCs w:val="22"/>
        </w:rPr>
        <w:t>metod oraz form pracy z wykorzystaniem cyfrowych zasobów edukacyjnych</w:t>
      </w:r>
    </w:p>
    <w:p w:rsidR="00005599" w:rsidRPr="003C7F69" w:rsidRDefault="00005599" w:rsidP="00E01251">
      <w:pPr>
        <w:pStyle w:val="Akapitzlist"/>
        <w:numPr>
          <w:ilvl w:val="0"/>
          <w:numId w:val="104"/>
        </w:numPr>
        <w:pBdr>
          <w:top w:val="nil"/>
          <w:left w:val="nil"/>
          <w:bottom w:val="nil"/>
          <w:right w:val="nil"/>
          <w:between w:val="nil"/>
        </w:pBdr>
        <w:spacing w:after="160" w:line="276" w:lineRule="auto"/>
        <w:ind w:hanging="294"/>
        <w:contextualSpacing/>
        <w:jc w:val="left"/>
        <w:rPr>
          <w:color w:val="000000" w:themeColor="text1"/>
          <w:sz w:val="22"/>
          <w:szCs w:val="22"/>
        </w:rPr>
      </w:pPr>
      <w:r w:rsidRPr="003C7F69">
        <w:rPr>
          <w:color w:val="000000" w:themeColor="text1"/>
          <w:sz w:val="22"/>
          <w:szCs w:val="22"/>
        </w:rPr>
        <w:t xml:space="preserve">zasad dydaktyki medialnej </w:t>
      </w:r>
    </w:p>
    <w:p w:rsidR="00005599" w:rsidRPr="003C7F69" w:rsidRDefault="00005599" w:rsidP="00E01251">
      <w:pPr>
        <w:pStyle w:val="Akapitzlist"/>
        <w:numPr>
          <w:ilvl w:val="0"/>
          <w:numId w:val="104"/>
        </w:numPr>
        <w:pBdr>
          <w:top w:val="nil"/>
          <w:left w:val="nil"/>
          <w:bottom w:val="nil"/>
          <w:right w:val="nil"/>
          <w:between w:val="nil"/>
        </w:pBdr>
        <w:spacing w:after="160" w:line="276" w:lineRule="auto"/>
        <w:ind w:hanging="294"/>
        <w:contextualSpacing/>
        <w:jc w:val="left"/>
        <w:rPr>
          <w:color w:val="000000" w:themeColor="text1"/>
          <w:sz w:val="22"/>
          <w:szCs w:val="22"/>
        </w:rPr>
      </w:pPr>
      <w:r w:rsidRPr="003C7F69">
        <w:rPr>
          <w:color w:val="000000" w:themeColor="text1"/>
          <w:sz w:val="22"/>
          <w:szCs w:val="22"/>
        </w:rPr>
        <w:t xml:space="preserve">prowadzenia procesów dydaktycznych online oraz w modelu mieszanym </w:t>
      </w:r>
      <w:proofErr w:type="spellStart"/>
      <w:r w:rsidRPr="003C7F69">
        <w:rPr>
          <w:color w:val="000000" w:themeColor="text1"/>
          <w:sz w:val="22"/>
          <w:szCs w:val="22"/>
        </w:rPr>
        <w:t>blended</w:t>
      </w:r>
      <w:proofErr w:type="spellEnd"/>
      <w:r w:rsidRPr="003C7F69">
        <w:rPr>
          <w:color w:val="000000" w:themeColor="text1"/>
          <w:sz w:val="22"/>
          <w:szCs w:val="22"/>
        </w:rPr>
        <w:t xml:space="preserve"> learning.</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Ukończenie programu szkoleniowego polega na realizacji wszystkich zadań oraz prac projektowych uwzględnionych w toku realizacji szkolenia, pozytywnym zaliczeniem testów sprawdzających oraz realizacją autorskiego projektu szkoleniowego.</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b/>
          <w:color w:val="000000" w:themeColor="text1"/>
          <w:sz w:val="22"/>
          <w:szCs w:val="22"/>
        </w:rPr>
        <w:t>Grupa docelowa:</w:t>
      </w:r>
      <w:r w:rsidRPr="003C7F69">
        <w:rPr>
          <w:color w:val="000000" w:themeColor="text1"/>
          <w:sz w:val="22"/>
          <w:szCs w:val="22"/>
        </w:rPr>
        <w:t xml:space="preserve"> nauczyciele SP w Błażowej, SP w Błażowej Dolnej, SP w</w:t>
      </w:r>
      <w:r w:rsidR="003C7F69" w:rsidRPr="003C7F69">
        <w:rPr>
          <w:color w:val="000000" w:themeColor="text1"/>
          <w:sz w:val="22"/>
          <w:szCs w:val="22"/>
        </w:rPr>
        <w:t xml:space="preserve"> Białce, SP w </w:t>
      </w:r>
      <w:r w:rsidRPr="003C7F69">
        <w:rPr>
          <w:color w:val="000000" w:themeColor="text1"/>
          <w:sz w:val="22"/>
          <w:szCs w:val="22"/>
        </w:rPr>
        <w:t>Kąkolówce, SP w Nowym Borku, SP w Futomie, SP w Lecce, SP w Piątkowej, którzy zostali zrekrutowani do projektu i na podstawie testu wstępnego zakwalifikowani zostaną do grupy realizującej zajęcia na poziomie zaawansowanym.</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p>
    <w:p w:rsidR="00005599" w:rsidRPr="003C7F69" w:rsidRDefault="00005599" w:rsidP="003C7F69">
      <w:pPr>
        <w:pBdr>
          <w:top w:val="nil"/>
          <w:left w:val="nil"/>
          <w:bottom w:val="nil"/>
          <w:right w:val="nil"/>
          <w:between w:val="nil"/>
        </w:pBdr>
        <w:spacing w:line="276" w:lineRule="auto"/>
        <w:ind w:left="426"/>
        <w:contextualSpacing/>
        <w:rPr>
          <w:b/>
          <w:color w:val="000000" w:themeColor="text1"/>
          <w:sz w:val="22"/>
          <w:szCs w:val="22"/>
        </w:rPr>
      </w:pPr>
      <w:r w:rsidRPr="003C7F69">
        <w:rPr>
          <w:b/>
          <w:color w:val="000000" w:themeColor="text1"/>
          <w:sz w:val="22"/>
          <w:szCs w:val="22"/>
        </w:rPr>
        <w:t>Czas trwania programu szkoleniowego:</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46h (7 dni szkoleniowe x 6h + 1 dzień szkoleniowy 4h) + praca własna w formie szkolenia e-learningowego dostępnego w cyfrowym systemie pomiarowym.</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p>
    <w:p w:rsidR="00005599" w:rsidRPr="003C7F69" w:rsidRDefault="00005599" w:rsidP="003C7F69">
      <w:pPr>
        <w:pBdr>
          <w:top w:val="nil"/>
          <w:left w:val="nil"/>
          <w:bottom w:val="nil"/>
          <w:right w:val="nil"/>
          <w:between w:val="nil"/>
        </w:pBdr>
        <w:spacing w:line="276" w:lineRule="auto"/>
        <w:ind w:left="426"/>
        <w:contextualSpacing/>
        <w:rPr>
          <w:b/>
          <w:color w:val="000000" w:themeColor="text1"/>
          <w:sz w:val="22"/>
          <w:szCs w:val="22"/>
        </w:rPr>
      </w:pPr>
      <w:r w:rsidRPr="003C7F69">
        <w:rPr>
          <w:b/>
          <w:color w:val="000000" w:themeColor="text1"/>
          <w:sz w:val="22"/>
          <w:szCs w:val="22"/>
        </w:rPr>
        <w:t>Na ścieżkę szkoleniową składać się będą:</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6h - obsługa zakupionych urządzeń TIK oraz pomocy dydaktycznych i narzędzi TIK - na poziome umożliwiającym jego wykorzystanie w dydaktyce.</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24h - efektywne wykorzystanie cyfrowych programów i aplikacji wspomagających nauczanie poprzez nabycie przez Nauczycieli kompetencji w zakresie programowania</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6h (+ praca własna w formie szkolenia e-learningowego w cyfrowym systemie pomiarowym) - bezpieczeństwo w cyberprzestrzeni na poziomie zaawansowanym</w:t>
      </w:r>
    </w:p>
    <w:p w:rsidR="00005599" w:rsidRPr="003C7F69" w:rsidRDefault="00005599" w:rsidP="003C7F69">
      <w:pPr>
        <w:pBdr>
          <w:top w:val="nil"/>
          <w:left w:val="nil"/>
          <w:bottom w:val="nil"/>
          <w:right w:val="nil"/>
          <w:between w:val="nil"/>
        </w:pBdr>
        <w:spacing w:line="276" w:lineRule="auto"/>
        <w:ind w:left="426"/>
        <w:contextualSpacing/>
        <w:rPr>
          <w:color w:val="000000" w:themeColor="text1"/>
          <w:sz w:val="22"/>
          <w:szCs w:val="22"/>
        </w:rPr>
      </w:pPr>
      <w:r w:rsidRPr="003C7F69">
        <w:rPr>
          <w:color w:val="000000" w:themeColor="text1"/>
          <w:sz w:val="22"/>
          <w:szCs w:val="22"/>
        </w:rPr>
        <w:t>10h (+ praca własna w formie szkolenia e-learningowego w cyfrowym systemie pomiarowym) - nowe metody kształcenia (wykorzystanie quizów, korzyści ze w</w:t>
      </w:r>
      <w:r w:rsidR="003C7F69" w:rsidRPr="003C7F69">
        <w:rPr>
          <w:color w:val="000000" w:themeColor="text1"/>
          <w:sz w:val="22"/>
          <w:szCs w:val="22"/>
        </w:rPr>
        <w:t>spółdzielenia narzędzi, praca w </w:t>
      </w:r>
      <w:r w:rsidRPr="003C7F69">
        <w:rPr>
          <w:color w:val="000000" w:themeColor="text1"/>
          <w:sz w:val="22"/>
          <w:szCs w:val="22"/>
        </w:rPr>
        <w:t>grupie) i cyfrowe metody aktywizujące:</w:t>
      </w:r>
    </w:p>
    <w:p w:rsidR="00005599" w:rsidRPr="003C7F69" w:rsidRDefault="00005599" w:rsidP="00E01251">
      <w:pPr>
        <w:pStyle w:val="Akapitzlist"/>
        <w:numPr>
          <w:ilvl w:val="0"/>
          <w:numId w:val="103"/>
        </w:numPr>
        <w:pBdr>
          <w:top w:val="nil"/>
          <w:left w:val="nil"/>
          <w:bottom w:val="nil"/>
          <w:right w:val="nil"/>
          <w:between w:val="nil"/>
        </w:pBdr>
        <w:spacing w:after="160" w:line="276" w:lineRule="auto"/>
        <w:ind w:hanging="294"/>
        <w:contextualSpacing/>
        <w:rPr>
          <w:color w:val="000000" w:themeColor="text1"/>
          <w:sz w:val="22"/>
          <w:szCs w:val="22"/>
        </w:rPr>
      </w:pPr>
      <w:r w:rsidRPr="003C7F69">
        <w:rPr>
          <w:color w:val="000000" w:themeColor="text1"/>
          <w:sz w:val="22"/>
          <w:szCs w:val="22"/>
        </w:rPr>
        <w:t xml:space="preserve">Lekcja odwrócona z wykorzystaniem narzędzi TIK i Otwartych Zasobów Edukacyjnych (realizuje zasady nauczanie </w:t>
      </w:r>
      <w:proofErr w:type="spellStart"/>
      <w:r w:rsidRPr="003C7F69">
        <w:rPr>
          <w:color w:val="000000" w:themeColor="text1"/>
          <w:sz w:val="22"/>
          <w:szCs w:val="22"/>
        </w:rPr>
        <w:t>polisensorycznego</w:t>
      </w:r>
      <w:proofErr w:type="spellEnd"/>
      <w:r w:rsidRPr="003C7F69">
        <w:rPr>
          <w:color w:val="000000" w:themeColor="text1"/>
          <w:sz w:val="22"/>
          <w:szCs w:val="22"/>
        </w:rPr>
        <w:t xml:space="preserve">) w myśl której uczniowie </w:t>
      </w:r>
      <w:r w:rsidR="003C7F69" w:rsidRPr="003C7F69">
        <w:rPr>
          <w:color w:val="000000" w:themeColor="text1"/>
          <w:sz w:val="22"/>
          <w:szCs w:val="22"/>
        </w:rPr>
        <w:t>zapoznają się z </w:t>
      </w:r>
      <w:r w:rsidRPr="003C7F69">
        <w:rPr>
          <w:color w:val="000000" w:themeColor="text1"/>
          <w:sz w:val="22"/>
          <w:szCs w:val="22"/>
        </w:rPr>
        <w:t xml:space="preserve">tematem lekcji przed zajęciami na </w:t>
      </w:r>
      <w:proofErr w:type="spellStart"/>
      <w:r w:rsidRPr="003C7F69">
        <w:rPr>
          <w:color w:val="000000" w:themeColor="text1"/>
          <w:sz w:val="22"/>
          <w:szCs w:val="22"/>
        </w:rPr>
        <w:t>podst.materiałów</w:t>
      </w:r>
      <w:proofErr w:type="spellEnd"/>
      <w:r w:rsidRPr="003C7F69">
        <w:rPr>
          <w:color w:val="000000" w:themeColor="text1"/>
          <w:sz w:val="22"/>
          <w:szCs w:val="22"/>
        </w:rPr>
        <w:t xml:space="preserve"> prz</w:t>
      </w:r>
      <w:r w:rsidR="003C7F69" w:rsidRPr="003C7F69">
        <w:rPr>
          <w:color w:val="000000" w:themeColor="text1"/>
          <w:sz w:val="22"/>
          <w:szCs w:val="22"/>
        </w:rPr>
        <w:t>ygotowanych przez nauczyciela i </w:t>
      </w:r>
      <w:r w:rsidRPr="003C7F69">
        <w:rPr>
          <w:color w:val="000000" w:themeColor="text1"/>
          <w:sz w:val="22"/>
          <w:szCs w:val="22"/>
        </w:rPr>
        <w:t xml:space="preserve">umieszczonych w systemie (platformie edukacyjnej) wdrożonym niniejszym projektem. Umożliwia to przeznaczenie zajęć lekcyjnych na grupową pracę, aktywności motywujące, takie jak dyskusja, rozwiązywanie problemów, na stawianie pytań oraz ćwiczenie i utrwalanie nabytych wcześniej wiadomości i umiejętności. </w:t>
      </w:r>
    </w:p>
    <w:p w:rsidR="00005599" w:rsidRPr="003C7F69" w:rsidRDefault="00005599" w:rsidP="00E01251">
      <w:pPr>
        <w:pStyle w:val="Akapitzlist"/>
        <w:numPr>
          <w:ilvl w:val="0"/>
          <w:numId w:val="103"/>
        </w:numPr>
        <w:pBdr>
          <w:top w:val="nil"/>
          <w:left w:val="nil"/>
          <w:bottom w:val="nil"/>
          <w:right w:val="nil"/>
          <w:between w:val="nil"/>
        </w:pBdr>
        <w:spacing w:after="160" w:line="276" w:lineRule="auto"/>
        <w:ind w:hanging="294"/>
        <w:contextualSpacing/>
        <w:rPr>
          <w:color w:val="000000" w:themeColor="text1"/>
          <w:sz w:val="22"/>
          <w:szCs w:val="22"/>
        </w:rPr>
      </w:pPr>
      <w:r w:rsidRPr="003C7F69">
        <w:rPr>
          <w:color w:val="000000" w:themeColor="text1"/>
          <w:sz w:val="22"/>
          <w:szCs w:val="22"/>
        </w:rPr>
        <w:t xml:space="preserve">Mapa mentalna (pojęciowa) zwana "mapą mózgu" z wykorzystaniem aplikacji do współdzielenia treści stanowi graficzny (piktogramy, ikony, emotikony, symbole, krótkie zwroty, hasła) zapis informacji, który porządkuje wiadomości i pomaga w znalezieniu związków między nimi. Pomaga usystematyzować wiedzę i kształtuje w uczniach umiejętność twórczego myślenia. </w:t>
      </w:r>
    </w:p>
    <w:p w:rsidR="00005599" w:rsidRPr="003C7F69" w:rsidRDefault="00005599" w:rsidP="00E01251">
      <w:pPr>
        <w:pStyle w:val="Akapitzlist"/>
        <w:numPr>
          <w:ilvl w:val="0"/>
          <w:numId w:val="103"/>
        </w:numPr>
        <w:pBdr>
          <w:top w:val="nil"/>
          <w:left w:val="nil"/>
          <w:bottom w:val="nil"/>
          <w:right w:val="nil"/>
          <w:between w:val="nil"/>
        </w:pBdr>
        <w:spacing w:after="160" w:line="276" w:lineRule="auto"/>
        <w:ind w:hanging="294"/>
        <w:contextualSpacing/>
        <w:rPr>
          <w:color w:val="000000" w:themeColor="text1"/>
          <w:sz w:val="22"/>
          <w:szCs w:val="22"/>
        </w:rPr>
      </w:pPr>
      <w:r w:rsidRPr="003C7F69">
        <w:rPr>
          <w:color w:val="000000" w:themeColor="text1"/>
          <w:sz w:val="22"/>
          <w:szCs w:val="22"/>
        </w:rPr>
        <w:t xml:space="preserve">Portfolio polega na wyszukiwaniu i gromadzeniu w przestrzeni współdzielonej materiałów na wybrany temat wg tekstu przewodniego (w którym są opisane kolejne kroki i zadania pośrednie, pozwalające na rozwiązanie problemu) zawierającego niewystarczającą ilości danych, która </w:t>
      </w:r>
      <w:r w:rsidRPr="003C7F69">
        <w:rPr>
          <w:color w:val="000000" w:themeColor="text1"/>
          <w:sz w:val="22"/>
          <w:szCs w:val="22"/>
        </w:rPr>
        <w:lastRenderedPageBreak/>
        <w:t>musi być uzupełniona przez ucznia drogą poszukiwań.</w:t>
      </w:r>
      <w:r w:rsidR="003C7F69" w:rsidRPr="003C7F69">
        <w:rPr>
          <w:color w:val="000000" w:themeColor="text1"/>
          <w:sz w:val="22"/>
          <w:szCs w:val="22"/>
        </w:rPr>
        <w:t xml:space="preserve"> Dzięki ciągłemu segregowaniu i </w:t>
      </w:r>
      <w:r w:rsidRPr="003C7F69">
        <w:rPr>
          <w:color w:val="000000" w:themeColor="text1"/>
          <w:sz w:val="22"/>
          <w:szCs w:val="22"/>
        </w:rPr>
        <w:t>wartościowaniu zebranych materiałów, uczniowie kształcą umiejętność porządkowania wiadomości, rozwijają kompetencje cyfrowe i uczą się: korzystania różnych źródeł informacji, weryfikacji informacji oraz efektywnej współpracy podczas wymieniania się materiałami przy pomocy narzędzi TIK)</w:t>
      </w:r>
      <w:r w:rsidR="003C7F69" w:rsidRPr="003C7F69">
        <w:rPr>
          <w:color w:val="000000" w:themeColor="text1"/>
          <w:sz w:val="22"/>
          <w:szCs w:val="22"/>
        </w:rPr>
        <w:t>.</w:t>
      </w:r>
    </w:p>
    <w:p w:rsidR="00005599" w:rsidRPr="003C7F69" w:rsidRDefault="00005599" w:rsidP="001A4E59">
      <w:pPr>
        <w:spacing w:line="276" w:lineRule="auto"/>
        <w:rPr>
          <w:color w:val="000000" w:themeColor="text1"/>
          <w:sz w:val="22"/>
          <w:szCs w:val="22"/>
        </w:rPr>
      </w:pPr>
    </w:p>
    <w:p w:rsidR="00005599" w:rsidRPr="003C7F69" w:rsidRDefault="00005599" w:rsidP="00E01251">
      <w:pPr>
        <w:pStyle w:val="Akapitzlist"/>
        <w:numPr>
          <w:ilvl w:val="2"/>
          <w:numId w:val="100"/>
        </w:numPr>
        <w:spacing w:after="160" w:line="276" w:lineRule="auto"/>
        <w:ind w:left="426" w:hanging="426"/>
        <w:contextualSpacing/>
        <w:jc w:val="left"/>
        <w:rPr>
          <w:b/>
          <w:color w:val="000000" w:themeColor="text1"/>
          <w:sz w:val="22"/>
          <w:szCs w:val="22"/>
        </w:rPr>
      </w:pPr>
      <w:r w:rsidRPr="003C7F69">
        <w:rPr>
          <w:b/>
          <w:color w:val="000000" w:themeColor="text1"/>
          <w:sz w:val="22"/>
          <w:szCs w:val="22"/>
        </w:rPr>
        <w:t>Zakup dynamicznych scenariuszy oraz statycznych konspektów do zajęć TIK (3 zestawy 1-3, 4-6, 7-8)</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 xml:space="preserve">Opracowanie merytoryczne i dostarczenie kompletu dynamicznych scenariuszy oraz instalacja statycznych konspektów zajęć nauki programowania (zajęcia TIK) pozwalających zapewnić trwałość projektu. Zaplanowano zakup takich materiałów, które obejmą elementy aktywizacyjne dla odbiorców - nauczycieli prowadzących zajęcia lub warsztaty programowania z uczniami na każdym poziomie edukacyjnym. To narzędzia wspierające pracę nauczycieli podczas prowadzenia przez nich zajęć dodatkowych z zakresu programowania. </w:t>
      </w:r>
    </w:p>
    <w:p w:rsidR="00005599" w:rsidRPr="003C7F69" w:rsidRDefault="00005599" w:rsidP="003C7F69">
      <w:pPr>
        <w:spacing w:line="276" w:lineRule="auto"/>
        <w:ind w:left="426"/>
        <w:rPr>
          <w:color w:val="000000" w:themeColor="text1"/>
          <w:sz w:val="22"/>
          <w:szCs w:val="22"/>
        </w:rPr>
      </w:pPr>
      <w:r w:rsidRPr="003C7F69">
        <w:rPr>
          <w:b/>
          <w:color w:val="000000" w:themeColor="text1"/>
          <w:sz w:val="22"/>
          <w:szCs w:val="22"/>
        </w:rPr>
        <w:t>Termin realizacji:</w:t>
      </w:r>
      <w:r w:rsidRPr="003C7F69">
        <w:rPr>
          <w:color w:val="000000" w:themeColor="text1"/>
          <w:sz w:val="22"/>
          <w:szCs w:val="22"/>
        </w:rPr>
        <w:t xml:space="preserve"> od dnia podpisania umowy do 31.05.2019</w:t>
      </w:r>
      <w:r w:rsidR="003C7F69" w:rsidRPr="003C7F69">
        <w:rPr>
          <w:color w:val="000000" w:themeColor="text1"/>
          <w:sz w:val="22"/>
          <w:szCs w:val="22"/>
        </w:rPr>
        <w:t xml:space="preserve"> r.</w:t>
      </w:r>
    </w:p>
    <w:p w:rsidR="00005599" w:rsidRPr="003C7F69" w:rsidRDefault="00005599" w:rsidP="003C7F69">
      <w:pPr>
        <w:spacing w:line="276" w:lineRule="auto"/>
        <w:ind w:left="426"/>
        <w:rPr>
          <w:b/>
          <w:color w:val="000000" w:themeColor="text1"/>
          <w:sz w:val="22"/>
          <w:szCs w:val="22"/>
        </w:rPr>
      </w:pPr>
      <w:r w:rsidRPr="003C7F69">
        <w:rPr>
          <w:b/>
          <w:color w:val="000000" w:themeColor="text1"/>
          <w:sz w:val="22"/>
          <w:szCs w:val="22"/>
        </w:rPr>
        <w:t>Statyczne konspekty zajęć nauki programowania:</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Technika wykonania: publikacja elektroniczna, wykonana w formacie .</w:t>
      </w:r>
      <w:proofErr w:type="spellStart"/>
      <w:r w:rsidRPr="003C7F69">
        <w:rPr>
          <w:color w:val="000000" w:themeColor="text1"/>
          <w:sz w:val="22"/>
          <w:szCs w:val="22"/>
        </w:rPr>
        <w:t>docx</w:t>
      </w:r>
      <w:proofErr w:type="spellEnd"/>
      <w:r w:rsidRPr="003C7F69">
        <w:rPr>
          <w:color w:val="000000" w:themeColor="text1"/>
          <w:sz w:val="22"/>
          <w:szCs w:val="22"/>
        </w:rPr>
        <w:t xml:space="preserve"> i .pdf zawierająca zbiór scenariuszy prowadzenia zajęć warsztatowych dla uczniów z zakresu programowania obejmujących programowanie przy użyciu następujących narzędzi:</w:t>
      </w:r>
    </w:p>
    <w:p w:rsidR="00005599" w:rsidRPr="003C7F69" w:rsidRDefault="00005599" w:rsidP="00E01251">
      <w:pPr>
        <w:pStyle w:val="Akapitzlist"/>
        <w:numPr>
          <w:ilvl w:val="0"/>
          <w:numId w:val="111"/>
        </w:numPr>
        <w:spacing w:after="160" w:line="276" w:lineRule="auto"/>
        <w:ind w:hanging="294"/>
        <w:contextualSpacing/>
        <w:rPr>
          <w:color w:val="000000" w:themeColor="text1"/>
          <w:sz w:val="22"/>
          <w:szCs w:val="22"/>
        </w:rPr>
      </w:pPr>
      <w:r w:rsidRPr="003C7F69">
        <w:rPr>
          <w:color w:val="000000" w:themeColor="text1"/>
          <w:sz w:val="22"/>
          <w:szCs w:val="22"/>
        </w:rPr>
        <w:t>Nauczania w klasach 1-3 szkoły podstawowej:</w:t>
      </w:r>
    </w:p>
    <w:p w:rsidR="00005599" w:rsidRPr="003C7F69" w:rsidRDefault="00005599" w:rsidP="00E01251">
      <w:pPr>
        <w:pStyle w:val="Akapitzlist"/>
        <w:numPr>
          <w:ilvl w:val="1"/>
          <w:numId w:val="111"/>
        </w:numPr>
        <w:spacing w:after="160" w:line="276" w:lineRule="auto"/>
        <w:ind w:hanging="294"/>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WeDo</w:t>
      </w:r>
      <w:proofErr w:type="spellEnd"/>
      <w:r w:rsidRPr="003C7F69">
        <w:rPr>
          <w:color w:val="000000" w:themeColor="text1"/>
          <w:sz w:val="22"/>
          <w:szCs w:val="22"/>
        </w:rPr>
        <w:t xml:space="preserve"> 2.0 – zestaw bazowy z oprogramowaniem</w:t>
      </w:r>
    </w:p>
    <w:p w:rsidR="00005599" w:rsidRPr="003C7F69" w:rsidRDefault="00005599" w:rsidP="00E01251">
      <w:pPr>
        <w:pStyle w:val="Akapitzlist"/>
        <w:numPr>
          <w:ilvl w:val="1"/>
          <w:numId w:val="111"/>
        </w:numPr>
        <w:spacing w:after="160" w:line="276" w:lineRule="auto"/>
        <w:ind w:hanging="294"/>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Mindstorms</w:t>
      </w:r>
      <w:proofErr w:type="spellEnd"/>
      <w:r w:rsidRPr="003C7F69">
        <w:rPr>
          <w:color w:val="000000" w:themeColor="text1"/>
          <w:sz w:val="22"/>
          <w:szCs w:val="22"/>
        </w:rPr>
        <w:t xml:space="preserve"> EV3 – z oprogramowaniem</w:t>
      </w:r>
    </w:p>
    <w:p w:rsidR="00005599" w:rsidRPr="003C7F69" w:rsidRDefault="00005599" w:rsidP="00E01251">
      <w:pPr>
        <w:pStyle w:val="Akapitzlist"/>
        <w:numPr>
          <w:ilvl w:val="0"/>
          <w:numId w:val="111"/>
        </w:numPr>
        <w:spacing w:after="160" w:line="276" w:lineRule="auto"/>
        <w:ind w:hanging="294"/>
        <w:contextualSpacing/>
        <w:rPr>
          <w:color w:val="000000" w:themeColor="text1"/>
          <w:sz w:val="22"/>
          <w:szCs w:val="22"/>
        </w:rPr>
      </w:pPr>
      <w:r w:rsidRPr="003C7F69">
        <w:rPr>
          <w:color w:val="000000" w:themeColor="text1"/>
          <w:sz w:val="22"/>
          <w:szCs w:val="22"/>
        </w:rPr>
        <w:t>Nauczanie w klasach 4-6 szkoły podstawowej:</w:t>
      </w:r>
    </w:p>
    <w:p w:rsidR="00005599" w:rsidRPr="003C7F69" w:rsidRDefault="00005599" w:rsidP="00E01251">
      <w:pPr>
        <w:pStyle w:val="Akapitzlist"/>
        <w:numPr>
          <w:ilvl w:val="1"/>
          <w:numId w:val="111"/>
        </w:numPr>
        <w:spacing w:after="160" w:line="276" w:lineRule="auto"/>
        <w:ind w:hanging="294"/>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WeDo</w:t>
      </w:r>
      <w:proofErr w:type="spellEnd"/>
      <w:r w:rsidRPr="003C7F69">
        <w:rPr>
          <w:color w:val="000000" w:themeColor="text1"/>
          <w:sz w:val="22"/>
          <w:szCs w:val="22"/>
        </w:rPr>
        <w:t xml:space="preserve"> 2.0 – zestaw bazowy z oprogramowaniem</w:t>
      </w:r>
    </w:p>
    <w:p w:rsidR="00005599" w:rsidRPr="003C7F69" w:rsidRDefault="00005599" w:rsidP="00E01251">
      <w:pPr>
        <w:pStyle w:val="Akapitzlist"/>
        <w:numPr>
          <w:ilvl w:val="1"/>
          <w:numId w:val="111"/>
        </w:numPr>
        <w:spacing w:after="160" w:line="276" w:lineRule="auto"/>
        <w:ind w:hanging="294"/>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Mindstorms</w:t>
      </w:r>
      <w:proofErr w:type="spellEnd"/>
      <w:r w:rsidRPr="003C7F69">
        <w:rPr>
          <w:color w:val="000000" w:themeColor="text1"/>
          <w:sz w:val="22"/>
          <w:szCs w:val="22"/>
        </w:rPr>
        <w:t xml:space="preserve"> EV3 – z oprogramowaniem </w:t>
      </w:r>
    </w:p>
    <w:p w:rsidR="00005599" w:rsidRPr="003C7F69" w:rsidRDefault="00005599" w:rsidP="00E01251">
      <w:pPr>
        <w:pStyle w:val="Akapitzlist"/>
        <w:numPr>
          <w:ilvl w:val="0"/>
          <w:numId w:val="111"/>
        </w:numPr>
        <w:spacing w:after="160" w:line="276" w:lineRule="auto"/>
        <w:ind w:hanging="294"/>
        <w:contextualSpacing/>
        <w:rPr>
          <w:color w:val="000000" w:themeColor="text1"/>
          <w:sz w:val="22"/>
          <w:szCs w:val="22"/>
        </w:rPr>
      </w:pPr>
      <w:r w:rsidRPr="003C7F69">
        <w:rPr>
          <w:color w:val="000000" w:themeColor="text1"/>
          <w:sz w:val="22"/>
          <w:szCs w:val="22"/>
        </w:rPr>
        <w:t>Nauczanie w klasach 7-8 szkoły podstawowej i/lub w klasach 1-3 gimnazjum:</w:t>
      </w:r>
    </w:p>
    <w:p w:rsidR="00005599" w:rsidRPr="003C7F69" w:rsidRDefault="00005599" w:rsidP="00E01251">
      <w:pPr>
        <w:pStyle w:val="Akapitzlist"/>
        <w:numPr>
          <w:ilvl w:val="1"/>
          <w:numId w:val="111"/>
        </w:numPr>
        <w:spacing w:after="160" w:line="276" w:lineRule="auto"/>
        <w:ind w:hanging="294"/>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WeDo</w:t>
      </w:r>
      <w:proofErr w:type="spellEnd"/>
      <w:r w:rsidRPr="003C7F69">
        <w:rPr>
          <w:color w:val="000000" w:themeColor="text1"/>
          <w:sz w:val="22"/>
          <w:szCs w:val="22"/>
        </w:rPr>
        <w:t xml:space="preserve"> 2.0 – zestaw bazowy z oprogramowaniem</w:t>
      </w:r>
    </w:p>
    <w:p w:rsidR="00005599" w:rsidRPr="003C7F69" w:rsidRDefault="00005599" w:rsidP="00E01251">
      <w:pPr>
        <w:pStyle w:val="Akapitzlist"/>
        <w:numPr>
          <w:ilvl w:val="1"/>
          <w:numId w:val="111"/>
        </w:numPr>
        <w:spacing w:after="160" w:line="276" w:lineRule="auto"/>
        <w:ind w:hanging="294"/>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Mindstorms</w:t>
      </w:r>
      <w:proofErr w:type="spellEnd"/>
      <w:r w:rsidRPr="003C7F69">
        <w:rPr>
          <w:color w:val="000000" w:themeColor="text1"/>
          <w:sz w:val="22"/>
          <w:szCs w:val="22"/>
        </w:rPr>
        <w:t xml:space="preserve"> EV3 – z oprogramowaniem</w:t>
      </w:r>
      <w:r w:rsidR="003C7F69" w:rsidRPr="003C7F69">
        <w:rPr>
          <w:color w:val="000000" w:themeColor="text1"/>
          <w:sz w:val="22"/>
          <w:szCs w:val="22"/>
        </w:rPr>
        <w:t>.</w:t>
      </w:r>
      <w:r w:rsidRPr="003C7F69">
        <w:rPr>
          <w:color w:val="000000" w:themeColor="text1"/>
          <w:sz w:val="22"/>
          <w:szCs w:val="22"/>
        </w:rPr>
        <w:t xml:space="preserve"> </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Konspekty muszą zawierać odniesienia w procesie dydaktycznym do:</w:t>
      </w:r>
    </w:p>
    <w:p w:rsidR="00005599" w:rsidRPr="003C7F69" w:rsidRDefault="00005599" w:rsidP="00E01251">
      <w:pPr>
        <w:pStyle w:val="Akapitzlist"/>
        <w:numPr>
          <w:ilvl w:val="0"/>
          <w:numId w:val="112"/>
        </w:numPr>
        <w:spacing w:after="160" w:line="276" w:lineRule="auto"/>
        <w:ind w:hanging="294"/>
        <w:contextualSpacing/>
        <w:rPr>
          <w:color w:val="000000" w:themeColor="text1"/>
          <w:sz w:val="22"/>
          <w:szCs w:val="22"/>
        </w:rPr>
      </w:pPr>
      <w:r w:rsidRPr="003C7F69">
        <w:rPr>
          <w:color w:val="000000" w:themeColor="text1"/>
          <w:sz w:val="22"/>
          <w:szCs w:val="22"/>
        </w:rPr>
        <w:t>Zachęcania dzieci do robienia kreatywnych notatek</w:t>
      </w:r>
    </w:p>
    <w:p w:rsidR="00005599" w:rsidRPr="003C7F69" w:rsidRDefault="00005599" w:rsidP="00E01251">
      <w:pPr>
        <w:pStyle w:val="Akapitzlist"/>
        <w:numPr>
          <w:ilvl w:val="0"/>
          <w:numId w:val="112"/>
        </w:numPr>
        <w:spacing w:after="160" w:line="276" w:lineRule="auto"/>
        <w:ind w:hanging="294"/>
        <w:contextualSpacing/>
        <w:rPr>
          <w:color w:val="000000" w:themeColor="text1"/>
          <w:sz w:val="22"/>
          <w:szCs w:val="22"/>
        </w:rPr>
      </w:pPr>
      <w:r w:rsidRPr="003C7F69">
        <w:rPr>
          <w:color w:val="000000" w:themeColor="text1"/>
          <w:sz w:val="22"/>
          <w:szCs w:val="22"/>
        </w:rPr>
        <w:t xml:space="preserve">Ćwiczenia pamięci </w:t>
      </w:r>
    </w:p>
    <w:p w:rsidR="00005599" w:rsidRPr="003C7F69" w:rsidRDefault="00005599" w:rsidP="00E01251">
      <w:pPr>
        <w:pStyle w:val="Akapitzlist"/>
        <w:numPr>
          <w:ilvl w:val="0"/>
          <w:numId w:val="112"/>
        </w:numPr>
        <w:spacing w:after="160" w:line="276" w:lineRule="auto"/>
        <w:ind w:hanging="294"/>
        <w:contextualSpacing/>
        <w:rPr>
          <w:color w:val="000000" w:themeColor="text1"/>
          <w:sz w:val="22"/>
          <w:szCs w:val="22"/>
        </w:rPr>
      </w:pPr>
      <w:r w:rsidRPr="003C7F69">
        <w:rPr>
          <w:color w:val="000000" w:themeColor="text1"/>
          <w:sz w:val="22"/>
          <w:szCs w:val="22"/>
        </w:rPr>
        <w:t>Wprowadzania podczas zajęć technik relaksacji i motywacji</w:t>
      </w:r>
    </w:p>
    <w:p w:rsidR="00005599" w:rsidRPr="003C7F69" w:rsidRDefault="003C7F69" w:rsidP="00E01251">
      <w:pPr>
        <w:pStyle w:val="Akapitzlist"/>
        <w:numPr>
          <w:ilvl w:val="0"/>
          <w:numId w:val="112"/>
        </w:numPr>
        <w:spacing w:after="160" w:line="276" w:lineRule="auto"/>
        <w:ind w:hanging="294"/>
        <w:contextualSpacing/>
        <w:rPr>
          <w:color w:val="000000" w:themeColor="text1"/>
          <w:sz w:val="22"/>
          <w:szCs w:val="22"/>
        </w:rPr>
      </w:pPr>
      <w:r w:rsidRPr="003C7F69">
        <w:rPr>
          <w:color w:val="000000" w:themeColor="text1"/>
          <w:sz w:val="22"/>
          <w:szCs w:val="22"/>
        </w:rPr>
        <w:t>Pobudzania kreatywności.</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Konspekt do każdego poziomu edukacyjnego musi zawierać:</w:t>
      </w:r>
    </w:p>
    <w:p w:rsidR="00005599" w:rsidRPr="003C7F69" w:rsidRDefault="00005599" w:rsidP="00E01251">
      <w:pPr>
        <w:pStyle w:val="Akapitzlist"/>
        <w:numPr>
          <w:ilvl w:val="0"/>
          <w:numId w:val="113"/>
        </w:numPr>
        <w:spacing w:after="160" w:line="276" w:lineRule="auto"/>
        <w:ind w:hanging="294"/>
        <w:contextualSpacing/>
        <w:rPr>
          <w:color w:val="000000" w:themeColor="text1"/>
          <w:sz w:val="22"/>
          <w:szCs w:val="22"/>
        </w:rPr>
      </w:pPr>
      <w:r w:rsidRPr="003C7F69">
        <w:rPr>
          <w:color w:val="000000" w:themeColor="text1"/>
          <w:sz w:val="22"/>
          <w:szCs w:val="22"/>
        </w:rPr>
        <w:t>Określenie celów dydaktycznych.</w:t>
      </w:r>
    </w:p>
    <w:p w:rsidR="00005599" w:rsidRPr="003C7F69" w:rsidRDefault="00005599" w:rsidP="00E01251">
      <w:pPr>
        <w:pStyle w:val="Akapitzlist"/>
        <w:numPr>
          <w:ilvl w:val="0"/>
          <w:numId w:val="113"/>
        </w:numPr>
        <w:spacing w:after="160" w:line="276" w:lineRule="auto"/>
        <w:ind w:hanging="294"/>
        <w:contextualSpacing/>
        <w:rPr>
          <w:color w:val="000000" w:themeColor="text1"/>
          <w:sz w:val="22"/>
          <w:szCs w:val="22"/>
        </w:rPr>
      </w:pPr>
      <w:r w:rsidRPr="003C7F69">
        <w:rPr>
          <w:color w:val="000000" w:themeColor="text1"/>
          <w:sz w:val="22"/>
          <w:szCs w:val="22"/>
        </w:rPr>
        <w:t>Określenie ścieżek postępowania/scenariuszy budowania robotów pozwalających na odbycie 16-godzinnych warsztatów dla uczniów (opracowani</w:t>
      </w:r>
      <w:r w:rsidR="003C7F69">
        <w:rPr>
          <w:color w:val="000000" w:themeColor="text1"/>
          <w:sz w:val="22"/>
          <w:szCs w:val="22"/>
        </w:rPr>
        <w:t>e merytoryki dotyczącej zajęć z </w:t>
      </w:r>
      <w:r w:rsidRPr="003C7F69">
        <w:rPr>
          <w:color w:val="000000" w:themeColor="text1"/>
          <w:sz w:val="22"/>
          <w:szCs w:val="22"/>
        </w:rPr>
        <w:t>programowania zapewniającej nabycie wiedzy i umiejętności praktycznych w zakresie świadomego wykorzystywania narzędzi TIK w procesie kształtowania umiejętności algorytmicznego i logicznego myślenia).</w:t>
      </w:r>
    </w:p>
    <w:p w:rsidR="00005599" w:rsidRPr="003C7F69" w:rsidRDefault="00005599" w:rsidP="00E01251">
      <w:pPr>
        <w:pStyle w:val="Akapitzlist"/>
        <w:numPr>
          <w:ilvl w:val="0"/>
          <w:numId w:val="113"/>
        </w:numPr>
        <w:spacing w:after="160" w:line="276" w:lineRule="auto"/>
        <w:ind w:hanging="294"/>
        <w:contextualSpacing/>
        <w:rPr>
          <w:color w:val="000000" w:themeColor="text1"/>
          <w:sz w:val="22"/>
          <w:szCs w:val="22"/>
        </w:rPr>
      </w:pPr>
      <w:r w:rsidRPr="003C7F69">
        <w:rPr>
          <w:color w:val="000000" w:themeColor="text1"/>
          <w:sz w:val="22"/>
          <w:szCs w:val="22"/>
        </w:rPr>
        <w:t>Określenie pomocy dydaktycznych wykorzystywanych podczas realizacji zajęć/warsztatów zgodnych z konspektem.</w:t>
      </w:r>
    </w:p>
    <w:p w:rsidR="00005599" w:rsidRPr="003C7F69" w:rsidRDefault="00005599" w:rsidP="00E01251">
      <w:pPr>
        <w:pStyle w:val="Akapitzlist"/>
        <w:numPr>
          <w:ilvl w:val="0"/>
          <w:numId w:val="113"/>
        </w:numPr>
        <w:spacing w:after="160" w:line="276" w:lineRule="auto"/>
        <w:ind w:hanging="294"/>
        <w:contextualSpacing/>
        <w:rPr>
          <w:color w:val="000000" w:themeColor="text1"/>
          <w:sz w:val="22"/>
          <w:szCs w:val="22"/>
        </w:rPr>
      </w:pPr>
      <w:r w:rsidRPr="003C7F69">
        <w:rPr>
          <w:color w:val="000000" w:themeColor="text1"/>
          <w:sz w:val="22"/>
          <w:szCs w:val="22"/>
        </w:rPr>
        <w:t>Określenie kryteriów innowacyjności dydaktycznej (np. użycie nowoczesnych metod nauczania takich jak: mapy myśli, mnemotechniki, burza mózgów, piktogramy, n</w:t>
      </w:r>
      <w:r w:rsidR="00E064D4">
        <w:rPr>
          <w:color w:val="000000" w:themeColor="text1"/>
          <w:sz w:val="22"/>
          <w:szCs w:val="22"/>
        </w:rPr>
        <w:t>auczanie przez działanie, etc.)</w:t>
      </w:r>
      <w:r w:rsidRPr="003C7F69">
        <w:rPr>
          <w:color w:val="000000" w:themeColor="text1"/>
          <w:sz w:val="22"/>
          <w:szCs w:val="22"/>
        </w:rPr>
        <w:t xml:space="preserve"> i ich konsekwentne stosowanie.</w:t>
      </w:r>
    </w:p>
    <w:p w:rsidR="00005599" w:rsidRPr="003C7F69" w:rsidRDefault="00005599" w:rsidP="00E01251">
      <w:pPr>
        <w:pStyle w:val="Akapitzlist"/>
        <w:numPr>
          <w:ilvl w:val="0"/>
          <w:numId w:val="113"/>
        </w:numPr>
        <w:spacing w:after="160" w:line="276" w:lineRule="auto"/>
        <w:ind w:hanging="294"/>
        <w:contextualSpacing/>
        <w:rPr>
          <w:color w:val="000000" w:themeColor="text1"/>
          <w:sz w:val="22"/>
          <w:szCs w:val="22"/>
        </w:rPr>
      </w:pPr>
      <w:r w:rsidRPr="003C7F69">
        <w:rPr>
          <w:color w:val="000000" w:themeColor="text1"/>
          <w:sz w:val="22"/>
          <w:szCs w:val="22"/>
        </w:rPr>
        <w:lastRenderedPageBreak/>
        <w:t>Określenie spodziewanych efektów nauczania.</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Opis konspektu powinien:</w:t>
      </w:r>
    </w:p>
    <w:p w:rsidR="00005599" w:rsidRPr="003C7F69" w:rsidRDefault="00005599" w:rsidP="00E01251">
      <w:pPr>
        <w:pStyle w:val="Akapitzlist"/>
        <w:numPr>
          <w:ilvl w:val="0"/>
          <w:numId w:val="114"/>
        </w:numPr>
        <w:spacing w:after="160" w:line="276" w:lineRule="auto"/>
        <w:ind w:hanging="294"/>
        <w:contextualSpacing/>
        <w:rPr>
          <w:color w:val="000000" w:themeColor="text1"/>
          <w:sz w:val="22"/>
          <w:szCs w:val="22"/>
        </w:rPr>
      </w:pPr>
      <w:r w:rsidRPr="003C7F69">
        <w:rPr>
          <w:color w:val="000000" w:themeColor="text1"/>
          <w:sz w:val="22"/>
          <w:szCs w:val="22"/>
        </w:rPr>
        <w:t>odnosić się do formy drzewa decyzyjnego uwzgledniającego przestrzeń na rozwiązania inne, niż te, które zostaną określone w konspekcie,</w:t>
      </w:r>
    </w:p>
    <w:p w:rsidR="00005599" w:rsidRPr="003C7F69" w:rsidRDefault="00005599" w:rsidP="00E01251">
      <w:pPr>
        <w:pStyle w:val="Akapitzlist"/>
        <w:numPr>
          <w:ilvl w:val="0"/>
          <w:numId w:val="114"/>
        </w:numPr>
        <w:spacing w:after="160" w:line="276" w:lineRule="auto"/>
        <w:ind w:hanging="294"/>
        <w:contextualSpacing/>
        <w:rPr>
          <w:color w:val="000000" w:themeColor="text1"/>
          <w:sz w:val="22"/>
          <w:szCs w:val="22"/>
        </w:rPr>
      </w:pPr>
      <w:r w:rsidRPr="003C7F69">
        <w:rPr>
          <w:color w:val="000000" w:themeColor="text1"/>
          <w:sz w:val="22"/>
          <w:szCs w:val="22"/>
        </w:rPr>
        <w:t>uwzględniać pytania pomocnicze do uczniów – naprowadzające ich do skutecznego budowania robotów,</w:t>
      </w:r>
    </w:p>
    <w:p w:rsidR="00005599" w:rsidRPr="003C7F69" w:rsidRDefault="00005599" w:rsidP="00E01251">
      <w:pPr>
        <w:pStyle w:val="Akapitzlist"/>
        <w:numPr>
          <w:ilvl w:val="0"/>
          <w:numId w:val="114"/>
        </w:numPr>
        <w:spacing w:after="160" w:line="276" w:lineRule="auto"/>
        <w:ind w:hanging="294"/>
        <w:contextualSpacing/>
        <w:rPr>
          <w:color w:val="000000" w:themeColor="text1"/>
          <w:sz w:val="22"/>
          <w:szCs w:val="22"/>
        </w:rPr>
      </w:pPr>
      <w:r w:rsidRPr="003C7F69">
        <w:rPr>
          <w:color w:val="000000" w:themeColor="text1"/>
          <w:sz w:val="22"/>
          <w:szCs w:val="22"/>
        </w:rPr>
        <w:t xml:space="preserve">zawierać co najmniej jedną propozycję dalszego postępowania, a jeśli na jakimś etapie nie będzie to możliwe, to powinien dawać wskazówki dalszego postępowania – np. powrotu do konkretnego etapu budowania robotów, </w:t>
      </w:r>
    </w:p>
    <w:p w:rsidR="00005599" w:rsidRPr="003C7F69" w:rsidRDefault="00005599" w:rsidP="00E01251">
      <w:pPr>
        <w:pStyle w:val="Akapitzlist"/>
        <w:numPr>
          <w:ilvl w:val="0"/>
          <w:numId w:val="114"/>
        </w:numPr>
        <w:spacing w:after="160" w:line="276" w:lineRule="auto"/>
        <w:ind w:hanging="294"/>
        <w:contextualSpacing/>
        <w:rPr>
          <w:color w:val="000000" w:themeColor="text1"/>
          <w:sz w:val="22"/>
          <w:szCs w:val="22"/>
        </w:rPr>
      </w:pPr>
      <w:r w:rsidRPr="003C7F69">
        <w:rPr>
          <w:color w:val="000000" w:themeColor="text1"/>
          <w:sz w:val="22"/>
          <w:szCs w:val="22"/>
        </w:rPr>
        <w:t>w maksymalny sposób angażować uczniów do pracy twórczej.</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 xml:space="preserve">Statyczny konspekt </w:t>
      </w:r>
      <w:r w:rsidRPr="003C7F69">
        <w:rPr>
          <w:color w:val="000000" w:themeColor="text1"/>
          <w:sz w:val="22"/>
          <w:szCs w:val="22"/>
          <w:u w:val="single"/>
        </w:rPr>
        <w:t>nie powinien</w:t>
      </w:r>
      <w:r w:rsidRPr="003C7F69">
        <w:rPr>
          <w:color w:val="000000" w:themeColor="text1"/>
          <w:sz w:val="22"/>
          <w:szCs w:val="22"/>
        </w:rPr>
        <w:t xml:space="preserve"> być podręcznikiem/instruktażem wskazującym krok po kroku sposób budowania robotów. </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Wymagania dotyczące formatowania i objętości w stosunku do konspektu do każdego poziomu edukacyjnego:</w:t>
      </w:r>
    </w:p>
    <w:p w:rsidR="00005599" w:rsidRPr="003C7F69" w:rsidRDefault="00005599" w:rsidP="00E01251">
      <w:pPr>
        <w:pStyle w:val="Akapitzlist"/>
        <w:numPr>
          <w:ilvl w:val="0"/>
          <w:numId w:val="115"/>
        </w:numPr>
        <w:spacing w:after="160" w:line="276" w:lineRule="auto"/>
        <w:ind w:hanging="294"/>
        <w:contextualSpacing/>
        <w:rPr>
          <w:color w:val="000000" w:themeColor="text1"/>
          <w:sz w:val="22"/>
          <w:szCs w:val="22"/>
        </w:rPr>
      </w:pPr>
      <w:r w:rsidRPr="003C7F69">
        <w:rPr>
          <w:color w:val="000000" w:themeColor="text1"/>
          <w:sz w:val="22"/>
          <w:szCs w:val="22"/>
        </w:rPr>
        <w:t xml:space="preserve">Nie więcej niż 50 stron A4 przypadających na jeden poziom edukacyjny, tj. obejmujący 16 godzin warsztatów z programowania. </w:t>
      </w:r>
    </w:p>
    <w:p w:rsidR="00005599" w:rsidRPr="003C7F69" w:rsidRDefault="00005599" w:rsidP="00E01251">
      <w:pPr>
        <w:pStyle w:val="Akapitzlist"/>
        <w:numPr>
          <w:ilvl w:val="0"/>
          <w:numId w:val="115"/>
        </w:numPr>
        <w:spacing w:after="160" w:line="276" w:lineRule="auto"/>
        <w:ind w:hanging="294"/>
        <w:contextualSpacing/>
        <w:rPr>
          <w:color w:val="000000" w:themeColor="text1"/>
          <w:sz w:val="22"/>
          <w:szCs w:val="22"/>
        </w:rPr>
      </w:pPr>
      <w:r w:rsidRPr="003C7F69">
        <w:rPr>
          <w:color w:val="000000" w:themeColor="text1"/>
          <w:sz w:val="22"/>
          <w:szCs w:val="22"/>
        </w:rPr>
        <w:t>Formatowanie: interlinia 1 pkt, czcionka Georgia 11 pkt, marginesy 1,5 cm</w:t>
      </w:r>
    </w:p>
    <w:p w:rsidR="00005599" w:rsidRPr="003C7F69" w:rsidRDefault="00005599" w:rsidP="00E01251">
      <w:pPr>
        <w:pStyle w:val="Akapitzlist"/>
        <w:numPr>
          <w:ilvl w:val="0"/>
          <w:numId w:val="115"/>
        </w:numPr>
        <w:spacing w:after="160" w:line="276" w:lineRule="auto"/>
        <w:ind w:hanging="294"/>
        <w:contextualSpacing/>
        <w:rPr>
          <w:color w:val="000000" w:themeColor="text1"/>
          <w:sz w:val="22"/>
          <w:szCs w:val="22"/>
        </w:rPr>
      </w:pPr>
      <w:r w:rsidRPr="003C7F69">
        <w:rPr>
          <w:color w:val="000000" w:themeColor="text1"/>
          <w:sz w:val="22"/>
          <w:szCs w:val="22"/>
        </w:rPr>
        <w:t xml:space="preserve">Konspekty muszą zostać oznakowane zgodne z wytycznymi Zasad promocji i oznakowania projektów dostępnymi na stronie internetowej Portalu Funduszy Europejskich. Logotyp projektu dostarczy Zamawiający wybranemu Wykonawcy. </w:t>
      </w:r>
    </w:p>
    <w:p w:rsidR="00005599" w:rsidRPr="003C7F69" w:rsidRDefault="00005599" w:rsidP="001A4E59">
      <w:pPr>
        <w:pStyle w:val="Akapitzlist"/>
        <w:spacing w:line="276" w:lineRule="auto"/>
        <w:rPr>
          <w:color w:val="000000" w:themeColor="text1"/>
          <w:sz w:val="22"/>
          <w:szCs w:val="22"/>
        </w:rPr>
      </w:pP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Zastosowanie statycznych konspektów:</w:t>
      </w:r>
    </w:p>
    <w:p w:rsidR="00005599" w:rsidRPr="003C7F69" w:rsidRDefault="00005599" w:rsidP="00E01251">
      <w:pPr>
        <w:pStyle w:val="Akapitzlist"/>
        <w:numPr>
          <w:ilvl w:val="0"/>
          <w:numId w:val="116"/>
        </w:numPr>
        <w:spacing w:after="160" w:line="276" w:lineRule="auto"/>
        <w:ind w:hanging="294"/>
        <w:contextualSpacing/>
        <w:rPr>
          <w:color w:val="000000" w:themeColor="text1"/>
          <w:sz w:val="22"/>
          <w:szCs w:val="22"/>
        </w:rPr>
      </w:pPr>
      <w:r w:rsidRPr="003C7F69">
        <w:rPr>
          <w:color w:val="000000" w:themeColor="text1"/>
          <w:sz w:val="22"/>
          <w:szCs w:val="22"/>
        </w:rPr>
        <w:t>Konspekty będą wykorzystywane wyłącznie przez nauczycieli szkół podstawowych i oddziałów gimnazjalnych do prowadzenia zajęć z nauki programowania.</w:t>
      </w:r>
    </w:p>
    <w:p w:rsidR="00005599" w:rsidRPr="003C7F69" w:rsidRDefault="00005599" w:rsidP="001A4E59">
      <w:pPr>
        <w:spacing w:line="276" w:lineRule="auto"/>
        <w:rPr>
          <w:color w:val="000000" w:themeColor="text1"/>
          <w:sz w:val="22"/>
          <w:szCs w:val="22"/>
        </w:rPr>
      </w:pPr>
    </w:p>
    <w:p w:rsidR="00005599" w:rsidRPr="003C7F69" w:rsidRDefault="00005599" w:rsidP="003C7F69">
      <w:pPr>
        <w:spacing w:line="276" w:lineRule="auto"/>
        <w:ind w:left="426"/>
        <w:rPr>
          <w:color w:val="000000" w:themeColor="text1"/>
          <w:sz w:val="22"/>
          <w:szCs w:val="22"/>
        </w:rPr>
      </w:pPr>
      <w:r w:rsidRPr="003C7F69">
        <w:rPr>
          <w:b/>
          <w:color w:val="000000" w:themeColor="text1"/>
          <w:sz w:val="22"/>
          <w:szCs w:val="22"/>
        </w:rPr>
        <w:t>Dynamiczne scenariusze zajęć nauki programowania:</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Technika wykonania: grafika, treści i piktogramy – zaanimowane, interaktywne, podczas gdy wyzwalaczem każdej animacji jest nauczyciel lub uczeń – poprzez kliknięcie wybranej odpowiedzi/pytania/twierdzenia. Dynamiczne scenariusze opracowane zostaną w oparciu i na podstawie statycznych konspektów i będą zawierać zbiór scenariuszy prowadzenia zajęć warsztatowych dla uczniów z zakresu programowania obejmujących programowanie przy użyciu następujących narzędzi:</w:t>
      </w:r>
    </w:p>
    <w:p w:rsidR="00005599" w:rsidRPr="003C7F69" w:rsidRDefault="00005599" w:rsidP="00E01251">
      <w:pPr>
        <w:pStyle w:val="Akapitzlist"/>
        <w:numPr>
          <w:ilvl w:val="0"/>
          <w:numId w:val="105"/>
        </w:numPr>
        <w:spacing w:after="160" w:line="276" w:lineRule="auto"/>
        <w:ind w:hanging="294"/>
        <w:contextualSpacing/>
        <w:rPr>
          <w:color w:val="000000" w:themeColor="text1"/>
          <w:sz w:val="22"/>
          <w:szCs w:val="22"/>
        </w:rPr>
      </w:pPr>
      <w:r w:rsidRPr="003C7F69">
        <w:rPr>
          <w:color w:val="000000" w:themeColor="text1"/>
          <w:sz w:val="22"/>
          <w:szCs w:val="22"/>
        </w:rPr>
        <w:t>Nauczania w klasach 1-3 szkoły podstawowej:</w:t>
      </w:r>
    </w:p>
    <w:p w:rsidR="00005599" w:rsidRPr="003C7F69" w:rsidRDefault="00005599" w:rsidP="00E01251">
      <w:pPr>
        <w:pStyle w:val="Akapitzlist"/>
        <w:numPr>
          <w:ilvl w:val="1"/>
          <w:numId w:val="105"/>
        </w:numPr>
        <w:spacing w:after="160" w:line="276" w:lineRule="auto"/>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WeDo</w:t>
      </w:r>
      <w:proofErr w:type="spellEnd"/>
      <w:r w:rsidRPr="003C7F69">
        <w:rPr>
          <w:color w:val="000000" w:themeColor="text1"/>
          <w:sz w:val="22"/>
          <w:szCs w:val="22"/>
        </w:rPr>
        <w:t xml:space="preserve"> 2.0 – zestaw bazowy z oprogramowaniem</w:t>
      </w:r>
    </w:p>
    <w:p w:rsidR="00005599" w:rsidRPr="003C7F69" w:rsidRDefault="00005599" w:rsidP="00E01251">
      <w:pPr>
        <w:pStyle w:val="Akapitzlist"/>
        <w:numPr>
          <w:ilvl w:val="1"/>
          <w:numId w:val="105"/>
        </w:numPr>
        <w:spacing w:after="160" w:line="276" w:lineRule="auto"/>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Mindstorms</w:t>
      </w:r>
      <w:proofErr w:type="spellEnd"/>
      <w:r w:rsidRPr="003C7F69">
        <w:rPr>
          <w:color w:val="000000" w:themeColor="text1"/>
          <w:sz w:val="22"/>
          <w:szCs w:val="22"/>
        </w:rPr>
        <w:t xml:space="preserve"> EV3 – z oprogramowaniem</w:t>
      </w:r>
    </w:p>
    <w:p w:rsidR="00005599" w:rsidRPr="003C7F69" w:rsidRDefault="00005599" w:rsidP="00E01251">
      <w:pPr>
        <w:pStyle w:val="Akapitzlist"/>
        <w:numPr>
          <w:ilvl w:val="0"/>
          <w:numId w:val="105"/>
        </w:numPr>
        <w:spacing w:after="160" w:line="276" w:lineRule="auto"/>
        <w:ind w:hanging="294"/>
        <w:contextualSpacing/>
        <w:rPr>
          <w:color w:val="000000" w:themeColor="text1"/>
          <w:sz w:val="22"/>
          <w:szCs w:val="22"/>
        </w:rPr>
      </w:pPr>
      <w:r w:rsidRPr="003C7F69">
        <w:rPr>
          <w:color w:val="000000" w:themeColor="text1"/>
          <w:sz w:val="22"/>
          <w:szCs w:val="22"/>
        </w:rPr>
        <w:t>Nauczanie w klasach 4-6 szkoły podstawowej:</w:t>
      </w:r>
    </w:p>
    <w:p w:rsidR="00005599" w:rsidRPr="003C7F69" w:rsidRDefault="00005599" w:rsidP="00E01251">
      <w:pPr>
        <w:pStyle w:val="Akapitzlist"/>
        <w:numPr>
          <w:ilvl w:val="1"/>
          <w:numId w:val="105"/>
        </w:numPr>
        <w:spacing w:after="160" w:line="276" w:lineRule="auto"/>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WeDo</w:t>
      </w:r>
      <w:proofErr w:type="spellEnd"/>
      <w:r w:rsidRPr="003C7F69">
        <w:rPr>
          <w:color w:val="000000" w:themeColor="text1"/>
          <w:sz w:val="22"/>
          <w:szCs w:val="22"/>
        </w:rPr>
        <w:t xml:space="preserve"> 2.0 – zestaw bazowy z oprogramowaniem</w:t>
      </w:r>
    </w:p>
    <w:p w:rsidR="00005599" w:rsidRPr="003C7F69" w:rsidRDefault="00005599" w:rsidP="00E01251">
      <w:pPr>
        <w:pStyle w:val="Akapitzlist"/>
        <w:numPr>
          <w:ilvl w:val="1"/>
          <w:numId w:val="105"/>
        </w:numPr>
        <w:spacing w:after="160" w:line="276" w:lineRule="auto"/>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Mindstorms</w:t>
      </w:r>
      <w:proofErr w:type="spellEnd"/>
      <w:r w:rsidRPr="003C7F69">
        <w:rPr>
          <w:color w:val="000000" w:themeColor="text1"/>
          <w:sz w:val="22"/>
          <w:szCs w:val="22"/>
        </w:rPr>
        <w:t xml:space="preserve"> EV3 – z oprogramowaniem</w:t>
      </w:r>
    </w:p>
    <w:p w:rsidR="00005599" w:rsidRPr="003C7F69" w:rsidRDefault="00005599" w:rsidP="00E01251">
      <w:pPr>
        <w:pStyle w:val="Akapitzlist"/>
        <w:numPr>
          <w:ilvl w:val="0"/>
          <w:numId w:val="105"/>
        </w:numPr>
        <w:spacing w:after="160" w:line="276" w:lineRule="auto"/>
        <w:ind w:hanging="294"/>
        <w:contextualSpacing/>
        <w:rPr>
          <w:color w:val="000000" w:themeColor="text1"/>
          <w:sz w:val="22"/>
          <w:szCs w:val="22"/>
        </w:rPr>
      </w:pPr>
      <w:r w:rsidRPr="003C7F69">
        <w:rPr>
          <w:color w:val="000000" w:themeColor="text1"/>
          <w:sz w:val="22"/>
          <w:szCs w:val="22"/>
        </w:rPr>
        <w:t>Nauczanie w klasach 7-8 szkoły podstawowej i/lub w klasach 1-3 gimnazjum:</w:t>
      </w:r>
    </w:p>
    <w:p w:rsidR="00005599" w:rsidRPr="003C7F69" w:rsidRDefault="00005599" w:rsidP="00E01251">
      <w:pPr>
        <w:pStyle w:val="Akapitzlist"/>
        <w:numPr>
          <w:ilvl w:val="1"/>
          <w:numId w:val="105"/>
        </w:numPr>
        <w:spacing w:after="160" w:line="276" w:lineRule="auto"/>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WeDo</w:t>
      </w:r>
      <w:proofErr w:type="spellEnd"/>
      <w:r w:rsidRPr="003C7F69">
        <w:rPr>
          <w:color w:val="000000" w:themeColor="text1"/>
          <w:sz w:val="22"/>
          <w:szCs w:val="22"/>
        </w:rPr>
        <w:t xml:space="preserve"> 2.0 – zestaw bazowy z oprogramowaniem</w:t>
      </w:r>
    </w:p>
    <w:p w:rsidR="00005599" w:rsidRPr="003C7F69" w:rsidRDefault="00005599" w:rsidP="00E01251">
      <w:pPr>
        <w:pStyle w:val="Akapitzlist"/>
        <w:numPr>
          <w:ilvl w:val="1"/>
          <w:numId w:val="105"/>
        </w:numPr>
        <w:spacing w:after="160" w:line="276" w:lineRule="auto"/>
        <w:contextualSpacing/>
        <w:rPr>
          <w:color w:val="000000" w:themeColor="text1"/>
          <w:sz w:val="22"/>
          <w:szCs w:val="22"/>
        </w:rPr>
      </w:pPr>
      <w:r w:rsidRPr="003C7F69">
        <w:rPr>
          <w:color w:val="000000" w:themeColor="text1"/>
          <w:sz w:val="22"/>
          <w:szCs w:val="22"/>
        </w:rPr>
        <w:t xml:space="preserve">Lego </w:t>
      </w:r>
      <w:proofErr w:type="spellStart"/>
      <w:r w:rsidRPr="003C7F69">
        <w:rPr>
          <w:color w:val="000000" w:themeColor="text1"/>
          <w:sz w:val="22"/>
          <w:szCs w:val="22"/>
        </w:rPr>
        <w:t>Min</w:t>
      </w:r>
      <w:r w:rsidR="003C7F69" w:rsidRPr="003C7F69">
        <w:rPr>
          <w:color w:val="000000" w:themeColor="text1"/>
          <w:sz w:val="22"/>
          <w:szCs w:val="22"/>
        </w:rPr>
        <w:t>dstorms</w:t>
      </w:r>
      <w:proofErr w:type="spellEnd"/>
      <w:r w:rsidR="003C7F69" w:rsidRPr="003C7F69">
        <w:rPr>
          <w:color w:val="000000" w:themeColor="text1"/>
          <w:sz w:val="22"/>
          <w:szCs w:val="22"/>
        </w:rPr>
        <w:t xml:space="preserve"> EV3 – z oprogramowaniem.</w:t>
      </w:r>
    </w:p>
    <w:p w:rsidR="00005599" w:rsidRPr="003C7F69" w:rsidRDefault="00005599" w:rsidP="003C7F69">
      <w:pPr>
        <w:spacing w:line="276" w:lineRule="auto"/>
        <w:ind w:left="426"/>
        <w:rPr>
          <w:color w:val="000000" w:themeColor="text1"/>
          <w:sz w:val="22"/>
          <w:szCs w:val="22"/>
        </w:rPr>
      </w:pPr>
      <w:r w:rsidRPr="003C7F69">
        <w:rPr>
          <w:color w:val="000000" w:themeColor="text1"/>
          <w:sz w:val="22"/>
          <w:szCs w:val="22"/>
        </w:rPr>
        <w:t>Dynamiczne scenariusze muszą uwzględniać zaplanowane w statycznym konspekcie elementy procesu dydaktycznego, takie jak:</w:t>
      </w:r>
    </w:p>
    <w:p w:rsidR="00005599" w:rsidRPr="003C7F69" w:rsidRDefault="00005599" w:rsidP="00E01251">
      <w:pPr>
        <w:pStyle w:val="Akapitzlist"/>
        <w:numPr>
          <w:ilvl w:val="0"/>
          <w:numId w:val="117"/>
        </w:numPr>
        <w:spacing w:after="160" w:line="276" w:lineRule="auto"/>
        <w:ind w:hanging="294"/>
        <w:contextualSpacing/>
        <w:rPr>
          <w:color w:val="000000" w:themeColor="text1"/>
          <w:sz w:val="22"/>
          <w:szCs w:val="22"/>
        </w:rPr>
      </w:pPr>
      <w:r w:rsidRPr="003C7F69">
        <w:rPr>
          <w:color w:val="000000" w:themeColor="text1"/>
          <w:sz w:val="22"/>
          <w:szCs w:val="22"/>
        </w:rPr>
        <w:t>Zachęcania dzieci do robienia kreatywnych notatek</w:t>
      </w:r>
    </w:p>
    <w:p w:rsidR="00005599" w:rsidRPr="003C7F69" w:rsidRDefault="00005599" w:rsidP="00E01251">
      <w:pPr>
        <w:pStyle w:val="Akapitzlist"/>
        <w:numPr>
          <w:ilvl w:val="0"/>
          <w:numId w:val="117"/>
        </w:numPr>
        <w:spacing w:after="160" w:line="276" w:lineRule="auto"/>
        <w:ind w:hanging="294"/>
        <w:contextualSpacing/>
        <w:rPr>
          <w:color w:val="000000" w:themeColor="text1"/>
          <w:sz w:val="22"/>
          <w:szCs w:val="22"/>
        </w:rPr>
      </w:pPr>
      <w:r w:rsidRPr="003C7F69">
        <w:rPr>
          <w:color w:val="000000" w:themeColor="text1"/>
          <w:sz w:val="22"/>
          <w:szCs w:val="22"/>
        </w:rPr>
        <w:t xml:space="preserve">Ćwiczenia pamięci </w:t>
      </w:r>
    </w:p>
    <w:p w:rsidR="00005599" w:rsidRPr="003C7F69" w:rsidRDefault="00005599" w:rsidP="00E01251">
      <w:pPr>
        <w:pStyle w:val="Akapitzlist"/>
        <w:numPr>
          <w:ilvl w:val="0"/>
          <w:numId w:val="117"/>
        </w:numPr>
        <w:spacing w:after="160" w:line="276" w:lineRule="auto"/>
        <w:ind w:hanging="294"/>
        <w:contextualSpacing/>
        <w:rPr>
          <w:color w:val="000000" w:themeColor="text1"/>
          <w:sz w:val="22"/>
          <w:szCs w:val="22"/>
        </w:rPr>
      </w:pPr>
      <w:r w:rsidRPr="003C7F69">
        <w:rPr>
          <w:color w:val="000000" w:themeColor="text1"/>
          <w:sz w:val="22"/>
          <w:szCs w:val="22"/>
        </w:rPr>
        <w:lastRenderedPageBreak/>
        <w:t>Wprowadzania podczas zajęć technik relaksacji i motywacji</w:t>
      </w:r>
    </w:p>
    <w:p w:rsidR="00005599" w:rsidRPr="00567A1E" w:rsidRDefault="003C7F69" w:rsidP="00E01251">
      <w:pPr>
        <w:pStyle w:val="Akapitzlist"/>
        <w:numPr>
          <w:ilvl w:val="0"/>
          <w:numId w:val="117"/>
        </w:numPr>
        <w:spacing w:after="160" w:line="276" w:lineRule="auto"/>
        <w:ind w:hanging="294"/>
        <w:contextualSpacing/>
        <w:rPr>
          <w:color w:val="000000" w:themeColor="text1"/>
          <w:sz w:val="22"/>
          <w:szCs w:val="22"/>
        </w:rPr>
      </w:pPr>
      <w:r w:rsidRPr="00567A1E">
        <w:rPr>
          <w:color w:val="000000" w:themeColor="text1"/>
          <w:sz w:val="22"/>
          <w:szCs w:val="22"/>
        </w:rPr>
        <w:t>Pobudzania kreatywności.</w:t>
      </w: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 xml:space="preserve">Scenariusz do każdego poziomu edukacyjnego musi zawierać matrycę ścieżek postępowania / scenariuszy budowania robotów w ujęciu graficznym/wizualnym i interaktywnym. </w:t>
      </w: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Wygląd dynamicznego scenariusza powinien zostać zbudowany na kształt aktywnej mapy myśli /aktywnego drzewa decyzyjnego, który jest dobrym sposobem na to, aby w formie graficznej zebrać najważniejsze informacje dotyczące omawianego zagadnienia oraz pokazać zależności pomiędzy poszczególnymi informacjami.</w:t>
      </w: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Etapy określone w statycznym konspekcie będą tutaj stanowiły pewien element wyjścia do dalszego/kolejnego etapu. Od każdego etapu promieniście wychodzić będą strzałki /ramiona do miniatur grafik/piktogramów lub twierdzeń/pytań umożliwiających uczniom dalszą pracę twórczą. Piktogramy mogą pełnić rolę aktywnych przycisków, których kliknięcie przeniesie nauczyciela/ucznia w</w:t>
      </w:r>
      <w:r w:rsidR="003C7F69" w:rsidRPr="00567A1E">
        <w:rPr>
          <w:color w:val="000000" w:themeColor="text1"/>
          <w:sz w:val="22"/>
          <w:szCs w:val="22"/>
        </w:rPr>
        <w:t> </w:t>
      </w:r>
      <w:r w:rsidRPr="00567A1E">
        <w:rPr>
          <w:color w:val="000000" w:themeColor="text1"/>
          <w:sz w:val="22"/>
          <w:szCs w:val="22"/>
        </w:rPr>
        <w:t xml:space="preserve">odpowiednie miejsce drzewa decyzyjnego lub otworzy okienko z dodatkowymi informacjami. </w:t>
      </w: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 xml:space="preserve">Dynamiczne scenariusze powinny zatem wspomagać zapamiętywanie, uczenie, kreowanie poprzez powiązanie treści z elementami graficznymi oraz rozpisanie w przestrzeni. </w:t>
      </w:r>
    </w:p>
    <w:p w:rsidR="00005599" w:rsidRPr="00567A1E" w:rsidRDefault="00005599" w:rsidP="001A4E59">
      <w:pPr>
        <w:spacing w:line="276" w:lineRule="auto"/>
        <w:rPr>
          <w:color w:val="000000" w:themeColor="text1"/>
          <w:sz w:val="22"/>
          <w:szCs w:val="22"/>
        </w:rPr>
      </w:pP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 xml:space="preserve">Dynamiczne scenariusze </w:t>
      </w:r>
      <w:r w:rsidRPr="00567A1E">
        <w:rPr>
          <w:color w:val="000000" w:themeColor="text1"/>
          <w:sz w:val="22"/>
          <w:szCs w:val="22"/>
          <w:u w:val="single"/>
        </w:rPr>
        <w:t>nie powinny</w:t>
      </w:r>
      <w:r w:rsidRPr="00567A1E">
        <w:rPr>
          <w:color w:val="000000" w:themeColor="text1"/>
          <w:sz w:val="22"/>
          <w:szCs w:val="22"/>
        </w:rPr>
        <w:t xml:space="preserve"> być instruktażem wskazującym krok po kroku sposób budowania robotów. </w:t>
      </w: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Wymagania dotyczące formatu i objętości dynamicznych scenariuszy do każdego poziomu edukacyjnego:</w:t>
      </w:r>
    </w:p>
    <w:p w:rsidR="00005599" w:rsidRPr="00567A1E" w:rsidRDefault="00005599" w:rsidP="00E01251">
      <w:pPr>
        <w:pStyle w:val="Akapitzlist"/>
        <w:numPr>
          <w:ilvl w:val="0"/>
          <w:numId w:val="118"/>
        </w:numPr>
        <w:spacing w:after="160" w:line="276" w:lineRule="auto"/>
        <w:ind w:hanging="294"/>
        <w:contextualSpacing/>
        <w:rPr>
          <w:color w:val="000000" w:themeColor="text1"/>
          <w:sz w:val="22"/>
          <w:szCs w:val="22"/>
        </w:rPr>
      </w:pPr>
      <w:r w:rsidRPr="00567A1E">
        <w:rPr>
          <w:color w:val="000000" w:themeColor="text1"/>
          <w:sz w:val="22"/>
          <w:szCs w:val="22"/>
        </w:rPr>
        <w:t>Scenariusz musi uwzględniać wszystkie określone w statycznym konspekcie ścieżki postępowania/scenariusze budowania robotów pozwalające na odbycie 15-godzinnych warsztatów dla uczniów</w:t>
      </w:r>
    </w:p>
    <w:p w:rsidR="00005599" w:rsidRPr="00567A1E" w:rsidRDefault="00005599" w:rsidP="00E01251">
      <w:pPr>
        <w:pStyle w:val="Akapitzlist"/>
        <w:numPr>
          <w:ilvl w:val="0"/>
          <w:numId w:val="118"/>
        </w:numPr>
        <w:spacing w:after="160" w:line="276" w:lineRule="auto"/>
        <w:ind w:hanging="294"/>
        <w:contextualSpacing/>
        <w:rPr>
          <w:color w:val="000000" w:themeColor="text1"/>
          <w:sz w:val="22"/>
          <w:szCs w:val="22"/>
        </w:rPr>
      </w:pPr>
      <w:r w:rsidRPr="00567A1E">
        <w:rPr>
          <w:color w:val="000000" w:themeColor="text1"/>
          <w:sz w:val="22"/>
          <w:szCs w:val="22"/>
        </w:rPr>
        <w:t>Scenariusz może zostać zaprogramowany w dowolnej technologii, umożliwiającej poprawne wyświetlanie go w Cyfrowym systemie pomiarowym, a więc plik wynikowy musi mieć jedną z poniższych form:</w:t>
      </w:r>
    </w:p>
    <w:p w:rsidR="00005599" w:rsidRPr="00567A1E" w:rsidRDefault="00005599" w:rsidP="00E01251">
      <w:pPr>
        <w:pStyle w:val="Akapitzlist"/>
        <w:numPr>
          <w:ilvl w:val="1"/>
          <w:numId w:val="100"/>
        </w:numPr>
        <w:spacing w:after="160" w:line="276" w:lineRule="auto"/>
        <w:contextualSpacing/>
        <w:rPr>
          <w:color w:val="000000" w:themeColor="text1"/>
          <w:sz w:val="22"/>
          <w:szCs w:val="22"/>
        </w:rPr>
      </w:pPr>
      <w:r w:rsidRPr="00567A1E">
        <w:rPr>
          <w:color w:val="000000" w:themeColor="text1"/>
          <w:sz w:val="22"/>
          <w:szCs w:val="22"/>
        </w:rPr>
        <w:t>SCORM 2004</w:t>
      </w:r>
    </w:p>
    <w:p w:rsidR="00005599" w:rsidRPr="00567A1E" w:rsidRDefault="00005599" w:rsidP="00E01251">
      <w:pPr>
        <w:pStyle w:val="Akapitzlist"/>
        <w:numPr>
          <w:ilvl w:val="1"/>
          <w:numId w:val="100"/>
        </w:numPr>
        <w:spacing w:after="160" w:line="276" w:lineRule="auto"/>
        <w:contextualSpacing/>
        <w:rPr>
          <w:color w:val="000000" w:themeColor="text1"/>
          <w:sz w:val="22"/>
          <w:szCs w:val="22"/>
        </w:rPr>
      </w:pPr>
      <w:r w:rsidRPr="00567A1E">
        <w:rPr>
          <w:color w:val="000000" w:themeColor="text1"/>
          <w:sz w:val="22"/>
          <w:szCs w:val="22"/>
        </w:rPr>
        <w:t>SCORM 1.2.</w:t>
      </w:r>
    </w:p>
    <w:p w:rsidR="00005599" w:rsidRPr="00567A1E" w:rsidRDefault="00005599" w:rsidP="00E01251">
      <w:pPr>
        <w:pStyle w:val="Akapitzlist"/>
        <w:numPr>
          <w:ilvl w:val="1"/>
          <w:numId w:val="100"/>
        </w:numPr>
        <w:spacing w:after="160" w:line="276" w:lineRule="auto"/>
        <w:contextualSpacing/>
        <w:rPr>
          <w:color w:val="000000" w:themeColor="text1"/>
          <w:sz w:val="22"/>
          <w:szCs w:val="22"/>
        </w:rPr>
      </w:pPr>
      <w:r w:rsidRPr="00567A1E">
        <w:rPr>
          <w:color w:val="000000" w:themeColor="text1"/>
          <w:sz w:val="22"/>
          <w:szCs w:val="22"/>
        </w:rPr>
        <w:t>SCORM 1.3.</w:t>
      </w:r>
    </w:p>
    <w:p w:rsidR="00005599" w:rsidRPr="00567A1E" w:rsidRDefault="00005599" w:rsidP="00E01251">
      <w:pPr>
        <w:pStyle w:val="Akapitzlist"/>
        <w:numPr>
          <w:ilvl w:val="1"/>
          <w:numId w:val="100"/>
        </w:numPr>
        <w:spacing w:after="160" w:line="276" w:lineRule="auto"/>
        <w:contextualSpacing/>
        <w:rPr>
          <w:color w:val="000000" w:themeColor="text1"/>
          <w:sz w:val="22"/>
          <w:szCs w:val="22"/>
        </w:rPr>
      </w:pPr>
      <w:r w:rsidRPr="00567A1E">
        <w:rPr>
          <w:color w:val="000000" w:themeColor="text1"/>
          <w:sz w:val="22"/>
          <w:szCs w:val="22"/>
        </w:rPr>
        <w:t>AICC</w:t>
      </w:r>
    </w:p>
    <w:p w:rsidR="00005599" w:rsidRPr="00567A1E" w:rsidRDefault="00005599" w:rsidP="00E01251">
      <w:pPr>
        <w:pStyle w:val="Akapitzlist"/>
        <w:numPr>
          <w:ilvl w:val="1"/>
          <w:numId w:val="100"/>
        </w:numPr>
        <w:spacing w:after="160" w:line="276" w:lineRule="auto"/>
        <w:contextualSpacing/>
        <w:rPr>
          <w:color w:val="000000" w:themeColor="text1"/>
          <w:sz w:val="22"/>
          <w:szCs w:val="22"/>
        </w:rPr>
      </w:pPr>
      <w:r w:rsidRPr="00567A1E">
        <w:rPr>
          <w:color w:val="000000" w:themeColor="text1"/>
          <w:sz w:val="22"/>
          <w:szCs w:val="22"/>
        </w:rPr>
        <w:t>HTML</w:t>
      </w:r>
      <w:r w:rsidR="00567A1E" w:rsidRPr="00567A1E">
        <w:rPr>
          <w:color w:val="000000" w:themeColor="text1"/>
          <w:sz w:val="22"/>
          <w:szCs w:val="22"/>
        </w:rPr>
        <w:t>.</w:t>
      </w:r>
    </w:p>
    <w:p w:rsidR="00005599" w:rsidRPr="00567A1E" w:rsidRDefault="00005599" w:rsidP="00E01251">
      <w:pPr>
        <w:pStyle w:val="Akapitzlist"/>
        <w:numPr>
          <w:ilvl w:val="0"/>
          <w:numId w:val="118"/>
        </w:numPr>
        <w:spacing w:after="160" w:line="276" w:lineRule="auto"/>
        <w:ind w:hanging="294"/>
        <w:contextualSpacing/>
        <w:rPr>
          <w:color w:val="000000" w:themeColor="text1"/>
          <w:sz w:val="22"/>
          <w:szCs w:val="22"/>
        </w:rPr>
      </w:pPr>
      <w:r w:rsidRPr="00567A1E">
        <w:rPr>
          <w:color w:val="000000" w:themeColor="text1"/>
          <w:sz w:val="22"/>
          <w:szCs w:val="22"/>
        </w:rPr>
        <w:t>Scenariusz musi zostać oznakowany zgodne z wytycznymi Zasad promocji i oznakowania projektów dostępnymi na stronie internetowej Portalu Funduszy Europejskich. Logotyp projektu dostarczy Zamawiający wybranemu Wykonawcy.</w:t>
      </w:r>
    </w:p>
    <w:p w:rsidR="00005599" w:rsidRPr="00567A1E" w:rsidRDefault="00005599" w:rsidP="00567A1E">
      <w:pPr>
        <w:spacing w:line="276" w:lineRule="auto"/>
        <w:ind w:left="426"/>
        <w:rPr>
          <w:color w:val="000000" w:themeColor="text1"/>
          <w:sz w:val="22"/>
          <w:szCs w:val="22"/>
        </w:rPr>
      </w:pPr>
      <w:r w:rsidRPr="00567A1E">
        <w:rPr>
          <w:color w:val="000000" w:themeColor="text1"/>
          <w:sz w:val="22"/>
          <w:szCs w:val="22"/>
        </w:rPr>
        <w:t>Zastosowanie dynamicznych scenariuszy:</w:t>
      </w:r>
    </w:p>
    <w:p w:rsidR="00005599" w:rsidRPr="00567A1E" w:rsidRDefault="00005599" w:rsidP="00E01251">
      <w:pPr>
        <w:pStyle w:val="Akapitzlist"/>
        <w:numPr>
          <w:ilvl w:val="0"/>
          <w:numId w:val="119"/>
        </w:numPr>
        <w:spacing w:after="160" w:line="276" w:lineRule="auto"/>
        <w:ind w:hanging="294"/>
        <w:contextualSpacing/>
        <w:rPr>
          <w:color w:val="000000" w:themeColor="text1"/>
          <w:sz w:val="22"/>
          <w:szCs w:val="22"/>
        </w:rPr>
      </w:pPr>
      <w:r w:rsidRPr="00567A1E">
        <w:rPr>
          <w:color w:val="000000" w:themeColor="text1"/>
          <w:sz w:val="22"/>
          <w:szCs w:val="22"/>
        </w:rPr>
        <w:t>Scenariusze będą mogły być wykorzystywane zarówno przez nauczycieli szkół podstawowych i oddziałów gimnazjalnych do prowadzenia zajęć z nauki programowania, jak i przez samych uczniów, którzy będą mogli samodzielnie angażować się w realizację warsztatów z nauki programowania.</w:t>
      </w:r>
    </w:p>
    <w:p w:rsidR="00005599" w:rsidRPr="00567A1E" w:rsidRDefault="00005599" w:rsidP="00567A1E">
      <w:pPr>
        <w:pBdr>
          <w:top w:val="nil"/>
          <w:left w:val="nil"/>
          <w:bottom w:val="nil"/>
          <w:right w:val="nil"/>
          <w:between w:val="nil"/>
        </w:pBdr>
        <w:spacing w:line="276" w:lineRule="auto"/>
        <w:ind w:left="426"/>
        <w:contextualSpacing/>
        <w:rPr>
          <w:color w:val="000000" w:themeColor="text1"/>
          <w:sz w:val="22"/>
          <w:szCs w:val="22"/>
        </w:rPr>
      </w:pPr>
      <w:r w:rsidRPr="00567A1E">
        <w:rPr>
          <w:color w:val="000000" w:themeColor="text1"/>
          <w:sz w:val="22"/>
          <w:szCs w:val="22"/>
        </w:rPr>
        <w:t xml:space="preserve">Scenariusz oraz konspekty zostaną zamieszczone w Cyfrowym systemie pomiarowym umożliwiającym pełne przetworzenie informacji cyfrowych w obrębie prowadzonych zajęć. Dynamiczne scenariusze pozwolą na symulację przebiegu zajęć dodatkowych z zakresu programowania. Nauczyciel będzie mógł dynamicznie dobierać ćwiczenia i pytania do uczniów </w:t>
      </w:r>
      <w:r w:rsidRPr="00567A1E">
        <w:rPr>
          <w:color w:val="000000" w:themeColor="text1"/>
          <w:sz w:val="22"/>
          <w:szCs w:val="22"/>
        </w:rPr>
        <w:lastRenderedPageBreak/>
        <w:t>w</w:t>
      </w:r>
      <w:r w:rsidR="00567A1E" w:rsidRPr="00567A1E">
        <w:rPr>
          <w:color w:val="000000" w:themeColor="text1"/>
          <w:sz w:val="22"/>
          <w:szCs w:val="22"/>
        </w:rPr>
        <w:t> </w:t>
      </w:r>
      <w:r w:rsidRPr="00567A1E">
        <w:rPr>
          <w:color w:val="000000" w:themeColor="text1"/>
          <w:sz w:val="22"/>
          <w:szCs w:val="22"/>
        </w:rPr>
        <w:t>zależności od otrzymywanych wyników zajęć, w kontrolowanym środowisku w cyfrowym systemie pomiarowym.</w:t>
      </w:r>
    </w:p>
    <w:p w:rsidR="00005599" w:rsidRPr="00567A1E" w:rsidRDefault="00005599" w:rsidP="001A4E59">
      <w:pPr>
        <w:spacing w:line="276" w:lineRule="auto"/>
        <w:rPr>
          <w:b/>
          <w:color w:val="000000" w:themeColor="text1"/>
          <w:sz w:val="22"/>
          <w:szCs w:val="22"/>
        </w:rPr>
      </w:pPr>
    </w:p>
    <w:p w:rsidR="00005599" w:rsidRPr="00567A1E" w:rsidRDefault="00005599" w:rsidP="00567A1E">
      <w:pPr>
        <w:spacing w:line="276" w:lineRule="auto"/>
        <w:ind w:left="426" w:hanging="426"/>
        <w:rPr>
          <w:b/>
          <w:color w:val="000000" w:themeColor="text1"/>
          <w:sz w:val="22"/>
          <w:szCs w:val="22"/>
        </w:rPr>
      </w:pPr>
      <w:r w:rsidRPr="00567A1E">
        <w:rPr>
          <w:b/>
          <w:color w:val="000000" w:themeColor="text1"/>
          <w:sz w:val="22"/>
          <w:szCs w:val="22"/>
        </w:rPr>
        <w:t>4.</w:t>
      </w:r>
      <w:r w:rsidR="00567A1E" w:rsidRPr="00567A1E">
        <w:rPr>
          <w:b/>
          <w:color w:val="000000" w:themeColor="text1"/>
          <w:sz w:val="22"/>
          <w:szCs w:val="22"/>
        </w:rPr>
        <w:t xml:space="preserve"> </w:t>
      </w:r>
      <w:r w:rsidRPr="00567A1E">
        <w:rPr>
          <w:b/>
          <w:color w:val="000000" w:themeColor="text1"/>
          <w:sz w:val="22"/>
          <w:szCs w:val="22"/>
        </w:rPr>
        <w:t>Zakup interaktywnych ćwiczeń dostępnych w cyfrowy</w:t>
      </w:r>
      <w:r w:rsidR="00567A1E" w:rsidRPr="00567A1E">
        <w:rPr>
          <w:b/>
          <w:color w:val="000000" w:themeColor="text1"/>
          <w:sz w:val="22"/>
          <w:szCs w:val="22"/>
        </w:rPr>
        <w:t xml:space="preserve">m systemie pomiarowym z zakresu </w:t>
      </w:r>
      <w:r w:rsidRPr="00567A1E">
        <w:rPr>
          <w:b/>
          <w:color w:val="000000" w:themeColor="text1"/>
          <w:sz w:val="22"/>
          <w:szCs w:val="22"/>
        </w:rPr>
        <w:t xml:space="preserve">metod aktywizujących z bezpieczeństwa w cyberprzestrzeni </w:t>
      </w:r>
    </w:p>
    <w:p w:rsidR="00005599" w:rsidRPr="00567A1E" w:rsidRDefault="00005599" w:rsidP="001A4E59">
      <w:pPr>
        <w:pBdr>
          <w:top w:val="nil"/>
          <w:left w:val="nil"/>
          <w:bottom w:val="nil"/>
          <w:right w:val="nil"/>
          <w:between w:val="nil"/>
        </w:pBdr>
        <w:spacing w:line="276" w:lineRule="auto"/>
        <w:contextualSpacing/>
        <w:rPr>
          <w:color w:val="000000" w:themeColor="text1"/>
          <w:sz w:val="22"/>
          <w:szCs w:val="22"/>
        </w:rPr>
      </w:pPr>
    </w:p>
    <w:p w:rsidR="00005599" w:rsidRPr="00567A1E" w:rsidRDefault="00005599" w:rsidP="00E064D4">
      <w:pPr>
        <w:spacing w:line="276" w:lineRule="auto"/>
        <w:ind w:left="426"/>
        <w:rPr>
          <w:b/>
          <w:color w:val="000000" w:themeColor="text1"/>
          <w:sz w:val="22"/>
          <w:szCs w:val="22"/>
        </w:rPr>
      </w:pPr>
      <w:r w:rsidRPr="00567A1E">
        <w:rPr>
          <w:color w:val="000000" w:themeColor="text1"/>
          <w:sz w:val="22"/>
          <w:szCs w:val="22"/>
        </w:rPr>
        <w:t xml:space="preserve">Interaktywne ćwiczenia, to niestacjonarna  forma szkoleniowa pozwalająca zapewnić trwałość projektu. Zaplanowano zakup takich materiałów, które obejmą elementy aktywizacyjne dla następujących </w:t>
      </w:r>
      <w:r w:rsidRPr="00567A1E">
        <w:rPr>
          <w:b/>
          <w:color w:val="000000" w:themeColor="text1"/>
          <w:sz w:val="22"/>
          <w:szCs w:val="22"/>
        </w:rPr>
        <w:t>grup odbiorców:</w:t>
      </w:r>
    </w:p>
    <w:p w:rsidR="00005599" w:rsidRPr="00567A1E" w:rsidRDefault="00005599" w:rsidP="00E01251">
      <w:pPr>
        <w:pStyle w:val="Akapitzlist"/>
        <w:numPr>
          <w:ilvl w:val="0"/>
          <w:numId w:val="89"/>
        </w:numPr>
        <w:spacing w:after="160" w:line="276" w:lineRule="auto"/>
        <w:ind w:hanging="294"/>
        <w:contextualSpacing/>
        <w:rPr>
          <w:color w:val="000000" w:themeColor="text1"/>
          <w:sz w:val="22"/>
          <w:szCs w:val="22"/>
        </w:rPr>
      </w:pPr>
      <w:r w:rsidRPr="00567A1E">
        <w:rPr>
          <w:color w:val="000000" w:themeColor="text1"/>
          <w:sz w:val="22"/>
          <w:szCs w:val="22"/>
        </w:rPr>
        <w:t xml:space="preserve">nauczycieli prowadzących zajęcia lub warsztaty z uczniami na każdym poziomie edukacyjnym oraz </w:t>
      </w:r>
    </w:p>
    <w:p w:rsidR="00005599" w:rsidRPr="00567A1E" w:rsidRDefault="00005599" w:rsidP="00E01251">
      <w:pPr>
        <w:pStyle w:val="Akapitzlist"/>
        <w:numPr>
          <w:ilvl w:val="0"/>
          <w:numId w:val="89"/>
        </w:numPr>
        <w:spacing w:after="160" w:line="276" w:lineRule="auto"/>
        <w:ind w:hanging="294"/>
        <w:contextualSpacing/>
        <w:rPr>
          <w:color w:val="000000" w:themeColor="text1"/>
          <w:sz w:val="22"/>
          <w:szCs w:val="22"/>
        </w:rPr>
      </w:pPr>
      <w:r w:rsidRPr="00567A1E">
        <w:rPr>
          <w:color w:val="000000" w:themeColor="text1"/>
          <w:sz w:val="22"/>
          <w:szCs w:val="22"/>
        </w:rPr>
        <w:t>uczniów u których następuje kształtowanie umiejętności i kompetencji na poszczególnych etapach nauczania poprzez trening koncentracji, burzę mó</w:t>
      </w:r>
      <w:r w:rsidR="00E064D4">
        <w:rPr>
          <w:color w:val="000000" w:themeColor="text1"/>
          <w:sz w:val="22"/>
          <w:szCs w:val="22"/>
        </w:rPr>
        <w:t>zgów, trening stawiania pytań i </w:t>
      </w:r>
      <w:r w:rsidRPr="00567A1E">
        <w:rPr>
          <w:color w:val="000000" w:themeColor="text1"/>
          <w:sz w:val="22"/>
          <w:szCs w:val="22"/>
        </w:rPr>
        <w:t>poszukiwania rozwiązań, jako ćwiczenia utrwalające i sprawdzające oraz element treningu koncentracji i kreatywności.</w:t>
      </w:r>
    </w:p>
    <w:p w:rsidR="00005599" w:rsidRPr="00567A1E" w:rsidRDefault="00005599" w:rsidP="00567A1E">
      <w:pPr>
        <w:spacing w:line="276" w:lineRule="auto"/>
        <w:ind w:left="426"/>
        <w:rPr>
          <w:color w:val="000000" w:themeColor="text1"/>
          <w:sz w:val="22"/>
          <w:szCs w:val="22"/>
        </w:rPr>
      </w:pPr>
      <w:r w:rsidRPr="00567A1E">
        <w:rPr>
          <w:b/>
          <w:color w:val="000000" w:themeColor="text1"/>
          <w:sz w:val="22"/>
          <w:szCs w:val="22"/>
        </w:rPr>
        <w:t>Termin realizacji:</w:t>
      </w:r>
      <w:r w:rsidRPr="00567A1E">
        <w:rPr>
          <w:color w:val="000000" w:themeColor="text1"/>
          <w:sz w:val="22"/>
          <w:szCs w:val="22"/>
        </w:rPr>
        <w:t xml:space="preserve"> od dnia podpisania umowy do 31.05.2019</w:t>
      </w:r>
      <w:r w:rsidR="00567A1E" w:rsidRPr="00567A1E">
        <w:rPr>
          <w:color w:val="000000" w:themeColor="text1"/>
          <w:sz w:val="22"/>
          <w:szCs w:val="22"/>
        </w:rPr>
        <w:t xml:space="preserve"> r.</w:t>
      </w:r>
    </w:p>
    <w:p w:rsidR="00005599" w:rsidRPr="00567A1E" w:rsidRDefault="00005599" w:rsidP="00567A1E">
      <w:pPr>
        <w:spacing w:line="276" w:lineRule="auto"/>
        <w:ind w:left="426"/>
        <w:rPr>
          <w:color w:val="000000" w:themeColor="text1"/>
          <w:sz w:val="22"/>
          <w:szCs w:val="22"/>
        </w:rPr>
      </w:pPr>
      <w:r w:rsidRPr="00567A1E">
        <w:rPr>
          <w:b/>
          <w:color w:val="000000" w:themeColor="text1"/>
          <w:sz w:val="22"/>
          <w:szCs w:val="22"/>
        </w:rPr>
        <w:t>Technika wykonania:</w:t>
      </w:r>
      <w:r w:rsidRPr="00567A1E">
        <w:rPr>
          <w:color w:val="000000" w:themeColor="text1"/>
          <w:sz w:val="22"/>
          <w:szCs w:val="22"/>
        </w:rPr>
        <w:t xml:space="preserve"> grafika, treści, piktogramy, dźwięki – zaanimowane, interaktywne, podczas gdy wyzwalaczem każdej interakcji jest nauczyciel lub uczeń – poprzez kliknięcie wskazanego elementu (grafiki/odpowiedzi/pytania/twierdzenia). Ćwiczenia mogą zostać wykonane w dowolnej technologii, umożliwiającej poprawne wyświetlanie go w Cyfrowym systemie pomi</w:t>
      </w:r>
      <w:r w:rsidR="005900A8">
        <w:rPr>
          <w:color w:val="000000" w:themeColor="text1"/>
          <w:sz w:val="22"/>
          <w:szCs w:val="22"/>
        </w:rPr>
        <w:t>arowym i </w:t>
      </w:r>
      <w:r w:rsidRPr="00567A1E">
        <w:rPr>
          <w:color w:val="000000" w:themeColor="text1"/>
          <w:sz w:val="22"/>
          <w:szCs w:val="22"/>
        </w:rPr>
        <w:t>gwarantujące raportowanie postępów nauczania (wynik ćwiczenia, testu, quizu), a więc plik wynikowy musi mieć jedną z poniższych form:</w:t>
      </w:r>
    </w:p>
    <w:p w:rsidR="00005599" w:rsidRPr="00567A1E" w:rsidRDefault="00005599" w:rsidP="00E01251">
      <w:pPr>
        <w:pStyle w:val="Akapitzlist"/>
        <w:numPr>
          <w:ilvl w:val="0"/>
          <w:numId w:val="90"/>
        </w:numPr>
        <w:spacing w:after="160" w:line="276" w:lineRule="auto"/>
        <w:ind w:hanging="294"/>
        <w:contextualSpacing/>
        <w:jc w:val="left"/>
        <w:rPr>
          <w:color w:val="000000" w:themeColor="text1"/>
          <w:sz w:val="22"/>
          <w:szCs w:val="22"/>
        </w:rPr>
      </w:pPr>
      <w:r w:rsidRPr="00567A1E">
        <w:rPr>
          <w:color w:val="000000" w:themeColor="text1"/>
          <w:sz w:val="22"/>
          <w:szCs w:val="22"/>
        </w:rPr>
        <w:t>SCORM 2004</w:t>
      </w:r>
    </w:p>
    <w:p w:rsidR="00005599" w:rsidRPr="00567A1E" w:rsidRDefault="00005599" w:rsidP="00E01251">
      <w:pPr>
        <w:pStyle w:val="Akapitzlist"/>
        <w:numPr>
          <w:ilvl w:val="0"/>
          <w:numId w:val="90"/>
        </w:numPr>
        <w:spacing w:after="160" w:line="276" w:lineRule="auto"/>
        <w:ind w:hanging="294"/>
        <w:contextualSpacing/>
        <w:jc w:val="left"/>
        <w:rPr>
          <w:color w:val="000000" w:themeColor="text1"/>
          <w:sz w:val="22"/>
          <w:szCs w:val="22"/>
        </w:rPr>
      </w:pPr>
      <w:r w:rsidRPr="00567A1E">
        <w:rPr>
          <w:color w:val="000000" w:themeColor="text1"/>
          <w:sz w:val="22"/>
          <w:szCs w:val="22"/>
        </w:rPr>
        <w:t>SCORM 1.2.</w:t>
      </w:r>
    </w:p>
    <w:p w:rsidR="00005599" w:rsidRPr="00567A1E" w:rsidRDefault="00005599" w:rsidP="00E01251">
      <w:pPr>
        <w:pStyle w:val="Akapitzlist"/>
        <w:numPr>
          <w:ilvl w:val="0"/>
          <w:numId w:val="90"/>
        </w:numPr>
        <w:spacing w:after="160" w:line="276" w:lineRule="auto"/>
        <w:ind w:hanging="294"/>
        <w:contextualSpacing/>
        <w:jc w:val="left"/>
        <w:rPr>
          <w:color w:val="000000" w:themeColor="text1"/>
          <w:sz w:val="22"/>
          <w:szCs w:val="22"/>
        </w:rPr>
      </w:pPr>
      <w:r w:rsidRPr="00567A1E">
        <w:rPr>
          <w:color w:val="000000" w:themeColor="text1"/>
          <w:sz w:val="22"/>
          <w:szCs w:val="22"/>
        </w:rPr>
        <w:t>SCORM 1.3.</w:t>
      </w:r>
    </w:p>
    <w:p w:rsidR="00005599" w:rsidRPr="00567A1E" w:rsidRDefault="00005599" w:rsidP="00E01251">
      <w:pPr>
        <w:pStyle w:val="Akapitzlist"/>
        <w:numPr>
          <w:ilvl w:val="0"/>
          <w:numId w:val="90"/>
        </w:numPr>
        <w:spacing w:after="160" w:line="276" w:lineRule="auto"/>
        <w:ind w:hanging="294"/>
        <w:contextualSpacing/>
        <w:jc w:val="left"/>
        <w:rPr>
          <w:color w:val="000000" w:themeColor="text1"/>
          <w:sz w:val="22"/>
          <w:szCs w:val="22"/>
        </w:rPr>
      </w:pPr>
      <w:r w:rsidRPr="00567A1E">
        <w:rPr>
          <w:color w:val="000000" w:themeColor="text1"/>
          <w:sz w:val="22"/>
          <w:szCs w:val="22"/>
        </w:rPr>
        <w:t>AICC</w:t>
      </w:r>
    </w:p>
    <w:p w:rsidR="00005599" w:rsidRPr="00567A1E" w:rsidRDefault="00005599" w:rsidP="00E01251">
      <w:pPr>
        <w:pStyle w:val="Akapitzlist"/>
        <w:numPr>
          <w:ilvl w:val="0"/>
          <w:numId w:val="90"/>
        </w:numPr>
        <w:spacing w:after="160" w:line="276" w:lineRule="auto"/>
        <w:ind w:hanging="294"/>
        <w:contextualSpacing/>
        <w:jc w:val="left"/>
        <w:rPr>
          <w:color w:val="000000" w:themeColor="text1"/>
          <w:sz w:val="22"/>
          <w:szCs w:val="22"/>
        </w:rPr>
      </w:pPr>
      <w:r w:rsidRPr="00567A1E">
        <w:rPr>
          <w:color w:val="000000" w:themeColor="text1"/>
          <w:sz w:val="22"/>
          <w:szCs w:val="22"/>
        </w:rPr>
        <w:t>HTML</w:t>
      </w:r>
      <w:r w:rsidR="00567A1E" w:rsidRPr="00567A1E">
        <w:rPr>
          <w:color w:val="000000" w:themeColor="text1"/>
          <w:sz w:val="22"/>
          <w:szCs w:val="22"/>
        </w:rPr>
        <w:t>.</w:t>
      </w:r>
    </w:p>
    <w:p w:rsidR="00005599" w:rsidRPr="00567A1E" w:rsidRDefault="00005599" w:rsidP="00567A1E">
      <w:pPr>
        <w:spacing w:line="276" w:lineRule="auto"/>
        <w:ind w:left="426"/>
        <w:rPr>
          <w:b/>
          <w:color w:val="000000" w:themeColor="text1"/>
          <w:sz w:val="22"/>
          <w:szCs w:val="22"/>
        </w:rPr>
      </w:pPr>
      <w:r w:rsidRPr="00567A1E">
        <w:rPr>
          <w:b/>
          <w:color w:val="000000" w:themeColor="text1"/>
          <w:sz w:val="22"/>
          <w:szCs w:val="22"/>
        </w:rPr>
        <w:t>Wymagania:</w:t>
      </w:r>
    </w:p>
    <w:p w:rsidR="00005599" w:rsidRPr="00567A1E" w:rsidRDefault="00005599" w:rsidP="00E01251">
      <w:pPr>
        <w:pStyle w:val="Akapitzlist"/>
        <w:numPr>
          <w:ilvl w:val="0"/>
          <w:numId w:val="120"/>
        </w:numPr>
        <w:spacing w:after="160" w:line="276" w:lineRule="auto"/>
        <w:ind w:hanging="294"/>
        <w:contextualSpacing/>
        <w:rPr>
          <w:color w:val="000000" w:themeColor="text1"/>
          <w:sz w:val="22"/>
          <w:szCs w:val="22"/>
        </w:rPr>
      </w:pPr>
      <w:r w:rsidRPr="00567A1E">
        <w:rPr>
          <w:color w:val="000000" w:themeColor="text1"/>
          <w:sz w:val="22"/>
          <w:szCs w:val="22"/>
        </w:rPr>
        <w:t>Ćwiczenia / edukacyjne moduły interaktywne muszą zostać oznakowany zgodne z wytycznymi Zasad promocji i oznakowania projektów dostępnymi na stronie internetowej Portalu Funduszy Europejskich. Logotyp projektu dostarczy Zamawiający wybranemu Wykonawcy.</w:t>
      </w:r>
    </w:p>
    <w:p w:rsidR="00005599" w:rsidRPr="00567A1E" w:rsidRDefault="00005599" w:rsidP="00E01251">
      <w:pPr>
        <w:pStyle w:val="Akapitzlist"/>
        <w:numPr>
          <w:ilvl w:val="0"/>
          <w:numId w:val="120"/>
        </w:numPr>
        <w:spacing w:after="160" w:line="276" w:lineRule="auto"/>
        <w:ind w:hanging="294"/>
        <w:contextualSpacing/>
        <w:rPr>
          <w:color w:val="000000" w:themeColor="text1"/>
          <w:sz w:val="22"/>
          <w:szCs w:val="22"/>
        </w:rPr>
      </w:pPr>
      <w:r w:rsidRPr="00567A1E">
        <w:rPr>
          <w:color w:val="000000" w:themeColor="text1"/>
          <w:sz w:val="22"/>
          <w:szCs w:val="22"/>
        </w:rPr>
        <w:t xml:space="preserve">Ćwiczenia / edukacyjne moduły interaktywne muszą uwzględniać Otwarte Zasoby Edukacyjne i aplikacje </w:t>
      </w:r>
      <w:proofErr w:type="spellStart"/>
      <w:r w:rsidRPr="00567A1E">
        <w:rPr>
          <w:color w:val="000000" w:themeColor="text1"/>
          <w:sz w:val="22"/>
          <w:szCs w:val="22"/>
        </w:rPr>
        <w:t>free</w:t>
      </w:r>
      <w:proofErr w:type="spellEnd"/>
      <w:r w:rsidRPr="00567A1E">
        <w:rPr>
          <w:color w:val="000000" w:themeColor="text1"/>
          <w:sz w:val="22"/>
          <w:szCs w:val="22"/>
        </w:rPr>
        <w:t xml:space="preserve">: Cybernauci, Edukacja Medialna, FDDS, </w:t>
      </w:r>
      <w:proofErr w:type="spellStart"/>
      <w:r w:rsidRPr="00567A1E">
        <w:rPr>
          <w:color w:val="000000" w:themeColor="text1"/>
          <w:sz w:val="22"/>
          <w:szCs w:val="22"/>
        </w:rPr>
        <w:t>Sieciaki</w:t>
      </w:r>
      <w:proofErr w:type="spellEnd"/>
      <w:r w:rsidRPr="00567A1E">
        <w:rPr>
          <w:color w:val="000000" w:themeColor="text1"/>
          <w:sz w:val="22"/>
          <w:szCs w:val="22"/>
        </w:rPr>
        <w:t xml:space="preserve">, Khan </w:t>
      </w:r>
      <w:proofErr w:type="spellStart"/>
      <w:r w:rsidRPr="00567A1E">
        <w:rPr>
          <w:color w:val="000000" w:themeColor="text1"/>
          <w:sz w:val="22"/>
          <w:szCs w:val="22"/>
        </w:rPr>
        <w:t>Academy</w:t>
      </w:r>
      <w:proofErr w:type="spellEnd"/>
      <w:r w:rsidRPr="00567A1E">
        <w:rPr>
          <w:color w:val="000000" w:themeColor="text1"/>
          <w:sz w:val="22"/>
          <w:szCs w:val="22"/>
        </w:rPr>
        <w:t xml:space="preserve"> Polski, LearningApps.org, Narodowe Archiwum Cyfrowe, NBPortal.pl, </w:t>
      </w:r>
      <w:proofErr w:type="spellStart"/>
      <w:r w:rsidRPr="00567A1E">
        <w:rPr>
          <w:color w:val="000000" w:themeColor="text1"/>
          <w:sz w:val="22"/>
          <w:szCs w:val="22"/>
        </w:rPr>
        <w:t>Ninateka</w:t>
      </w:r>
      <w:proofErr w:type="spellEnd"/>
      <w:r w:rsidRPr="00567A1E">
        <w:rPr>
          <w:color w:val="000000" w:themeColor="text1"/>
          <w:sz w:val="22"/>
          <w:szCs w:val="22"/>
        </w:rPr>
        <w:t xml:space="preserve"> (</w:t>
      </w:r>
      <w:proofErr w:type="spellStart"/>
      <w:r w:rsidRPr="00567A1E">
        <w:rPr>
          <w:color w:val="000000" w:themeColor="text1"/>
          <w:sz w:val="22"/>
          <w:szCs w:val="22"/>
        </w:rPr>
        <w:t>Ninateka</w:t>
      </w:r>
      <w:proofErr w:type="spellEnd"/>
      <w:r w:rsidRPr="00567A1E">
        <w:rPr>
          <w:color w:val="000000" w:themeColor="text1"/>
          <w:sz w:val="22"/>
          <w:szCs w:val="22"/>
        </w:rPr>
        <w:t xml:space="preserve"> EDU), </w:t>
      </w:r>
      <w:proofErr w:type="spellStart"/>
      <w:r w:rsidRPr="00567A1E">
        <w:rPr>
          <w:color w:val="000000" w:themeColor="text1"/>
          <w:sz w:val="22"/>
          <w:szCs w:val="22"/>
        </w:rPr>
        <w:t>Polona</w:t>
      </w:r>
      <w:proofErr w:type="spellEnd"/>
      <w:r w:rsidRPr="00567A1E">
        <w:rPr>
          <w:color w:val="000000" w:themeColor="text1"/>
          <w:sz w:val="22"/>
          <w:szCs w:val="22"/>
        </w:rPr>
        <w:t xml:space="preserve">, </w:t>
      </w:r>
      <w:proofErr w:type="spellStart"/>
      <w:r w:rsidRPr="00567A1E">
        <w:rPr>
          <w:color w:val="000000" w:themeColor="text1"/>
          <w:sz w:val="22"/>
          <w:szCs w:val="22"/>
        </w:rPr>
        <w:t>Scholaris</w:t>
      </w:r>
      <w:proofErr w:type="spellEnd"/>
      <w:r w:rsidRPr="00567A1E">
        <w:rPr>
          <w:color w:val="000000" w:themeColor="text1"/>
          <w:sz w:val="22"/>
          <w:szCs w:val="22"/>
        </w:rPr>
        <w:t xml:space="preserve">, Wolne Lektury i inne. </w:t>
      </w:r>
    </w:p>
    <w:p w:rsidR="00005599" w:rsidRPr="00567A1E" w:rsidRDefault="00005599" w:rsidP="00E01251">
      <w:pPr>
        <w:pStyle w:val="Akapitzlist"/>
        <w:numPr>
          <w:ilvl w:val="0"/>
          <w:numId w:val="120"/>
        </w:numPr>
        <w:spacing w:after="160" w:line="276" w:lineRule="auto"/>
        <w:ind w:hanging="294"/>
        <w:contextualSpacing/>
        <w:jc w:val="left"/>
        <w:rPr>
          <w:color w:val="000000" w:themeColor="text1"/>
          <w:sz w:val="22"/>
          <w:szCs w:val="22"/>
        </w:rPr>
      </w:pPr>
      <w:r w:rsidRPr="00567A1E">
        <w:rPr>
          <w:color w:val="000000" w:themeColor="text1"/>
          <w:sz w:val="22"/>
          <w:szCs w:val="22"/>
        </w:rPr>
        <w:t>Ćwiczenia / edukacyjne moduły interaktywne muszą uwzględniać metody aktywizujące, takie jak:</w:t>
      </w:r>
    </w:p>
    <w:p w:rsidR="00005599" w:rsidRPr="00567A1E" w:rsidRDefault="00005599" w:rsidP="00E01251">
      <w:pPr>
        <w:pStyle w:val="Akapitzlist"/>
        <w:numPr>
          <w:ilvl w:val="0"/>
          <w:numId w:val="87"/>
        </w:numPr>
        <w:spacing w:after="160" w:line="276" w:lineRule="auto"/>
        <w:ind w:left="993" w:hanging="284"/>
        <w:contextualSpacing/>
        <w:jc w:val="left"/>
        <w:rPr>
          <w:color w:val="000000" w:themeColor="text1"/>
          <w:sz w:val="22"/>
          <w:szCs w:val="22"/>
        </w:rPr>
      </w:pPr>
      <w:r w:rsidRPr="00567A1E">
        <w:rPr>
          <w:color w:val="000000" w:themeColor="text1"/>
          <w:sz w:val="22"/>
          <w:szCs w:val="22"/>
        </w:rPr>
        <w:t>lekcja odwrócona</w:t>
      </w:r>
    </w:p>
    <w:p w:rsidR="00005599" w:rsidRPr="00567A1E" w:rsidRDefault="00005599" w:rsidP="00E01251">
      <w:pPr>
        <w:pStyle w:val="Akapitzlist"/>
        <w:numPr>
          <w:ilvl w:val="0"/>
          <w:numId w:val="87"/>
        </w:numPr>
        <w:spacing w:after="160" w:line="276" w:lineRule="auto"/>
        <w:ind w:left="993" w:hanging="284"/>
        <w:contextualSpacing/>
        <w:jc w:val="left"/>
        <w:rPr>
          <w:color w:val="000000" w:themeColor="text1"/>
          <w:sz w:val="22"/>
          <w:szCs w:val="22"/>
        </w:rPr>
      </w:pPr>
      <w:r w:rsidRPr="00567A1E">
        <w:rPr>
          <w:color w:val="000000" w:themeColor="text1"/>
          <w:sz w:val="22"/>
          <w:szCs w:val="22"/>
        </w:rPr>
        <w:t>mapa mentalna</w:t>
      </w:r>
    </w:p>
    <w:p w:rsidR="00005599" w:rsidRPr="00567A1E" w:rsidRDefault="00005599" w:rsidP="00E01251">
      <w:pPr>
        <w:pStyle w:val="Akapitzlist"/>
        <w:numPr>
          <w:ilvl w:val="0"/>
          <w:numId w:val="87"/>
        </w:numPr>
        <w:spacing w:after="160" w:line="276" w:lineRule="auto"/>
        <w:ind w:left="993" w:hanging="284"/>
        <w:contextualSpacing/>
        <w:jc w:val="left"/>
        <w:rPr>
          <w:color w:val="000000" w:themeColor="text1"/>
          <w:sz w:val="22"/>
          <w:szCs w:val="22"/>
        </w:rPr>
      </w:pPr>
      <w:r w:rsidRPr="00567A1E">
        <w:rPr>
          <w:color w:val="000000" w:themeColor="text1"/>
          <w:sz w:val="22"/>
          <w:szCs w:val="22"/>
        </w:rPr>
        <w:t>portfolio</w:t>
      </w:r>
    </w:p>
    <w:p w:rsidR="00005599" w:rsidRPr="00567A1E" w:rsidRDefault="00005599" w:rsidP="00E01251">
      <w:pPr>
        <w:pStyle w:val="Akapitzlist"/>
        <w:numPr>
          <w:ilvl w:val="0"/>
          <w:numId w:val="87"/>
        </w:numPr>
        <w:spacing w:after="160" w:line="276" w:lineRule="auto"/>
        <w:ind w:left="993" w:hanging="284"/>
        <w:contextualSpacing/>
        <w:jc w:val="left"/>
        <w:rPr>
          <w:color w:val="000000" w:themeColor="text1"/>
          <w:sz w:val="22"/>
          <w:szCs w:val="22"/>
        </w:rPr>
      </w:pPr>
      <w:r w:rsidRPr="00567A1E">
        <w:rPr>
          <w:color w:val="000000" w:themeColor="text1"/>
          <w:sz w:val="22"/>
          <w:szCs w:val="22"/>
        </w:rPr>
        <w:t>burza mózgów</w:t>
      </w:r>
    </w:p>
    <w:p w:rsidR="00005599" w:rsidRPr="00567A1E" w:rsidRDefault="00005599" w:rsidP="00E01251">
      <w:pPr>
        <w:pStyle w:val="Akapitzlist"/>
        <w:numPr>
          <w:ilvl w:val="0"/>
          <w:numId w:val="87"/>
        </w:numPr>
        <w:spacing w:after="160" w:line="276" w:lineRule="auto"/>
        <w:ind w:left="993" w:hanging="284"/>
        <w:contextualSpacing/>
        <w:jc w:val="left"/>
        <w:rPr>
          <w:color w:val="000000" w:themeColor="text1"/>
          <w:sz w:val="22"/>
          <w:szCs w:val="22"/>
        </w:rPr>
      </w:pPr>
      <w:r w:rsidRPr="00567A1E">
        <w:rPr>
          <w:color w:val="000000" w:themeColor="text1"/>
          <w:sz w:val="22"/>
          <w:szCs w:val="22"/>
        </w:rPr>
        <w:t>debata oksfordzka</w:t>
      </w:r>
    </w:p>
    <w:p w:rsidR="00005599" w:rsidRPr="00567A1E" w:rsidRDefault="00005599" w:rsidP="00E01251">
      <w:pPr>
        <w:pStyle w:val="Akapitzlist"/>
        <w:numPr>
          <w:ilvl w:val="0"/>
          <w:numId w:val="87"/>
        </w:numPr>
        <w:spacing w:after="160" w:line="276" w:lineRule="auto"/>
        <w:ind w:left="993" w:hanging="284"/>
        <w:contextualSpacing/>
        <w:jc w:val="left"/>
        <w:rPr>
          <w:color w:val="000000" w:themeColor="text1"/>
          <w:sz w:val="22"/>
          <w:szCs w:val="22"/>
        </w:rPr>
      </w:pPr>
      <w:r w:rsidRPr="00567A1E">
        <w:rPr>
          <w:color w:val="000000" w:themeColor="text1"/>
          <w:sz w:val="22"/>
          <w:szCs w:val="22"/>
        </w:rPr>
        <w:t xml:space="preserve">inne: prezentacja, mini wykład, ćwiczenia </w:t>
      </w:r>
      <w:proofErr w:type="spellStart"/>
      <w:r w:rsidRPr="00567A1E">
        <w:rPr>
          <w:color w:val="000000" w:themeColor="text1"/>
          <w:sz w:val="22"/>
          <w:szCs w:val="22"/>
        </w:rPr>
        <w:t>polisensoryczne</w:t>
      </w:r>
      <w:proofErr w:type="spellEnd"/>
      <w:r w:rsidRPr="00567A1E">
        <w:rPr>
          <w:color w:val="000000" w:themeColor="text1"/>
          <w:sz w:val="22"/>
          <w:szCs w:val="22"/>
        </w:rPr>
        <w:t xml:space="preserve"> i interaktywne, quizy i testy.</w:t>
      </w:r>
    </w:p>
    <w:p w:rsidR="00005599" w:rsidRPr="00567A1E" w:rsidRDefault="00005599" w:rsidP="001A4E59">
      <w:pPr>
        <w:spacing w:line="276" w:lineRule="auto"/>
        <w:contextualSpacing/>
        <w:rPr>
          <w:b/>
          <w:color w:val="000000" w:themeColor="text1"/>
          <w:sz w:val="22"/>
          <w:szCs w:val="22"/>
        </w:rPr>
      </w:pPr>
    </w:p>
    <w:p w:rsidR="00005599" w:rsidRPr="00567A1E" w:rsidRDefault="00005599" w:rsidP="00567A1E">
      <w:pPr>
        <w:spacing w:line="276" w:lineRule="auto"/>
        <w:ind w:left="426"/>
        <w:contextualSpacing/>
        <w:rPr>
          <w:b/>
          <w:color w:val="000000" w:themeColor="text1"/>
          <w:sz w:val="22"/>
          <w:szCs w:val="22"/>
        </w:rPr>
      </w:pPr>
      <w:r w:rsidRPr="00567A1E">
        <w:rPr>
          <w:b/>
          <w:color w:val="000000" w:themeColor="text1"/>
          <w:sz w:val="22"/>
          <w:szCs w:val="22"/>
        </w:rPr>
        <w:lastRenderedPageBreak/>
        <w:t>Na ścieżkę szkoleniową / ćwiczeniową składać się będą:</w:t>
      </w:r>
    </w:p>
    <w:p w:rsidR="00005599" w:rsidRPr="00567A1E" w:rsidRDefault="00005599" w:rsidP="00567A1E">
      <w:pPr>
        <w:autoSpaceDE w:val="0"/>
        <w:autoSpaceDN w:val="0"/>
        <w:adjustRightInd w:val="0"/>
        <w:spacing w:line="276" w:lineRule="auto"/>
        <w:ind w:left="426"/>
        <w:rPr>
          <w:color w:val="000000" w:themeColor="text1"/>
          <w:sz w:val="22"/>
          <w:szCs w:val="22"/>
        </w:rPr>
      </w:pPr>
      <w:r w:rsidRPr="00567A1E">
        <w:rPr>
          <w:color w:val="000000" w:themeColor="text1"/>
          <w:sz w:val="22"/>
          <w:szCs w:val="22"/>
        </w:rPr>
        <w:t>Moduły dla klas 1-3:</w:t>
      </w:r>
    </w:p>
    <w:p w:rsidR="00005599" w:rsidRPr="00567A1E" w:rsidRDefault="00005599" w:rsidP="00E01251">
      <w:pPr>
        <w:pStyle w:val="Akapitzlist"/>
        <w:numPr>
          <w:ilvl w:val="0"/>
          <w:numId w:val="106"/>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Co to jest komputer?</w:t>
      </w:r>
    </w:p>
    <w:p w:rsidR="00005599" w:rsidRPr="00567A1E" w:rsidRDefault="00005599" w:rsidP="00E01251">
      <w:pPr>
        <w:pStyle w:val="Akapitzlist"/>
        <w:numPr>
          <w:ilvl w:val="0"/>
          <w:numId w:val="106"/>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Sieć</w:t>
      </w:r>
    </w:p>
    <w:p w:rsidR="00005599" w:rsidRPr="00567A1E" w:rsidRDefault="00005599" w:rsidP="00E01251">
      <w:pPr>
        <w:pStyle w:val="Akapitzlist"/>
        <w:numPr>
          <w:ilvl w:val="0"/>
          <w:numId w:val="106"/>
        </w:numPr>
        <w:spacing w:after="160" w:line="276" w:lineRule="auto"/>
        <w:ind w:hanging="294"/>
        <w:contextualSpacing/>
        <w:jc w:val="left"/>
        <w:rPr>
          <w:color w:val="000000" w:themeColor="text1"/>
          <w:sz w:val="22"/>
          <w:szCs w:val="22"/>
        </w:rPr>
      </w:pPr>
      <w:r w:rsidRPr="00567A1E">
        <w:rPr>
          <w:color w:val="000000" w:themeColor="text1"/>
          <w:sz w:val="22"/>
          <w:szCs w:val="22"/>
        </w:rPr>
        <w:t>Jak unikać zagrożeń w sieci?</w:t>
      </w:r>
    </w:p>
    <w:p w:rsidR="00005599" w:rsidRPr="00567A1E" w:rsidRDefault="00005599" w:rsidP="00E01251">
      <w:pPr>
        <w:pStyle w:val="Akapitzlist"/>
        <w:numPr>
          <w:ilvl w:val="0"/>
          <w:numId w:val="106"/>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Gry komputerowe</w:t>
      </w:r>
    </w:p>
    <w:p w:rsidR="00005599" w:rsidRPr="00567A1E" w:rsidRDefault="00005599" w:rsidP="00E01251">
      <w:pPr>
        <w:pStyle w:val="Akapitzlist"/>
        <w:numPr>
          <w:ilvl w:val="0"/>
          <w:numId w:val="106"/>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Zasady korzystania z urządzeń komputerowych i Internetu</w:t>
      </w:r>
    </w:p>
    <w:p w:rsidR="00005599" w:rsidRPr="00567A1E" w:rsidRDefault="00005599" w:rsidP="00E01251">
      <w:pPr>
        <w:pStyle w:val="Akapitzlist"/>
        <w:numPr>
          <w:ilvl w:val="0"/>
          <w:numId w:val="106"/>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Twórczo w sieci</w:t>
      </w:r>
      <w:r w:rsidR="00567A1E" w:rsidRPr="00567A1E">
        <w:rPr>
          <w:color w:val="000000" w:themeColor="text1"/>
          <w:sz w:val="22"/>
          <w:szCs w:val="22"/>
        </w:rPr>
        <w:t>.</w:t>
      </w:r>
    </w:p>
    <w:p w:rsidR="00005599" w:rsidRPr="00567A1E" w:rsidRDefault="00005599" w:rsidP="00567A1E">
      <w:pPr>
        <w:autoSpaceDE w:val="0"/>
        <w:autoSpaceDN w:val="0"/>
        <w:adjustRightInd w:val="0"/>
        <w:spacing w:line="276" w:lineRule="auto"/>
        <w:ind w:left="426"/>
        <w:rPr>
          <w:color w:val="000000" w:themeColor="text1"/>
          <w:sz w:val="22"/>
          <w:szCs w:val="22"/>
        </w:rPr>
      </w:pPr>
      <w:r w:rsidRPr="00567A1E">
        <w:rPr>
          <w:color w:val="000000" w:themeColor="text1"/>
          <w:sz w:val="22"/>
          <w:szCs w:val="22"/>
        </w:rPr>
        <w:t>Moduły dla klas 4-6:</w:t>
      </w:r>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Co to jest komputer i sieć?</w:t>
      </w:r>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Wizerunek w Internecie</w:t>
      </w:r>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Komunikacja w sieci</w:t>
      </w:r>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proofErr w:type="spellStart"/>
      <w:r w:rsidRPr="00567A1E">
        <w:rPr>
          <w:color w:val="000000" w:themeColor="text1"/>
          <w:sz w:val="22"/>
          <w:szCs w:val="22"/>
        </w:rPr>
        <w:t>Cyberzagrożenia</w:t>
      </w:r>
      <w:proofErr w:type="spellEnd"/>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Bezpieczeństwo w sieci</w:t>
      </w:r>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Internet a prawa autorskie</w:t>
      </w:r>
    </w:p>
    <w:p w:rsidR="00005599" w:rsidRPr="00567A1E" w:rsidRDefault="00005599" w:rsidP="00E01251">
      <w:pPr>
        <w:pStyle w:val="Akapitzlist"/>
        <w:numPr>
          <w:ilvl w:val="0"/>
          <w:numId w:val="107"/>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Zakupy w sieci</w:t>
      </w:r>
      <w:r w:rsidR="00567A1E" w:rsidRPr="00567A1E">
        <w:rPr>
          <w:color w:val="000000" w:themeColor="text1"/>
          <w:sz w:val="22"/>
          <w:szCs w:val="22"/>
        </w:rPr>
        <w:t>.</w:t>
      </w:r>
    </w:p>
    <w:p w:rsidR="00005599" w:rsidRPr="00567A1E" w:rsidRDefault="00005599" w:rsidP="00567A1E">
      <w:pPr>
        <w:autoSpaceDE w:val="0"/>
        <w:autoSpaceDN w:val="0"/>
        <w:adjustRightInd w:val="0"/>
        <w:spacing w:line="276" w:lineRule="auto"/>
        <w:ind w:left="426"/>
        <w:rPr>
          <w:color w:val="000000" w:themeColor="text1"/>
          <w:sz w:val="22"/>
          <w:szCs w:val="22"/>
        </w:rPr>
      </w:pPr>
      <w:r w:rsidRPr="00567A1E">
        <w:rPr>
          <w:color w:val="000000" w:themeColor="text1"/>
          <w:sz w:val="22"/>
          <w:szCs w:val="22"/>
        </w:rPr>
        <w:t>Moduły dla klas 7-8:</w:t>
      </w:r>
    </w:p>
    <w:p w:rsidR="00005599" w:rsidRPr="00567A1E" w:rsidRDefault="00005599" w:rsidP="00E01251">
      <w:pPr>
        <w:pStyle w:val="Akapitzlist"/>
        <w:numPr>
          <w:ilvl w:val="0"/>
          <w:numId w:val="108"/>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Komunikacja w sieci</w:t>
      </w:r>
    </w:p>
    <w:p w:rsidR="00005599" w:rsidRPr="00567A1E" w:rsidRDefault="00005599" w:rsidP="00E01251">
      <w:pPr>
        <w:pStyle w:val="Akapitzlist"/>
        <w:numPr>
          <w:ilvl w:val="0"/>
          <w:numId w:val="108"/>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Ochrona wizerunku w sieci</w:t>
      </w:r>
    </w:p>
    <w:p w:rsidR="00005599" w:rsidRPr="00567A1E" w:rsidRDefault="00005599" w:rsidP="00E01251">
      <w:pPr>
        <w:pStyle w:val="Akapitzlist"/>
        <w:numPr>
          <w:ilvl w:val="0"/>
          <w:numId w:val="108"/>
        </w:numPr>
        <w:autoSpaceDE w:val="0"/>
        <w:autoSpaceDN w:val="0"/>
        <w:adjustRightInd w:val="0"/>
        <w:spacing w:after="160" w:line="276" w:lineRule="auto"/>
        <w:ind w:hanging="294"/>
        <w:contextualSpacing/>
        <w:jc w:val="left"/>
        <w:rPr>
          <w:color w:val="000000" w:themeColor="text1"/>
          <w:sz w:val="22"/>
          <w:szCs w:val="22"/>
        </w:rPr>
      </w:pPr>
      <w:r w:rsidRPr="00567A1E">
        <w:rPr>
          <w:color w:val="000000" w:themeColor="text1"/>
          <w:sz w:val="22"/>
          <w:szCs w:val="22"/>
        </w:rPr>
        <w:t>Reklama i zakupy w sieci</w:t>
      </w:r>
    </w:p>
    <w:p w:rsidR="00005599" w:rsidRPr="005900A8" w:rsidRDefault="00005599" w:rsidP="00E01251">
      <w:pPr>
        <w:pStyle w:val="Akapitzlist"/>
        <w:numPr>
          <w:ilvl w:val="0"/>
          <w:numId w:val="108"/>
        </w:numPr>
        <w:autoSpaceDE w:val="0"/>
        <w:autoSpaceDN w:val="0"/>
        <w:adjustRightInd w:val="0"/>
        <w:spacing w:after="160" w:line="276" w:lineRule="auto"/>
        <w:ind w:hanging="294"/>
        <w:contextualSpacing/>
        <w:jc w:val="left"/>
        <w:rPr>
          <w:color w:val="000000" w:themeColor="text1"/>
          <w:sz w:val="22"/>
          <w:szCs w:val="22"/>
        </w:rPr>
      </w:pPr>
      <w:r w:rsidRPr="005900A8">
        <w:rPr>
          <w:color w:val="000000" w:themeColor="text1"/>
          <w:sz w:val="22"/>
          <w:szCs w:val="22"/>
        </w:rPr>
        <w:t>O prawie autorskim i wolnych licencjach</w:t>
      </w:r>
      <w:r w:rsidR="00567A1E" w:rsidRPr="005900A8">
        <w:rPr>
          <w:color w:val="000000" w:themeColor="text1"/>
          <w:sz w:val="22"/>
          <w:szCs w:val="22"/>
        </w:rPr>
        <w:t>.</w:t>
      </w:r>
    </w:p>
    <w:p w:rsidR="00005599" w:rsidRPr="005900A8" w:rsidRDefault="00005599" w:rsidP="001A4E59">
      <w:pPr>
        <w:spacing w:line="276" w:lineRule="auto"/>
        <w:rPr>
          <w:b/>
          <w:color w:val="000000" w:themeColor="text1"/>
          <w:sz w:val="22"/>
          <w:szCs w:val="22"/>
        </w:rPr>
      </w:pPr>
    </w:p>
    <w:p w:rsidR="00005599" w:rsidRPr="005900A8" w:rsidRDefault="00005599" w:rsidP="00E01251">
      <w:pPr>
        <w:pStyle w:val="Akapitzlist"/>
        <w:numPr>
          <w:ilvl w:val="0"/>
          <w:numId w:val="86"/>
        </w:numPr>
        <w:spacing w:after="160" w:line="276" w:lineRule="auto"/>
        <w:ind w:left="426" w:hanging="426"/>
        <w:contextualSpacing/>
        <w:jc w:val="left"/>
        <w:rPr>
          <w:b/>
          <w:color w:val="000000" w:themeColor="text1"/>
          <w:sz w:val="22"/>
          <w:szCs w:val="22"/>
        </w:rPr>
      </w:pPr>
      <w:r w:rsidRPr="005900A8">
        <w:rPr>
          <w:b/>
          <w:color w:val="000000" w:themeColor="text1"/>
          <w:sz w:val="22"/>
          <w:szCs w:val="22"/>
        </w:rPr>
        <w:t>Zakup pytań merytorycznych do przedmiotów informatycznych TIK (3 zestawy 1-3, 4-6, 7-8 x min. 20 pytań/ćw.)</w:t>
      </w:r>
    </w:p>
    <w:p w:rsidR="00005599" w:rsidRPr="005900A8" w:rsidRDefault="00005599" w:rsidP="005900A8">
      <w:pPr>
        <w:spacing w:line="276" w:lineRule="auto"/>
        <w:ind w:left="426"/>
        <w:rPr>
          <w:b/>
          <w:color w:val="000000" w:themeColor="text1"/>
          <w:sz w:val="22"/>
          <w:szCs w:val="22"/>
        </w:rPr>
      </w:pPr>
      <w:r w:rsidRPr="005900A8">
        <w:rPr>
          <w:color w:val="000000" w:themeColor="text1"/>
          <w:sz w:val="22"/>
          <w:szCs w:val="22"/>
        </w:rPr>
        <w:t xml:space="preserve">Interaktywne zestawy pytań, to niestacjonarna  forma szkoleniowa pozwalająca zapewnić trwałość projektu. Zaplanowano zakup takich zestawów, które obejmą elementy sprawdzające i utrwalające wiedzę dla uczniów u których następuje kształtowanie umiejętności i kompetencji informatycznych TIK w zakresie programowania i bezpieczeństwa w cyberprzestrzeni. </w:t>
      </w:r>
    </w:p>
    <w:p w:rsidR="00005599" w:rsidRPr="005900A8" w:rsidRDefault="00005599" w:rsidP="005900A8">
      <w:pPr>
        <w:spacing w:line="276" w:lineRule="auto"/>
        <w:ind w:left="426"/>
        <w:rPr>
          <w:color w:val="000000" w:themeColor="text1"/>
          <w:sz w:val="22"/>
          <w:szCs w:val="22"/>
        </w:rPr>
      </w:pPr>
      <w:r w:rsidRPr="005900A8">
        <w:rPr>
          <w:b/>
          <w:color w:val="000000" w:themeColor="text1"/>
          <w:sz w:val="22"/>
          <w:szCs w:val="22"/>
        </w:rPr>
        <w:t>Termin realizacji:</w:t>
      </w:r>
      <w:r w:rsidR="005900A8" w:rsidRPr="005900A8">
        <w:rPr>
          <w:color w:val="000000" w:themeColor="text1"/>
          <w:sz w:val="22"/>
          <w:szCs w:val="22"/>
        </w:rPr>
        <w:t xml:space="preserve"> od dnia podpisania umowy do 31.05</w:t>
      </w:r>
      <w:r w:rsidRPr="005900A8">
        <w:rPr>
          <w:color w:val="000000" w:themeColor="text1"/>
          <w:sz w:val="22"/>
          <w:szCs w:val="22"/>
        </w:rPr>
        <w:t>.201</w:t>
      </w:r>
      <w:r w:rsidR="005900A8" w:rsidRPr="005900A8">
        <w:rPr>
          <w:color w:val="000000" w:themeColor="text1"/>
          <w:sz w:val="22"/>
          <w:szCs w:val="22"/>
        </w:rPr>
        <w:t>9 r.</w:t>
      </w:r>
    </w:p>
    <w:p w:rsidR="00005599" w:rsidRPr="005900A8" w:rsidRDefault="00005599" w:rsidP="005900A8">
      <w:pPr>
        <w:spacing w:line="276" w:lineRule="auto"/>
        <w:ind w:left="426"/>
        <w:rPr>
          <w:color w:val="000000" w:themeColor="text1"/>
          <w:sz w:val="22"/>
          <w:szCs w:val="22"/>
        </w:rPr>
      </w:pPr>
      <w:r w:rsidRPr="005900A8">
        <w:rPr>
          <w:b/>
          <w:color w:val="000000" w:themeColor="text1"/>
          <w:sz w:val="22"/>
          <w:szCs w:val="22"/>
        </w:rPr>
        <w:t>Technika wykonania:</w:t>
      </w:r>
      <w:r w:rsidRPr="005900A8">
        <w:rPr>
          <w:color w:val="000000" w:themeColor="text1"/>
          <w:sz w:val="22"/>
          <w:szCs w:val="22"/>
        </w:rPr>
        <w:t xml:space="preserve"> grafika, treści, piktogramy, dźwięki – zaanimowane, interaktywne, podczas gdy wyzwalaczem każdej interakcji jest nauczyciel lub uczeń – poprzez kliknięcie wskazanego elementu (grafiki/odpowiedzi/pytania/). Zadania mogą zostać wykonane w dowolnej technologii, umożliwiającej poprawne wyświetlanie go w Cyfrowym systemie pomiarowym i gwarantujące raportowanie postępów nauczania (wynik ćwiczenia, testu, quizu).</w:t>
      </w:r>
    </w:p>
    <w:p w:rsidR="00005599" w:rsidRPr="005900A8" w:rsidRDefault="00005599" w:rsidP="005900A8">
      <w:pPr>
        <w:spacing w:line="276" w:lineRule="auto"/>
        <w:ind w:left="426"/>
        <w:rPr>
          <w:b/>
          <w:color w:val="000000" w:themeColor="text1"/>
          <w:sz w:val="22"/>
          <w:szCs w:val="22"/>
        </w:rPr>
      </w:pPr>
      <w:r w:rsidRPr="005900A8">
        <w:rPr>
          <w:b/>
          <w:color w:val="000000" w:themeColor="text1"/>
          <w:sz w:val="22"/>
          <w:szCs w:val="22"/>
        </w:rPr>
        <w:t>Wymagania:</w:t>
      </w:r>
    </w:p>
    <w:p w:rsidR="00005599" w:rsidRPr="005900A8" w:rsidRDefault="00005599" w:rsidP="00E01251">
      <w:pPr>
        <w:pStyle w:val="Akapitzlist"/>
        <w:numPr>
          <w:ilvl w:val="0"/>
          <w:numId w:val="87"/>
        </w:numPr>
        <w:spacing w:after="160" w:line="276" w:lineRule="auto"/>
        <w:ind w:left="709" w:hanging="283"/>
        <w:contextualSpacing/>
        <w:rPr>
          <w:color w:val="000000" w:themeColor="text1"/>
          <w:sz w:val="22"/>
          <w:szCs w:val="22"/>
        </w:rPr>
      </w:pPr>
      <w:r w:rsidRPr="005900A8">
        <w:rPr>
          <w:color w:val="000000" w:themeColor="text1"/>
          <w:sz w:val="22"/>
          <w:szCs w:val="22"/>
        </w:rPr>
        <w:t>Zamawiający zamawia 3 zestawy (zestaw dla klas 1-3, zestaw dla klas 4-6 i zestaw dla klas 7-8) po 20 pytań każdy.</w:t>
      </w:r>
    </w:p>
    <w:p w:rsidR="00005599" w:rsidRPr="005900A8" w:rsidRDefault="00005599" w:rsidP="00E01251">
      <w:pPr>
        <w:pStyle w:val="Akapitzlist"/>
        <w:numPr>
          <w:ilvl w:val="0"/>
          <w:numId w:val="87"/>
        </w:numPr>
        <w:spacing w:after="160" w:line="276" w:lineRule="auto"/>
        <w:ind w:left="709" w:hanging="283"/>
        <w:contextualSpacing/>
        <w:rPr>
          <w:color w:val="000000" w:themeColor="text1"/>
          <w:sz w:val="22"/>
          <w:szCs w:val="22"/>
        </w:rPr>
      </w:pPr>
      <w:r w:rsidRPr="005900A8">
        <w:rPr>
          <w:color w:val="000000" w:themeColor="text1"/>
          <w:sz w:val="22"/>
          <w:szCs w:val="22"/>
        </w:rPr>
        <w:t>Zestawy mogą zawierać pytania jednokrotnego wyboru, wielokrotnego wyboru, pytania typu przeciągnij i upuść, pytania typu ułóż sekwencję, połącz w pary, uzupełnij luki</w:t>
      </w:r>
    </w:p>
    <w:p w:rsidR="00005599" w:rsidRPr="005900A8" w:rsidRDefault="00005599" w:rsidP="00E01251">
      <w:pPr>
        <w:pStyle w:val="Akapitzlist"/>
        <w:numPr>
          <w:ilvl w:val="0"/>
          <w:numId w:val="87"/>
        </w:numPr>
        <w:spacing w:after="160" w:line="276" w:lineRule="auto"/>
        <w:ind w:left="709" w:hanging="283"/>
        <w:contextualSpacing/>
        <w:rPr>
          <w:color w:val="000000" w:themeColor="text1"/>
          <w:sz w:val="22"/>
          <w:szCs w:val="22"/>
        </w:rPr>
      </w:pPr>
      <w:r w:rsidRPr="005900A8">
        <w:rPr>
          <w:color w:val="000000" w:themeColor="text1"/>
          <w:sz w:val="22"/>
          <w:szCs w:val="22"/>
        </w:rPr>
        <w:t>Zestawy pytań powinny zawierać pytania adekwatne dl</w:t>
      </w:r>
      <w:r w:rsidR="005900A8" w:rsidRPr="005900A8">
        <w:rPr>
          <w:color w:val="000000" w:themeColor="text1"/>
          <w:sz w:val="22"/>
          <w:szCs w:val="22"/>
        </w:rPr>
        <w:t>a danego poziomu edukacyjnego w </w:t>
      </w:r>
      <w:r w:rsidRPr="005900A8">
        <w:rPr>
          <w:color w:val="000000" w:themeColor="text1"/>
          <w:sz w:val="22"/>
          <w:szCs w:val="22"/>
        </w:rPr>
        <w:t>zakresie utrwalania wiedzy z programowania i bezp</w:t>
      </w:r>
      <w:r w:rsidR="005900A8" w:rsidRPr="005900A8">
        <w:rPr>
          <w:color w:val="000000" w:themeColor="text1"/>
          <w:sz w:val="22"/>
          <w:szCs w:val="22"/>
        </w:rPr>
        <w:t>ieczeństwa w cyberprzestrzeni w </w:t>
      </w:r>
      <w:r w:rsidRPr="005900A8">
        <w:rPr>
          <w:color w:val="000000" w:themeColor="text1"/>
          <w:sz w:val="22"/>
          <w:szCs w:val="22"/>
        </w:rPr>
        <w:t>następujących obszarach:</w:t>
      </w:r>
    </w:p>
    <w:p w:rsidR="00005599" w:rsidRPr="005900A8" w:rsidRDefault="00005599" w:rsidP="00E01251">
      <w:pPr>
        <w:pStyle w:val="Akapitzlist"/>
        <w:numPr>
          <w:ilvl w:val="0"/>
          <w:numId w:val="109"/>
        </w:numPr>
        <w:spacing w:after="160" w:line="276" w:lineRule="auto"/>
        <w:ind w:left="993" w:hanging="284"/>
        <w:contextualSpacing/>
        <w:jc w:val="left"/>
        <w:rPr>
          <w:color w:val="000000" w:themeColor="text1"/>
          <w:sz w:val="22"/>
          <w:szCs w:val="22"/>
        </w:rPr>
      </w:pPr>
      <w:r w:rsidRPr="005900A8">
        <w:rPr>
          <w:color w:val="000000" w:themeColor="text1"/>
          <w:sz w:val="22"/>
          <w:szCs w:val="22"/>
        </w:rPr>
        <w:t>Jak unikać zagrożeń w sieci?</w:t>
      </w:r>
    </w:p>
    <w:p w:rsidR="00005599" w:rsidRPr="005900A8" w:rsidRDefault="00005599" w:rsidP="00E01251">
      <w:pPr>
        <w:pStyle w:val="Akapitzlist"/>
        <w:numPr>
          <w:ilvl w:val="0"/>
          <w:numId w:val="109"/>
        </w:numPr>
        <w:autoSpaceDE w:val="0"/>
        <w:autoSpaceDN w:val="0"/>
        <w:adjustRightInd w:val="0"/>
        <w:spacing w:after="160" w:line="276" w:lineRule="auto"/>
        <w:ind w:left="993" w:hanging="284"/>
        <w:contextualSpacing/>
        <w:jc w:val="left"/>
        <w:rPr>
          <w:color w:val="000000" w:themeColor="text1"/>
          <w:sz w:val="22"/>
          <w:szCs w:val="22"/>
        </w:rPr>
      </w:pPr>
      <w:r w:rsidRPr="005900A8">
        <w:rPr>
          <w:color w:val="000000" w:themeColor="text1"/>
          <w:sz w:val="22"/>
          <w:szCs w:val="22"/>
        </w:rPr>
        <w:lastRenderedPageBreak/>
        <w:t>Gry komputerowe</w:t>
      </w:r>
    </w:p>
    <w:p w:rsidR="00005599" w:rsidRPr="005900A8" w:rsidRDefault="00005599" w:rsidP="00E01251">
      <w:pPr>
        <w:pStyle w:val="Akapitzlist"/>
        <w:numPr>
          <w:ilvl w:val="0"/>
          <w:numId w:val="109"/>
        </w:numPr>
        <w:autoSpaceDE w:val="0"/>
        <w:autoSpaceDN w:val="0"/>
        <w:adjustRightInd w:val="0"/>
        <w:spacing w:after="160" w:line="276" w:lineRule="auto"/>
        <w:ind w:left="993" w:hanging="284"/>
        <w:contextualSpacing/>
        <w:jc w:val="left"/>
        <w:rPr>
          <w:color w:val="000000" w:themeColor="text1"/>
          <w:sz w:val="22"/>
          <w:szCs w:val="22"/>
        </w:rPr>
      </w:pPr>
      <w:r w:rsidRPr="005900A8">
        <w:rPr>
          <w:color w:val="000000" w:themeColor="text1"/>
          <w:sz w:val="22"/>
          <w:szCs w:val="22"/>
        </w:rPr>
        <w:t>Zasady korzystania z urządzeń komputerowych i Internetu</w:t>
      </w:r>
    </w:p>
    <w:p w:rsidR="00005599" w:rsidRPr="005900A8" w:rsidRDefault="00005599" w:rsidP="00E01251">
      <w:pPr>
        <w:pStyle w:val="Akapitzlist"/>
        <w:numPr>
          <w:ilvl w:val="0"/>
          <w:numId w:val="109"/>
        </w:numPr>
        <w:autoSpaceDE w:val="0"/>
        <w:autoSpaceDN w:val="0"/>
        <w:adjustRightInd w:val="0"/>
        <w:spacing w:after="160" w:line="276" w:lineRule="auto"/>
        <w:ind w:left="993" w:hanging="284"/>
        <w:contextualSpacing/>
        <w:jc w:val="left"/>
        <w:rPr>
          <w:color w:val="000000" w:themeColor="text1"/>
          <w:sz w:val="22"/>
          <w:szCs w:val="22"/>
        </w:rPr>
      </w:pPr>
      <w:r w:rsidRPr="005900A8">
        <w:rPr>
          <w:color w:val="000000" w:themeColor="text1"/>
          <w:sz w:val="22"/>
          <w:szCs w:val="22"/>
        </w:rPr>
        <w:t>Wizerunek w Internecie</w:t>
      </w:r>
    </w:p>
    <w:p w:rsidR="00005599" w:rsidRPr="005900A8" w:rsidRDefault="00005599" w:rsidP="00E01251">
      <w:pPr>
        <w:pStyle w:val="Akapitzlist"/>
        <w:numPr>
          <w:ilvl w:val="0"/>
          <w:numId w:val="109"/>
        </w:numPr>
        <w:autoSpaceDE w:val="0"/>
        <w:autoSpaceDN w:val="0"/>
        <w:adjustRightInd w:val="0"/>
        <w:spacing w:after="160" w:line="276" w:lineRule="auto"/>
        <w:ind w:left="993" w:hanging="284"/>
        <w:contextualSpacing/>
        <w:jc w:val="left"/>
        <w:rPr>
          <w:color w:val="000000" w:themeColor="text1"/>
          <w:sz w:val="22"/>
          <w:szCs w:val="22"/>
        </w:rPr>
      </w:pPr>
      <w:r w:rsidRPr="005900A8">
        <w:rPr>
          <w:color w:val="000000" w:themeColor="text1"/>
          <w:sz w:val="22"/>
          <w:szCs w:val="22"/>
        </w:rPr>
        <w:t>Komunikacja w sieci</w:t>
      </w:r>
    </w:p>
    <w:p w:rsidR="00005599" w:rsidRPr="005900A8" w:rsidRDefault="00005599" w:rsidP="00E01251">
      <w:pPr>
        <w:pStyle w:val="Akapitzlist"/>
        <w:numPr>
          <w:ilvl w:val="0"/>
          <w:numId w:val="109"/>
        </w:numPr>
        <w:autoSpaceDE w:val="0"/>
        <w:autoSpaceDN w:val="0"/>
        <w:adjustRightInd w:val="0"/>
        <w:spacing w:after="160" w:line="276" w:lineRule="auto"/>
        <w:ind w:left="993" w:hanging="284"/>
        <w:contextualSpacing/>
        <w:jc w:val="left"/>
        <w:rPr>
          <w:color w:val="000000" w:themeColor="text1"/>
          <w:sz w:val="22"/>
          <w:szCs w:val="22"/>
        </w:rPr>
      </w:pPr>
      <w:proofErr w:type="spellStart"/>
      <w:r w:rsidRPr="005900A8">
        <w:rPr>
          <w:color w:val="000000" w:themeColor="text1"/>
          <w:sz w:val="22"/>
          <w:szCs w:val="22"/>
        </w:rPr>
        <w:t>Cyberzagrożenia</w:t>
      </w:r>
      <w:proofErr w:type="spellEnd"/>
    </w:p>
    <w:p w:rsidR="00005599" w:rsidRPr="005900A8" w:rsidRDefault="00005599" w:rsidP="00E01251">
      <w:pPr>
        <w:pStyle w:val="Akapitzlist"/>
        <w:numPr>
          <w:ilvl w:val="0"/>
          <w:numId w:val="109"/>
        </w:numPr>
        <w:autoSpaceDE w:val="0"/>
        <w:autoSpaceDN w:val="0"/>
        <w:adjustRightInd w:val="0"/>
        <w:spacing w:after="160" w:line="276" w:lineRule="auto"/>
        <w:ind w:left="993" w:hanging="284"/>
        <w:contextualSpacing/>
        <w:jc w:val="left"/>
        <w:rPr>
          <w:color w:val="000000" w:themeColor="text1"/>
          <w:sz w:val="22"/>
          <w:szCs w:val="22"/>
        </w:rPr>
      </w:pPr>
      <w:r w:rsidRPr="005900A8">
        <w:rPr>
          <w:color w:val="000000" w:themeColor="text1"/>
          <w:sz w:val="22"/>
          <w:szCs w:val="22"/>
        </w:rPr>
        <w:t>Bezpieczeństwo w sieci</w:t>
      </w:r>
      <w:r w:rsidR="005900A8" w:rsidRPr="005900A8">
        <w:rPr>
          <w:color w:val="000000" w:themeColor="text1"/>
          <w:sz w:val="22"/>
          <w:szCs w:val="22"/>
        </w:rPr>
        <w:t>.</w:t>
      </w:r>
    </w:p>
    <w:p w:rsidR="00390666" w:rsidRPr="005900A8" w:rsidRDefault="00390666" w:rsidP="001A4E59">
      <w:pPr>
        <w:spacing w:after="200" w:line="276" w:lineRule="auto"/>
        <w:jc w:val="left"/>
        <w:rPr>
          <w:color w:val="000000" w:themeColor="text1"/>
          <w:sz w:val="22"/>
          <w:szCs w:val="22"/>
        </w:rPr>
      </w:pPr>
    </w:p>
    <w:p w:rsidR="00390666" w:rsidRPr="005900A8" w:rsidRDefault="00390666" w:rsidP="001A4E59">
      <w:pPr>
        <w:spacing w:line="276" w:lineRule="auto"/>
        <w:jc w:val="left"/>
        <w:rPr>
          <w:color w:val="000000" w:themeColor="text1"/>
          <w:sz w:val="22"/>
          <w:szCs w:val="22"/>
        </w:rPr>
      </w:pPr>
      <w:r w:rsidRPr="005900A8">
        <w:rPr>
          <w:color w:val="000000" w:themeColor="text1"/>
          <w:sz w:val="22"/>
          <w:szCs w:val="22"/>
        </w:rPr>
        <w:br w:type="page"/>
      </w:r>
    </w:p>
    <w:p w:rsidR="00390666" w:rsidRPr="00A33251" w:rsidRDefault="00390666" w:rsidP="00390666">
      <w:pPr>
        <w:spacing w:after="200" w:line="276" w:lineRule="auto"/>
        <w:jc w:val="right"/>
        <w:rPr>
          <w:b/>
          <w:color w:val="000000" w:themeColor="text1"/>
        </w:rPr>
      </w:pPr>
      <w:r w:rsidRPr="00A33251">
        <w:rPr>
          <w:b/>
          <w:color w:val="000000" w:themeColor="text1"/>
        </w:rPr>
        <w:lastRenderedPageBreak/>
        <w:t>Załącznik nr 9 do SIWZ</w:t>
      </w:r>
    </w:p>
    <w:p w:rsidR="00A04F3B" w:rsidRDefault="00A04F3B" w:rsidP="00390666">
      <w:pPr>
        <w:jc w:val="center"/>
        <w:rPr>
          <w:b/>
          <w:color w:val="000000" w:themeColor="text1"/>
          <w:sz w:val="22"/>
          <w:szCs w:val="22"/>
        </w:rPr>
      </w:pPr>
    </w:p>
    <w:p w:rsidR="00A04F3B" w:rsidRDefault="00A04F3B" w:rsidP="00390666">
      <w:pPr>
        <w:jc w:val="center"/>
        <w:rPr>
          <w:b/>
          <w:color w:val="000000" w:themeColor="text1"/>
          <w:sz w:val="22"/>
          <w:szCs w:val="22"/>
        </w:rPr>
      </w:pPr>
    </w:p>
    <w:p w:rsidR="00390666" w:rsidRPr="00E10A93" w:rsidRDefault="00390666" w:rsidP="00390666">
      <w:pPr>
        <w:jc w:val="center"/>
        <w:rPr>
          <w:b/>
          <w:color w:val="000000" w:themeColor="text1"/>
          <w:sz w:val="22"/>
          <w:szCs w:val="22"/>
        </w:rPr>
      </w:pPr>
      <w:r w:rsidRPr="00E10A93">
        <w:rPr>
          <w:b/>
          <w:color w:val="000000" w:themeColor="text1"/>
          <w:sz w:val="22"/>
          <w:szCs w:val="22"/>
        </w:rPr>
        <w:t>FORMULARZ CENOWY</w:t>
      </w:r>
    </w:p>
    <w:p w:rsidR="00390666" w:rsidRPr="00E10A93" w:rsidRDefault="00390666" w:rsidP="00390666">
      <w:pPr>
        <w:jc w:val="center"/>
        <w:rPr>
          <w:color w:val="000000" w:themeColor="text1"/>
          <w:sz w:val="22"/>
          <w:szCs w:val="22"/>
        </w:rPr>
      </w:pPr>
      <w:r w:rsidRPr="00E10A93">
        <w:rPr>
          <w:b/>
          <w:color w:val="000000" w:themeColor="text1"/>
          <w:sz w:val="22"/>
          <w:szCs w:val="22"/>
        </w:rPr>
        <w:t xml:space="preserve">dla zadania p.n. </w:t>
      </w:r>
      <w:r w:rsidRPr="00E10A93">
        <w:rPr>
          <w:b/>
          <w:bCs/>
          <w:color w:val="000000" w:themeColor="text1"/>
          <w:sz w:val="22"/>
          <w:szCs w:val="22"/>
        </w:rPr>
        <w:t>„Podnoszenie kompetencji nauczycieli przyrodnicze typ 2” oraz „Podnoszenie kompetencji nauczycieli TIK typ 3” w ramach projektu pt. „Poprawa jakości kształcenia w Gminie Błażowa”</w:t>
      </w:r>
    </w:p>
    <w:p w:rsidR="00390666" w:rsidRDefault="00390666" w:rsidP="00390666">
      <w:pPr>
        <w:tabs>
          <w:tab w:val="left" w:pos="2805"/>
        </w:tabs>
        <w:rPr>
          <w:b/>
          <w:sz w:val="22"/>
          <w:szCs w:val="22"/>
        </w:rPr>
      </w:pPr>
    </w:p>
    <w:p w:rsidR="00A04F3B" w:rsidRPr="00390666" w:rsidRDefault="00A04F3B" w:rsidP="00390666">
      <w:pPr>
        <w:tabs>
          <w:tab w:val="left" w:pos="2805"/>
        </w:tabs>
        <w:rPr>
          <w:b/>
          <w:sz w:val="22"/>
          <w:szCs w:val="22"/>
        </w:rPr>
      </w:pPr>
    </w:p>
    <w:p w:rsidR="00390666" w:rsidRPr="00390666" w:rsidRDefault="00A04F3B" w:rsidP="00390666">
      <w:pPr>
        <w:tabs>
          <w:tab w:val="left" w:pos="2805"/>
        </w:tabs>
        <w:rPr>
          <w:b/>
          <w:sz w:val="22"/>
          <w:szCs w:val="22"/>
        </w:rPr>
      </w:pPr>
      <w:r>
        <w:rPr>
          <w:b/>
          <w:sz w:val="22"/>
          <w:szCs w:val="22"/>
        </w:rPr>
        <w:t>Zadanie</w:t>
      </w:r>
      <w:r w:rsidR="00390666" w:rsidRPr="00390666">
        <w:rPr>
          <w:b/>
          <w:sz w:val="22"/>
          <w:szCs w:val="22"/>
        </w:rPr>
        <w:t xml:space="preserve"> 1 – Szkolenia podnoszące kompete</w:t>
      </w:r>
      <w:r>
        <w:rPr>
          <w:b/>
          <w:sz w:val="22"/>
          <w:szCs w:val="22"/>
        </w:rPr>
        <w:t>ncje nauczycieli – przyrodnicze:</w:t>
      </w:r>
    </w:p>
    <w:p w:rsidR="00390666" w:rsidRPr="00390666" w:rsidRDefault="00390666" w:rsidP="00390666">
      <w:pPr>
        <w:tabs>
          <w:tab w:val="left" w:pos="2805"/>
        </w:tabs>
        <w:rPr>
          <w:b/>
          <w:sz w:val="22"/>
          <w:szCs w:val="22"/>
        </w:rPr>
      </w:pPr>
    </w:p>
    <w:tbl>
      <w:tblPr>
        <w:tblStyle w:val="Tabela-Siatka"/>
        <w:tblW w:w="5000" w:type="pct"/>
        <w:tblLook w:val="04A0" w:firstRow="1" w:lastRow="0" w:firstColumn="1" w:lastColumn="0" w:noHBand="0" w:noVBand="1"/>
      </w:tblPr>
      <w:tblGrid>
        <w:gridCol w:w="648"/>
        <w:gridCol w:w="2836"/>
        <w:gridCol w:w="1432"/>
        <w:gridCol w:w="1539"/>
        <w:gridCol w:w="1370"/>
        <w:gridCol w:w="1236"/>
      </w:tblGrid>
      <w:tr w:rsidR="00390666" w:rsidRPr="00CE205B" w:rsidTr="00CE205B">
        <w:tc>
          <w:tcPr>
            <w:tcW w:w="358" w:type="pct"/>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1</w:t>
            </w:r>
          </w:p>
        </w:tc>
        <w:tc>
          <w:tcPr>
            <w:tcW w:w="1565" w:type="pct"/>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2</w:t>
            </w:r>
          </w:p>
        </w:tc>
        <w:tc>
          <w:tcPr>
            <w:tcW w:w="790" w:type="pct"/>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3</w:t>
            </w:r>
          </w:p>
        </w:tc>
        <w:tc>
          <w:tcPr>
            <w:tcW w:w="849" w:type="pct"/>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4</w:t>
            </w:r>
          </w:p>
        </w:tc>
        <w:tc>
          <w:tcPr>
            <w:tcW w:w="756" w:type="pct"/>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5</w:t>
            </w:r>
          </w:p>
        </w:tc>
        <w:tc>
          <w:tcPr>
            <w:tcW w:w="682" w:type="pct"/>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4 x 5</w:t>
            </w:r>
          </w:p>
        </w:tc>
      </w:tr>
      <w:tr w:rsidR="00390666" w:rsidRPr="00CE205B" w:rsidTr="00CE205B">
        <w:tc>
          <w:tcPr>
            <w:tcW w:w="358" w:type="pct"/>
            <w:shd w:val="clear" w:color="auto" w:fill="D9D9D9" w:themeFill="background1" w:themeFillShade="D9"/>
          </w:tcPr>
          <w:p w:rsidR="00390666" w:rsidRPr="00CE205B" w:rsidRDefault="00390666" w:rsidP="00CE205B">
            <w:pPr>
              <w:tabs>
                <w:tab w:val="left" w:pos="2805"/>
              </w:tabs>
              <w:spacing w:line="276" w:lineRule="auto"/>
              <w:rPr>
                <w:rFonts w:cs="Times New Roman"/>
                <w:b/>
                <w:sz w:val="20"/>
                <w:szCs w:val="20"/>
              </w:rPr>
            </w:pPr>
            <w:r w:rsidRPr="00CE205B">
              <w:rPr>
                <w:rFonts w:cs="Times New Roman"/>
                <w:b/>
                <w:sz w:val="20"/>
                <w:szCs w:val="20"/>
              </w:rPr>
              <w:t xml:space="preserve">Lp. </w:t>
            </w:r>
          </w:p>
        </w:tc>
        <w:tc>
          <w:tcPr>
            <w:tcW w:w="1565" w:type="pct"/>
            <w:shd w:val="clear" w:color="auto" w:fill="D9D9D9" w:themeFill="background1" w:themeFillShade="D9"/>
          </w:tcPr>
          <w:p w:rsidR="00390666" w:rsidRPr="00CE205B" w:rsidRDefault="00390666" w:rsidP="00CE205B">
            <w:pPr>
              <w:tabs>
                <w:tab w:val="left" w:pos="2805"/>
              </w:tabs>
              <w:spacing w:line="276" w:lineRule="auto"/>
              <w:rPr>
                <w:rFonts w:cs="Times New Roman"/>
                <w:b/>
                <w:sz w:val="20"/>
                <w:szCs w:val="20"/>
              </w:rPr>
            </w:pPr>
            <w:r w:rsidRPr="00CE205B">
              <w:rPr>
                <w:rFonts w:cs="Times New Roman"/>
                <w:b/>
                <w:sz w:val="20"/>
                <w:szCs w:val="20"/>
              </w:rPr>
              <w:t>Nazwa przedmiotu</w:t>
            </w:r>
          </w:p>
        </w:tc>
        <w:tc>
          <w:tcPr>
            <w:tcW w:w="790" w:type="pct"/>
            <w:shd w:val="clear" w:color="auto" w:fill="D9D9D9" w:themeFill="background1" w:themeFillShade="D9"/>
          </w:tcPr>
          <w:p w:rsidR="00390666" w:rsidRPr="00CE205B" w:rsidRDefault="00390666" w:rsidP="00CE205B">
            <w:pPr>
              <w:tabs>
                <w:tab w:val="left" w:pos="2805"/>
              </w:tabs>
              <w:spacing w:line="276" w:lineRule="auto"/>
              <w:rPr>
                <w:rFonts w:cs="Times New Roman"/>
                <w:b/>
                <w:sz w:val="20"/>
                <w:szCs w:val="20"/>
              </w:rPr>
            </w:pPr>
            <w:r w:rsidRPr="00CE205B">
              <w:rPr>
                <w:rFonts w:cs="Times New Roman"/>
                <w:b/>
                <w:sz w:val="20"/>
                <w:szCs w:val="20"/>
              </w:rPr>
              <w:t>Jednostka miary</w:t>
            </w:r>
          </w:p>
        </w:tc>
        <w:tc>
          <w:tcPr>
            <w:tcW w:w="849" w:type="pct"/>
            <w:shd w:val="clear" w:color="auto" w:fill="D9D9D9" w:themeFill="background1" w:themeFillShade="D9"/>
          </w:tcPr>
          <w:p w:rsidR="00390666" w:rsidRPr="00CE205B" w:rsidRDefault="00390666" w:rsidP="00CE205B">
            <w:pPr>
              <w:tabs>
                <w:tab w:val="left" w:pos="2805"/>
              </w:tabs>
              <w:spacing w:line="276" w:lineRule="auto"/>
              <w:rPr>
                <w:rFonts w:cs="Times New Roman"/>
                <w:b/>
                <w:sz w:val="20"/>
                <w:szCs w:val="20"/>
              </w:rPr>
            </w:pPr>
            <w:r w:rsidRPr="00CE205B">
              <w:rPr>
                <w:rFonts w:cs="Times New Roman"/>
                <w:b/>
                <w:sz w:val="20"/>
                <w:szCs w:val="20"/>
              </w:rPr>
              <w:t>Planowana wielkość zakupu [szt.]</w:t>
            </w:r>
          </w:p>
        </w:tc>
        <w:tc>
          <w:tcPr>
            <w:tcW w:w="756" w:type="pct"/>
            <w:shd w:val="clear" w:color="auto" w:fill="D9D9D9" w:themeFill="background1" w:themeFillShade="D9"/>
          </w:tcPr>
          <w:p w:rsidR="00390666" w:rsidRPr="00CE205B" w:rsidRDefault="00390666" w:rsidP="00CE205B">
            <w:pPr>
              <w:tabs>
                <w:tab w:val="left" w:pos="2805"/>
              </w:tabs>
              <w:spacing w:line="276" w:lineRule="auto"/>
              <w:rPr>
                <w:rFonts w:cs="Times New Roman"/>
                <w:b/>
                <w:sz w:val="20"/>
                <w:szCs w:val="20"/>
              </w:rPr>
            </w:pPr>
            <w:r w:rsidRPr="00CE205B">
              <w:rPr>
                <w:rFonts w:cs="Times New Roman"/>
                <w:b/>
                <w:sz w:val="20"/>
                <w:szCs w:val="20"/>
              </w:rPr>
              <w:t>Cena brutto za jednostkę [zł]</w:t>
            </w:r>
          </w:p>
        </w:tc>
        <w:tc>
          <w:tcPr>
            <w:tcW w:w="682" w:type="pct"/>
            <w:shd w:val="clear" w:color="auto" w:fill="D9D9D9" w:themeFill="background1" w:themeFillShade="D9"/>
          </w:tcPr>
          <w:p w:rsidR="00390666" w:rsidRPr="00CE205B" w:rsidRDefault="00390666" w:rsidP="00CE205B">
            <w:pPr>
              <w:tabs>
                <w:tab w:val="left" w:pos="2805"/>
              </w:tabs>
              <w:spacing w:line="276" w:lineRule="auto"/>
              <w:rPr>
                <w:rFonts w:cs="Times New Roman"/>
                <w:b/>
                <w:sz w:val="20"/>
                <w:szCs w:val="20"/>
              </w:rPr>
            </w:pPr>
            <w:r w:rsidRPr="00CE205B">
              <w:rPr>
                <w:rFonts w:cs="Times New Roman"/>
                <w:b/>
                <w:sz w:val="20"/>
                <w:szCs w:val="20"/>
              </w:rPr>
              <w:t>Wartość brutto [zł]</w:t>
            </w:r>
          </w:p>
        </w:tc>
      </w:tr>
      <w:tr w:rsidR="00390666" w:rsidRPr="00CE205B" w:rsidTr="00CE205B">
        <w:tc>
          <w:tcPr>
            <w:tcW w:w="358"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1</w:t>
            </w:r>
          </w:p>
        </w:tc>
        <w:tc>
          <w:tcPr>
            <w:tcW w:w="1565" w:type="pct"/>
            <w:shd w:val="clear" w:color="auto" w:fill="FFFFFF" w:themeFill="background1"/>
            <w:vAlign w:val="center"/>
          </w:tcPr>
          <w:p w:rsidR="00390666" w:rsidRPr="00CE205B" w:rsidRDefault="00390666" w:rsidP="00CE205B">
            <w:pPr>
              <w:tabs>
                <w:tab w:val="left" w:pos="2805"/>
              </w:tabs>
              <w:spacing w:line="276" w:lineRule="auto"/>
              <w:jc w:val="left"/>
              <w:rPr>
                <w:rFonts w:cs="Times New Roman"/>
                <w:sz w:val="20"/>
                <w:szCs w:val="20"/>
              </w:rPr>
            </w:pPr>
            <w:r w:rsidRPr="00CE205B">
              <w:rPr>
                <w:rFonts w:cs="Times New Roman"/>
                <w:sz w:val="20"/>
                <w:szCs w:val="20"/>
              </w:rPr>
              <w:t>Koszt przeprowadzenia szkoleń podnoszących kompetencje</w:t>
            </w:r>
            <w:r w:rsidR="00CE205B">
              <w:rPr>
                <w:rFonts w:cs="Times New Roman"/>
                <w:sz w:val="20"/>
                <w:szCs w:val="20"/>
              </w:rPr>
              <w:t xml:space="preserve"> </w:t>
            </w:r>
            <w:r w:rsidRPr="00CE205B">
              <w:rPr>
                <w:rFonts w:cs="Times New Roman"/>
                <w:sz w:val="20"/>
                <w:szCs w:val="20"/>
              </w:rPr>
              <w:t>nauczycieli w zakresie prowadzenia zajęć na zasadach</w:t>
            </w:r>
            <w:r w:rsidR="00CE205B">
              <w:rPr>
                <w:rFonts w:cs="Times New Roman"/>
                <w:sz w:val="20"/>
                <w:szCs w:val="20"/>
              </w:rPr>
              <w:t xml:space="preserve"> eksperymentu (przyroda, </w:t>
            </w:r>
            <w:r w:rsidRPr="00CE205B">
              <w:rPr>
                <w:rFonts w:cs="Times New Roman"/>
                <w:sz w:val="20"/>
                <w:szCs w:val="20"/>
              </w:rPr>
              <w:t>biologia,</w:t>
            </w:r>
            <w:r w:rsidR="00CE205B">
              <w:rPr>
                <w:rFonts w:cs="Times New Roman"/>
                <w:sz w:val="20"/>
                <w:szCs w:val="20"/>
              </w:rPr>
              <w:t xml:space="preserve"> </w:t>
            </w:r>
            <w:r w:rsidRPr="00CE205B">
              <w:rPr>
                <w:rFonts w:cs="Times New Roman"/>
                <w:sz w:val="20"/>
                <w:szCs w:val="20"/>
              </w:rPr>
              <w:t>chemia, fizyka, geografia) – 3 grupy x 28h</w:t>
            </w:r>
          </w:p>
        </w:tc>
        <w:tc>
          <w:tcPr>
            <w:tcW w:w="790"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Godzina</w:t>
            </w:r>
          </w:p>
        </w:tc>
        <w:tc>
          <w:tcPr>
            <w:tcW w:w="849"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84</w:t>
            </w:r>
          </w:p>
        </w:tc>
        <w:tc>
          <w:tcPr>
            <w:tcW w:w="756"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b/>
                <w:sz w:val="20"/>
                <w:szCs w:val="20"/>
              </w:rPr>
            </w:pPr>
          </w:p>
        </w:tc>
        <w:tc>
          <w:tcPr>
            <w:tcW w:w="682"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b/>
                <w:sz w:val="20"/>
                <w:szCs w:val="20"/>
              </w:rPr>
            </w:pPr>
          </w:p>
        </w:tc>
      </w:tr>
      <w:tr w:rsidR="00390666" w:rsidRPr="00CE205B" w:rsidTr="00CE205B">
        <w:tc>
          <w:tcPr>
            <w:tcW w:w="358"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2</w:t>
            </w:r>
          </w:p>
        </w:tc>
        <w:tc>
          <w:tcPr>
            <w:tcW w:w="1565" w:type="pct"/>
            <w:shd w:val="clear" w:color="auto" w:fill="FFFFFF" w:themeFill="background1"/>
            <w:vAlign w:val="center"/>
          </w:tcPr>
          <w:p w:rsidR="00390666" w:rsidRPr="00CE205B" w:rsidRDefault="00390666" w:rsidP="00CE205B">
            <w:pPr>
              <w:tabs>
                <w:tab w:val="left" w:pos="2805"/>
              </w:tabs>
              <w:spacing w:line="276" w:lineRule="auto"/>
              <w:jc w:val="left"/>
              <w:rPr>
                <w:rFonts w:cs="Times New Roman"/>
                <w:sz w:val="20"/>
                <w:szCs w:val="20"/>
              </w:rPr>
            </w:pPr>
            <w:r w:rsidRPr="00CE205B">
              <w:rPr>
                <w:rFonts w:cs="Times New Roman"/>
                <w:sz w:val="20"/>
                <w:szCs w:val="20"/>
              </w:rPr>
              <w:t>Koszt materiałów szkoleniowych</w:t>
            </w:r>
          </w:p>
        </w:tc>
        <w:tc>
          <w:tcPr>
            <w:tcW w:w="790"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Zestaw</w:t>
            </w:r>
          </w:p>
        </w:tc>
        <w:tc>
          <w:tcPr>
            <w:tcW w:w="849"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21</w:t>
            </w:r>
          </w:p>
        </w:tc>
        <w:tc>
          <w:tcPr>
            <w:tcW w:w="756"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c>
          <w:tcPr>
            <w:tcW w:w="682"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r>
      <w:tr w:rsidR="00390666" w:rsidRPr="00CE205B" w:rsidTr="00CE205B">
        <w:tc>
          <w:tcPr>
            <w:tcW w:w="358"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3</w:t>
            </w:r>
          </w:p>
        </w:tc>
        <w:tc>
          <w:tcPr>
            <w:tcW w:w="1565" w:type="pct"/>
            <w:shd w:val="clear" w:color="auto" w:fill="FFFFFF" w:themeFill="background1"/>
            <w:vAlign w:val="center"/>
          </w:tcPr>
          <w:p w:rsidR="00390666" w:rsidRPr="00CE205B" w:rsidRDefault="00390666" w:rsidP="00CE205B">
            <w:pPr>
              <w:tabs>
                <w:tab w:val="left" w:pos="2805"/>
              </w:tabs>
              <w:spacing w:line="276" w:lineRule="auto"/>
              <w:jc w:val="left"/>
              <w:rPr>
                <w:rFonts w:cs="Times New Roman"/>
                <w:sz w:val="20"/>
                <w:szCs w:val="20"/>
              </w:rPr>
            </w:pPr>
            <w:r w:rsidRPr="00CE205B">
              <w:rPr>
                <w:rFonts w:cs="Times New Roman"/>
                <w:sz w:val="20"/>
                <w:szCs w:val="20"/>
              </w:rPr>
              <w:t>Zakup pytań merytorycznych do</w:t>
            </w:r>
            <w:r w:rsidR="00CE205B">
              <w:rPr>
                <w:rFonts w:cs="Times New Roman"/>
                <w:sz w:val="20"/>
                <w:szCs w:val="20"/>
              </w:rPr>
              <w:t xml:space="preserve"> </w:t>
            </w:r>
            <w:r w:rsidRPr="00CE205B">
              <w:rPr>
                <w:rFonts w:cs="Times New Roman"/>
                <w:sz w:val="20"/>
                <w:szCs w:val="20"/>
              </w:rPr>
              <w:t>przedmiotów przyrodniczych( klasa 4-8, x 5</w:t>
            </w:r>
            <w:r w:rsidR="00CE205B">
              <w:rPr>
                <w:rFonts w:cs="Times New Roman"/>
                <w:sz w:val="20"/>
                <w:szCs w:val="20"/>
              </w:rPr>
              <w:t xml:space="preserve"> </w:t>
            </w:r>
            <w:proofErr w:type="spellStart"/>
            <w:r w:rsidRPr="00CE205B">
              <w:rPr>
                <w:rFonts w:cs="Times New Roman"/>
                <w:sz w:val="20"/>
                <w:szCs w:val="20"/>
              </w:rPr>
              <w:t>przedm</w:t>
            </w:r>
            <w:proofErr w:type="spellEnd"/>
            <w:r w:rsidRPr="00CE205B">
              <w:rPr>
                <w:rFonts w:cs="Times New Roman"/>
                <w:sz w:val="20"/>
                <w:szCs w:val="20"/>
              </w:rPr>
              <w:t>. x min. 20 pytań/ćw.)</w:t>
            </w:r>
          </w:p>
        </w:tc>
        <w:tc>
          <w:tcPr>
            <w:tcW w:w="790"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Zestaw</w:t>
            </w:r>
          </w:p>
        </w:tc>
        <w:tc>
          <w:tcPr>
            <w:tcW w:w="849"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5</w:t>
            </w:r>
          </w:p>
        </w:tc>
        <w:tc>
          <w:tcPr>
            <w:tcW w:w="756"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c>
          <w:tcPr>
            <w:tcW w:w="682"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r>
      <w:tr w:rsidR="00390666" w:rsidRPr="00CE205B" w:rsidTr="00CE205B">
        <w:tc>
          <w:tcPr>
            <w:tcW w:w="358"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4</w:t>
            </w:r>
          </w:p>
        </w:tc>
        <w:tc>
          <w:tcPr>
            <w:tcW w:w="1565" w:type="pct"/>
            <w:shd w:val="clear" w:color="auto" w:fill="FFFFFF" w:themeFill="background1"/>
            <w:vAlign w:val="center"/>
          </w:tcPr>
          <w:p w:rsidR="00390666" w:rsidRPr="00CE205B" w:rsidRDefault="00390666" w:rsidP="00CE205B">
            <w:pPr>
              <w:tabs>
                <w:tab w:val="left" w:pos="2805"/>
              </w:tabs>
              <w:spacing w:line="276" w:lineRule="auto"/>
              <w:jc w:val="left"/>
              <w:rPr>
                <w:rFonts w:cs="Times New Roman"/>
                <w:sz w:val="20"/>
                <w:szCs w:val="20"/>
              </w:rPr>
            </w:pPr>
            <w:r w:rsidRPr="00CE205B">
              <w:rPr>
                <w:rFonts w:cs="Times New Roman"/>
                <w:sz w:val="20"/>
                <w:szCs w:val="20"/>
              </w:rPr>
              <w:t xml:space="preserve">Zakup interaktywnych ćwiczeń </w:t>
            </w:r>
            <w:proofErr w:type="spellStart"/>
            <w:r w:rsidRPr="00CE205B">
              <w:rPr>
                <w:rFonts w:cs="Times New Roman"/>
                <w:sz w:val="20"/>
                <w:szCs w:val="20"/>
              </w:rPr>
              <w:t>dost</w:t>
            </w:r>
            <w:proofErr w:type="spellEnd"/>
            <w:r w:rsidRPr="00CE205B">
              <w:rPr>
                <w:rFonts w:cs="Times New Roman"/>
                <w:sz w:val="20"/>
                <w:szCs w:val="20"/>
              </w:rPr>
              <w:t>. w</w:t>
            </w:r>
            <w:r w:rsidR="00CE205B">
              <w:rPr>
                <w:rFonts w:cs="Times New Roman"/>
                <w:sz w:val="20"/>
                <w:szCs w:val="20"/>
              </w:rPr>
              <w:t xml:space="preserve"> </w:t>
            </w:r>
            <w:r w:rsidRPr="00CE205B">
              <w:rPr>
                <w:rFonts w:cs="Times New Roman"/>
                <w:sz w:val="20"/>
                <w:szCs w:val="20"/>
              </w:rPr>
              <w:t xml:space="preserve">cyfrowym </w:t>
            </w:r>
            <w:proofErr w:type="spellStart"/>
            <w:r w:rsidRPr="00CE205B">
              <w:rPr>
                <w:rFonts w:cs="Times New Roman"/>
                <w:sz w:val="20"/>
                <w:szCs w:val="20"/>
              </w:rPr>
              <w:t>syst</w:t>
            </w:r>
            <w:proofErr w:type="spellEnd"/>
            <w:r w:rsidRPr="00CE205B">
              <w:rPr>
                <w:rFonts w:cs="Times New Roman"/>
                <w:sz w:val="20"/>
                <w:szCs w:val="20"/>
              </w:rPr>
              <w:t>. pomiarowym z zakresu met.</w:t>
            </w:r>
            <w:r w:rsidR="00CE205B">
              <w:rPr>
                <w:rFonts w:cs="Times New Roman"/>
                <w:sz w:val="20"/>
                <w:szCs w:val="20"/>
              </w:rPr>
              <w:t xml:space="preserve"> </w:t>
            </w:r>
            <w:proofErr w:type="spellStart"/>
            <w:r w:rsidRPr="00CE205B">
              <w:rPr>
                <w:rFonts w:cs="Times New Roman"/>
                <w:sz w:val="20"/>
                <w:szCs w:val="20"/>
              </w:rPr>
              <w:t>aktywiz</w:t>
            </w:r>
            <w:proofErr w:type="spellEnd"/>
            <w:r w:rsidRPr="00CE205B">
              <w:rPr>
                <w:rFonts w:cs="Times New Roman"/>
                <w:sz w:val="20"/>
                <w:szCs w:val="20"/>
              </w:rPr>
              <w:t>.</w:t>
            </w:r>
            <w:r w:rsidR="009746E1">
              <w:rPr>
                <w:rFonts w:cs="Times New Roman"/>
                <w:sz w:val="20"/>
                <w:szCs w:val="20"/>
              </w:rPr>
              <w:t xml:space="preserve"> </w:t>
            </w:r>
            <w:r w:rsidRPr="00CE205B">
              <w:rPr>
                <w:rFonts w:cs="Times New Roman"/>
                <w:sz w:val="20"/>
                <w:szCs w:val="20"/>
              </w:rPr>
              <w:t xml:space="preserve">dla </w:t>
            </w:r>
            <w:proofErr w:type="spellStart"/>
            <w:r w:rsidRPr="00CE205B">
              <w:rPr>
                <w:rFonts w:cs="Times New Roman"/>
                <w:sz w:val="20"/>
                <w:szCs w:val="20"/>
              </w:rPr>
              <w:t>przedm</w:t>
            </w:r>
            <w:proofErr w:type="spellEnd"/>
            <w:r w:rsidRPr="00CE205B">
              <w:rPr>
                <w:rFonts w:cs="Times New Roman"/>
                <w:sz w:val="20"/>
                <w:szCs w:val="20"/>
              </w:rPr>
              <w:t>.</w:t>
            </w:r>
            <w:r w:rsidR="00CE205B">
              <w:rPr>
                <w:rFonts w:cs="Times New Roman"/>
                <w:sz w:val="20"/>
                <w:szCs w:val="20"/>
              </w:rPr>
              <w:t xml:space="preserve"> </w:t>
            </w:r>
            <w:r w:rsidRPr="00CE205B">
              <w:rPr>
                <w:rFonts w:cs="Times New Roman"/>
                <w:sz w:val="20"/>
                <w:szCs w:val="20"/>
              </w:rPr>
              <w:t>przyrodniczych</w:t>
            </w:r>
          </w:p>
        </w:tc>
        <w:tc>
          <w:tcPr>
            <w:tcW w:w="790"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Sztuka</w:t>
            </w:r>
          </w:p>
        </w:tc>
        <w:tc>
          <w:tcPr>
            <w:tcW w:w="849"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5</w:t>
            </w:r>
          </w:p>
        </w:tc>
        <w:tc>
          <w:tcPr>
            <w:tcW w:w="756"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c>
          <w:tcPr>
            <w:tcW w:w="682"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r>
      <w:tr w:rsidR="00390666" w:rsidRPr="00CE205B" w:rsidTr="00CE205B">
        <w:tc>
          <w:tcPr>
            <w:tcW w:w="358"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5</w:t>
            </w:r>
          </w:p>
        </w:tc>
        <w:tc>
          <w:tcPr>
            <w:tcW w:w="1565" w:type="pct"/>
            <w:shd w:val="clear" w:color="auto" w:fill="FFFFFF" w:themeFill="background1"/>
            <w:vAlign w:val="center"/>
          </w:tcPr>
          <w:p w:rsidR="00390666" w:rsidRPr="00CE205B" w:rsidRDefault="00390666" w:rsidP="00CE205B">
            <w:pPr>
              <w:tabs>
                <w:tab w:val="left" w:pos="2805"/>
              </w:tabs>
              <w:spacing w:line="276" w:lineRule="auto"/>
              <w:jc w:val="left"/>
              <w:rPr>
                <w:rFonts w:cs="Times New Roman"/>
                <w:sz w:val="20"/>
                <w:szCs w:val="20"/>
              </w:rPr>
            </w:pPr>
            <w:r w:rsidRPr="00CE205B">
              <w:rPr>
                <w:rFonts w:cs="Times New Roman"/>
                <w:sz w:val="20"/>
                <w:szCs w:val="20"/>
              </w:rPr>
              <w:t>Zakup dynamicznych scenariuszy oraz</w:t>
            </w:r>
            <w:r w:rsidR="00CE205B">
              <w:rPr>
                <w:rFonts w:cs="Times New Roman"/>
                <w:sz w:val="20"/>
                <w:szCs w:val="20"/>
              </w:rPr>
              <w:t xml:space="preserve"> </w:t>
            </w:r>
            <w:r w:rsidRPr="00CE205B">
              <w:rPr>
                <w:rFonts w:cs="Times New Roman"/>
                <w:sz w:val="20"/>
                <w:szCs w:val="20"/>
              </w:rPr>
              <w:t>statycznych konspektów do zajęć (5 klas x</w:t>
            </w:r>
            <w:r w:rsidR="00CE205B">
              <w:rPr>
                <w:rFonts w:cs="Times New Roman"/>
                <w:sz w:val="20"/>
                <w:szCs w:val="20"/>
              </w:rPr>
              <w:t xml:space="preserve"> </w:t>
            </w:r>
            <w:r w:rsidRPr="00CE205B">
              <w:rPr>
                <w:rFonts w:cs="Times New Roman"/>
                <w:sz w:val="20"/>
                <w:szCs w:val="20"/>
              </w:rPr>
              <w:t>5000,00)</w:t>
            </w:r>
          </w:p>
        </w:tc>
        <w:tc>
          <w:tcPr>
            <w:tcW w:w="790"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Komplet</w:t>
            </w:r>
          </w:p>
        </w:tc>
        <w:tc>
          <w:tcPr>
            <w:tcW w:w="849" w:type="pct"/>
            <w:shd w:val="clear" w:color="auto" w:fill="FFFFFF" w:themeFill="background1"/>
            <w:vAlign w:val="center"/>
          </w:tcPr>
          <w:p w:rsidR="00390666" w:rsidRPr="00CE205B" w:rsidRDefault="00390666" w:rsidP="00CE205B">
            <w:pPr>
              <w:tabs>
                <w:tab w:val="left" w:pos="2805"/>
              </w:tabs>
              <w:spacing w:line="276" w:lineRule="auto"/>
              <w:jc w:val="center"/>
              <w:rPr>
                <w:rFonts w:cs="Times New Roman"/>
                <w:sz w:val="20"/>
                <w:szCs w:val="20"/>
              </w:rPr>
            </w:pPr>
            <w:r w:rsidRPr="00CE205B">
              <w:rPr>
                <w:rFonts w:cs="Times New Roman"/>
                <w:sz w:val="20"/>
                <w:szCs w:val="20"/>
              </w:rPr>
              <w:t>5</w:t>
            </w:r>
          </w:p>
        </w:tc>
        <w:tc>
          <w:tcPr>
            <w:tcW w:w="756"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c>
          <w:tcPr>
            <w:tcW w:w="682" w:type="pct"/>
            <w:shd w:val="clear" w:color="auto" w:fill="FFFFFF" w:themeFill="background1"/>
            <w:vAlign w:val="center"/>
          </w:tcPr>
          <w:p w:rsidR="00390666" w:rsidRPr="00CE205B" w:rsidRDefault="00390666" w:rsidP="00CE205B">
            <w:pPr>
              <w:tabs>
                <w:tab w:val="left" w:pos="2805"/>
              </w:tabs>
              <w:spacing w:line="276" w:lineRule="auto"/>
              <w:rPr>
                <w:rFonts w:cs="Times New Roman"/>
                <w:b/>
                <w:sz w:val="20"/>
                <w:szCs w:val="20"/>
              </w:rPr>
            </w:pPr>
          </w:p>
        </w:tc>
      </w:tr>
      <w:tr w:rsidR="00CE205B" w:rsidRPr="00CE205B" w:rsidTr="00CE205B">
        <w:tc>
          <w:tcPr>
            <w:tcW w:w="4318" w:type="pct"/>
            <w:gridSpan w:val="5"/>
            <w:shd w:val="clear" w:color="auto" w:fill="FFFFFF" w:themeFill="background1"/>
            <w:vAlign w:val="center"/>
          </w:tcPr>
          <w:p w:rsidR="00CE205B" w:rsidRPr="00CE205B" w:rsidRDefault="00CE205B" w:rsidP="00CE205B">
            <w:pPr>
              <w:tabs>
                <w:tab w:val="left" w:pos="2805"/>
              </w:tabs>
              <w:spacing w:line="276" w:lineRule="auto"/>
              <w:jc w:val="right"/>
              <w:rPr>
                <w:b/>
                <w:sz w:val="20"/>
                <w:szCs w:val="20"/>
              </w:rPr>
            </w:pPr>
            <w:r>
              <w:rPr>
                <w:b/>
                <w:sz w:val="20"/>
                <w:szCs w:val="20"/>
              </w:rPr>
              <w:t>Razem:</w:t>
            </w:r>
          </w:p>
        </w:tc>
        <w:tc>
          <w:tcPr>
            <w:tcW w:w="682" w:type="pct"/>
            <w:shd w:val="clear" w:color="auto" w:fill="FFFFFF" w:themeFill="background1"/>
            <w:vAlign w:val="center"/>
          </w:tcPr>
          <w:p w:rsidR="00CE205B" w:rsidRPr="00CE205B" w:rsidRDefault="00CE205B" w:rsidP="00CE205B">
            <w:pPr>
              <w:tabs>
                <w:tab w:val="left" w:pos="2805"/>
              </w:tabs>
              <w:spacing w:line="276" w:lineRule="auto"/>
              <w:rPr>
                <w:b/>
                <w:sz w:val="20"/>
                <w:szCs w:val="20"/>
              </w:rPr>
            </w:pPr>
          </w:p>
        </w:tc>
      </w:tr>
    </w:tbl>
    <w:p w:rsidR="00390666" w:rsidRDefault="00390666" w:rsidP="00390666">
      <w:pPr>
        <w:tabs>
          <w:tab w:val="left" w:pos="2805"/>
        </w:tabs>
      </w:pPr>
    </w:p>
    <w:p w:rsidR="00390666" w:rsidRDefault="00390666" w:rsidP="00390666">
      <w:pPr>
        <w:tabs>
          <w:tab w:val="left" w:pos="2805"/>
        </w:tabs>
        <w:rPr>
          <w:b/>
        </w:rPr>
      </w:pPr>
    </w:p>
    <w:p w:rsidR="00A04F3B" w:rsidRDefault="00A04F3B" w:rsidP="00390666">
      <w:pPr>
        <w:tabs>
          <w:tab w:val="left" w:pos="2805"/>
        </w:tabs>
        <w:rPr>
          <w:b/>
        </w:rPr>
      </w:pPr>
    </w:p>
    <w:p w:rsidR="00A04F3B" w:rsidRDefault="00A04F3B" w:rsidP="00390666">
      <w:pPr>
        <w:tabs>
          <w:tab w:val="left" w:pos="2805"/>
        </w:tabs>
        <w:rPr>
          <w:b/>
        </w:rPr>
      </w:pPr>
    </w:p>
    <w:p w:rsidR="00A04F3B" w:rsidRDefault="00A04F3B" w:rsidP="00390666">
      <w:pPr>
        <w:tabs>
          <w:tab w:val="left" w:pos="2805"/>
        </w:tabs>
        <w:rPr>
          <w:b/>
        </w:rPr>
      </w:pPr>
    </w:p>
    <w:p w:rsidR="00A04F3B" w:rsidRDefault="00A04F3B" w:rsidP="00390666">
      <w:pPr>
        <w:tabs>
          <w:tab w:val="left" w:pos="2805"/>
        </w:tabs>
        <w:rPr>
          <w:b/>
        </w:rPr>
      </w:pPr>
    </w:p>
    <w:p w:rsidR="00390666" w:rsidRPr="00A04F3B" w:rsidRDefault="00A04F3B" w:rsidP="00390666">
      <w:pPr>
        <w:tabs>
          <w:tab w:val="left" w:pos="2805"/>
        </w:tabs>
        <w:rPr>
          <w:b/>
          <w:sz w:val="22"/>
          <w:szCs w:val="22"/>
        </w:rPr>
      </w:pPr>
      <w:r w:rsidRPr="00A04F3B">
        <w:rPr>
          <w:b/>
        </w:rPr>
        <w:t>Zadanie</w:t>
      </w:r>
      <w:r w:rsidR="00390666" w:rsidRPr="00A04F3B">
        <w:rPr>
          <w:b/>
          <w:sz w:val="22"/>
          <w:szCs w:val="22"/>
        </w:rPr>
        <w:t xml:space="preserve"> 2 – Szkolenia podnoszące kompetencje nauczycieli – </w:t>
      </w:r>
      <w:r>
        <w:rPr>
          <w:b/>
          <w:sz w:val="22"/>
          <w:szCs w:val="22"/>
        </w:rPr>
        <w:t>TIK:</w:t>
      </w:r>
    </w:p>
    <w:p w:rsidR="00390666" w:rsidRPr="009742FC" w:rsidRDefault="00390666" w:rsidP="00390666">
      <w:pPr>
        <w:tabs>
          <w:tab w:val="left" w:pos="2805"/>
        </w:tabs>
        <w:rPr>
          <w:b/>
        </w:rPr>
      </w:pPr>
    </w:p>
    <w:tbl>
      <w:tblPr>
        <w:tblStyle w:val="Tabela-Siatka"/>
        <w:tblW w:w="5000" w:type="pct"/>
        <w:tblLook w:val="04A0" w:firstRow="1" w:lastRow="0" w:firstColumn="1" w:lastColumn="0" w:noHBand="0" w:noVBand="1"/>
      </w:tblPr>
      <w:tblGrid>
        <w:gridCol w:w="689"/>
        <w:gridCol w:w="2562"/>
        <w:gridCol w:w="1457"/>
        <w:gridCol w:w="1562"/>
        <w:gridCol w:w="1397"/>
        <w:gridCol w:w="1394"/>
      </w:tblGrid>
      <w:tr w:rsidR="00E10A93" w:rsidRPr="00E10A93" w:rsidTr="00A04F3B">
        <w:tc>
          <w:tcPr>
            <w:tcW w:w="380" w:type="pct"/>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1</w:t>
            </w:r>
          </w:p>
        </w:tc>
        <w:tc>
          <w:tcPr>
            <w:tcW w:w="1414" w:type="pct"/>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2</w:t>
            </w:r>
          </w:p>
        </w:tc>
        <w:tc>
          <w:tcPr>
            <w:tcW w:w="804" w:type="pct"/>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3</w:t>
            </w:r>
          </w:p>
        </w:tc>
        <w:tc>
          <w:tcPr>
            <w:tcW w:w="862" w:type="pct"/>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4</w:t>
            </w:r>
          </w:p>
        </w:tc>
        <w:tc>
          <w:tcPr>
            <w:tcW w:w="771" w:type="pct"/>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5</w:t>
            </w:r>
          </w:p>
        </w:tc>
        <w:tc>
          <w:tcPr>
            <w:tcW w:w="770" w:type="pct"/>
          </w:tcPr>
          <w:p w:rsidR="00E10A93" w:rsidRPr="00E10A93" w:rsidRDefault="00E10A93" w:rsidP="00E10A93">
            <w:pPr>
              <w:tabs>
                <w:tab w:val="left" w:pos="2805"/>
              </w:tabs>
              <w:spacing w:line="276" w:lineRule="auto"/>
              <w:rPr>
                <w:rFonts w:cs="Times New Roman"/>
                <w:sz w:val="20"/>
                <w:szCs w:val="20"/>
              </w:rPr>
            </w:pPr>
            <w:r>
              <w:rPr>
                <w:rFonts w:cs="Times New Roman"/>
                <w:sz w:val="20"/>
                <w:szCs w:val="20"/>
              </w:rPr>
              <w:t>4 x 5</w:t>
            </w:r>
          </w:p>
        </w:tc>
      </w:tr>
      <w:tr w:rsidR="00E10A93" w:rsidRPr="00E10A93" w:rsidTr="00A04F3B">
        <w:tc>
          <w:tcPr>
            <w:tcW w:w="380" w:type="pct"/>
            <w:shd w:val="clear" w:color="auto" w:fill="D9D9D9" w:themeFill="background1" w:themeFillShade="D9"/>
            <w:vAlign w:val="center"/>
          </w:tcPr>
          <w:p w:rsidR="00E10A93" w:rsidRPr="00E10A93" w:rsidRDefault="00E10A93" w:rsidP="00A04F3B">
            <w:pPr>
              <w:tabs>
                <w:tab w:val="left" w:pos="2805"/>
              </w:tabs>
              <w:spacing w:line="276" w:lineRule="auto"/>
              <w:jc w:val="center"/>
              <w:rPr>
                <w:rFonts w:cs="Times New Roman"/>
                <w:b/>
                <w:sz w:val="20"/>
                <w:szCs w:val="20"/>
              </w:rPr>
            </w:pPr>
            <w:r w:rsidRPr="00E10A93">
              <w:rPr>
                <w:rFonts w:cs="Times New Roman"/>
                <w:b/>
                <w:sz w:val="20"/>
                <w:szCs w:val="20"/>
              </w:rPr>
              <w:t>Lp.</w:t>
            </w:r>
          </w:p>
        </w:tc>
        <w:tc>
          <w:tcPr>
            <w:tcW w:w="1414" w:type="pct"/>
            <w:shd w:val="clear" w:color="auto" w:fill="D9D9D9" w:themeFill="background1" w:themeFillShade="D9"/>
            <w:vAlign w:val="center"/>
          </w:tcPr>
          <w:p w:rsidR="00E10A93" w:rsidRPr="00E10A93" w:rsidRDefault="00E10A93" w:rsidP="00A04F3B">
            <w:pPr>
              <w:tabs>
                <w:tab w:val="left" w:pos="2805"/>
              </w:tabs>
              <w:spacing w:line="276" w:lineRule="auto"/>
              <w:jc w:val="center"/>
              <w:rPr>
                <w:rFonts w:cs="Times New Roman"/>
                <w:b/>
                <w:sz w:val="20"/>
                <w:szCs w:val="20"/>
              </w:rPr>
            </w:pPr>
            <w:r w:rsidRPr="00E10A93">
              <w:rPr>
                <w:rFonts w:cs="Times New Roman"/>
                <w:b/>
                <w:sz w:val="20"/>
                <w:szCs w:val="20"/>
              </w:rPr>
              <w:t>Nazwa przedmiotu</w:t>
            </w:r>
          </w:p>
        </w:tc>
        <w:tc>
          <w:tcPr>
            <w:tcW w:w="804" w:type="pct"/>
            <w:shd w:val="clear" w:color="auto" w:fill="D9D9D9" w:themeFill="background1" w:themeFillShade="D9"/>
            <w:vAlign w:val="center"/>
          </w:tcPr>
          <w:p w:rsidR="00E10A93" w:rsidRPr="00E10A93" w:rsidRDefault="00E10A93" w:rsidP="00A04F3B">
            <w:pPr>
              <w:tabs>
                <w:tab w:val="left" w:pos="2805"/>
              </w:tabs>
              <w:spacing w:line="276" w:lineRule="auto"/>
              <w:jc w:val="center"/>
              <w:rPr>
                <w:rFonts w:cs="Times New Roman"/>
                <w:b/>
                <w:sz w:val="20"/>
                <w:szCs w:val="20"/>
              </w:rPr>
            </w:pPr>
            <w:r w:rsidRPr="00E10A93">
              <w:rPr>
                <w:rFonts w:cs="Times New Roman"/>
                <w:b/>
                <w:sz w:val="20"/>
                <w:szCs w:val="20"/>
              </w:rPr>
              <w:t>Jednostka miary</w:t>
            </w:r>
          </w:p>
        </w:tc>
        <w:tc>
          <w:tcPr>
            <w:tcW w:w="862" w:type="pct"/>
            <w:shd w:val="clear" w:color="auto" w:fill="D9D9D9" w:themeFill="background1" w:themeFillShade="D9"/>
            <w:vAlign w:val="center"/>
          </w:tcPr>
          <w:p w:rsidR="00E10A93" w:rsidRPr="00E10A93" w:rsidRDefault="00E10A93" w:rsidP="00A04F3B">
            <w:pPr>
              <w:tabs>
                <w:tab w:val="left" w:pos="2805"/>
              </w:tabs>
              <w:spacing w:line="276" w:lineRule="auto"/>
              <w:jc w:val="center"/>
              <w:rPr>
                <w:rFonts w:cs="Times New Roman"/>
                <w:b/>
                <w:sz w:val="20"/>
                <w:szCs w:val="20"/>
              </w:rPr>
            </w:pPr>
            <w:r w:rsidRPr="00E10A93">
              <w:rPr>
                <w:rFonts w:cs="Times New Roman"/>
                <w:b/>
                <w:sz w:val="20"/>
                <w:szCs w:val="20"/>
              </w:rPr>
              <w:t>Planowana wielkość zakupu [szt.]</w:t>
            </w:r>
          </w:p>
        </w:tc>
        <w:tc>
          <w:tcPr>
            <w:tcW w:w="771" w:type="pct"/>
            <w:shd w:val="clear" w:color="auto" w:fill="D9D9D9" w:themeFill="background1" w:themeFillShade="D9"/>
            <w:vAlign w:val="center"/>
          </w:tcPr>
          <w:p w:rsidR="00E10A93" w:rsidRPr="00E10A93" w:rsidRDefault="00E10A93" w:rsidP="00A04F3B">
            <w:pPr>
              <w:tabs>
                <w:tab w:val="left" w:pos="2805"/>
              </w:tabs>
              <w:spacing w:line="276" w:lineRule="auto"/>
              <w:jc w:val="center"/>
              <w:rPr>
                <w:rFonts w:cs="Times New Roman"/>
                <w:b/>
                <w:sz w:val="20"/>
                <w:szCs w:val="20"/>
              </w:rPr>
            </w:pPr>
            <w:r w:rsidRPr="00E10A93">
              <w:rPr>
                <w:rFonts w:cs="Times New Roman"/>
                <w:b/>
                <w:sz w:val="20"/>
                <w:szCs w:val="20"/>
              </w:rPr>
              <w:t xml:space="preserve">Cena </w:t>
            </w:r>
            <w:r>
              <w:rPr>
                <w:rFonts w:cs="Times New Roman"/>
                <w:b/>
                <w:sz w:val="20"/>
                <w:szCs w:val="20"/>
              </w:rPr>
              <w:t>brutto</w:t>
            </w:r>
            <w:r w:rsidRPr="00E10A93">
              <w:rPr>
                <w:rFonts w:cs="Times New Roman"/>
                <w:b/>
                <w:sz w:val="20"/>
                <w:szCs w:val="20"/>
              </w:rPr>
              <w:t xml:space="preserve"> za jednostkę [zł]</w:t>
            </w:r>
          </w:p>
        </w:tc>
        <w:tc>
          <w:tcPr>
            <w:tcW w:w="770" w:type="pct"/>
            <w:shd w:val="clear" w:color="auto" w:fill="D9D9D9" w:themeFill="background1" w:themeFillShade="D9"/>
            <w:vAlign w:val="center"/>
          </w:tcPr>
          <w:p w:rsidR="00E10A93" w:rsidRPr="00E10A93" w:rsidRDefault="00E10A93" w:rsidP="00A04F3B">
            <w:pPr>
              <w:tabs>
                <w:tab w:val="left" w:pos="2805"/>
              </w:tabs>
              <w:spacing w:line="276" w:lineRule="auto"/>
              <w:jc w:val="center"/>
              <w:rPr>
                <w:rFonts w:cs="Times New Roman"/>
                <w:b/>
                <w:sz w:val="20"/>
                <w:szCs w:val="20"/>
              </w:rPr>
            </w:pPr>
            <w:r w:rsidRPr="00E10A93">
              <w:rPr>
                <w:rFonts w:cs="Times New Roman"/>
                <w:b/>
                <w:sz w:val="20"/>
                <w:szCs w:val="20"/>
              </w:rPr>
              <w:t>Cena brutto za jednostkę [zł]</w:t>
            </w: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1</w:t>
            </w:r>
          </w:p>
        </w:tc>
        <w:tc>
          <w:tcPr>
            <w:tcW w:w="141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Koszt przeprowadzenia szkoleń  podstawowych podnoszących kompetencje</w:t>
            </w:r>
            <w:r>
              <w:rPr>
                <w:rFonts w:cs="Times New Roman"/>
                <w:sz w:val="20"/>
                <w:szCs w:val="20"/>
              </w:rPr>
              <w:t xml:space="preserve"> </w:t>
            </w:r>
            <w:r w:rsidRPr="00E10A93">
              <w:rPr>
                <w:rFonts w:cs="Times New Roman"/>
                <w:sz w:val="20"/>
                <w:szCs w:val="20"/>
              </w:rPr>
              <w:t xml:space="preserve">nauczycieli w </w:t>
            </w:r>
            <w:proofErr w:type="spellStart"/>
            <w:r w:rsidRPr="00E10A93">
              <w:rPr>
                <w:rFonts w:cs="Times New Roman"/>
                <w:sz w:val="20"/>
                <w:szCs w:val="20"/>
              </w:rPr>
              <w:t>zakr</w:t>
            </w:r>
            <w:proofErr w:type="spellEnd"/>
            <w:r w:rsidRPr="00E10A93">
              <w:rPr>
                <w:rFonts w:cs="Times New Roman"/>
                <w:sz w:val="20"/>
                <w:szCs w:val="20"/>
              </w:rPr>
              <w:t xml:space="preserve">. </w:t>
            </w:r>
            <w:proofErr w:type="spellStart"/>
            <w:r w:rsidRPr="00E10A93">
              <w:rPr>
                <w:rFonts w:cs="Times New Roman"/>
                <w:sz w:val="20"/>
                <w:szCs w:val="20"/>
              </w:rPr>
              <w:t>prowadz</w:t>
            </w:r>
            <w:proofErr w:type="spellEnd"/>
            <w:r w:rsidRPr="00E10A93">
              <w:rPr>
                <w:rFonts w:cs="Times New Roman"/>
                <w:sz w:val="20"/>
                <w:szCs w:val="20"/>
              </w:rPr>
              <w:t>. zajęć na</w:t>
            </w:r>
            <w:r>
              <w:rPr>
                <w:rFonts w:cs="Times New Roman"/>
                <w:sz w:val="20"/>
                <w:szCs w:val="20"/>
              </w:rPr>
              <w:t xml:space="preserve"> </w:t>
            </w:r>
            <w:r w:rsidRPr="00E10A93">
              <w:rPr>
                <w:rFonts w:cs="Times New Roman"/>
                <w:sz w:val="20"/>
                <w:szCs w:val="20"/>
              </w:rPr>
              <w:t>zasadach eksperymentu (TIK) – 11 grup x 46h</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Godzina</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506</w:t>
            </w:r>
          </w:p>
        </w:tc>
        <w:tc>
          <w:tcPr>
            <w:tcW w:w="771"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b/>
                <w:sz w:val="20"/>
                <w:szCs w:val="20"/>
              </w:rPr>
            </w:pP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2</w:t>
            </w:r>
          </w:p>
        </w:tc>
        <w:tc>
          <w:tcPr>
            <w:tcW w:w="1414" w:type="pct"/>
            <w:shd w:val="clear" w:color="auto" w:fill="FFFFFF" w:themeFill="background1"/>
            <w:vAlign w:val="center"/>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Koszt materiałów szkoleniowych (szkolenia podstawowe TIK)</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Zestaw</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88</w:t>
            </w:r>
          </w:p>
        </w:tc>
        <w:tc>
          <w:tcPr>
            <w:tcW w:w="771"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3</w:t>
            </w:r>
          </w:p>
        </w:tc>
        <w:tc>
          <w:tcPr>
            <w:tcW w:w="1414" w:type="pct"/>
            <w:shd w:val="clear" w:color="auto" w:fill="FFFFFF" w:themeFill="background1"/>
            <w:vAlign w:val="center"/>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Przeprowadzenie szkoleń  zaawansowanych podnoszących</w:t>
            </w:r>
            <w:r w:rsidR="00A04F3B">
              <w:rPr>
                <w:rFonts w:cs="Times New Roman"/>
                <w:sz w:val="20"/>
                <w:szCs w:val="20"/>
              </w:rPr>
              <w:t xml:space="preserve"> </w:t>
            </w:r>
            <w:r w:rsidRPr="00E10A93">
              <w:rPr>
                <w:rFonts w:cs="Times New Roman"/>
                <w:sz w:val="20"/>
                <w:szCs w:val="20"/>
              </w:rPr>
              <w:t xml:space="preserve">kompetencje  nauczycieli w </w:t>
            </w:r>
            <w:proofErr w:type="spellStart"/>
            <w:r w:rsidRPr="00E10A93">
              <w:rPr>
                <w:rFonts w:cs="Times New Roman"/>
                <w:sz w:val="20"/>
                <w:szCs w:val="20"/>
              </w:rPr>
              <w:t>zakr</w:t>
            </w:r>
            <w:proofErr w:type="spellEnd"/>
            <w:r w:rsidRPr="00E10A93">
              <w:rPr>
                <w:rFonts w:cs="Times New Roman"/>
                <w:sz w:val="20"/>
                <w:szCs w:val="20"/>
              </w:rPr>
              <w:t xml:space="preserve">. </w:t>
            </w:r>
            <w:proofErr w:type="spellStart"/>
            <w:r w:rsidRPr="00E10A93">
              <w:rPr>
                <w:rFonts w:cs="Times New Roman"/>
                <w:sz w:val="20"/>
                <w:szCs w:val="20"/>
              </w:rPr>
              <w:t>prowadz</w:t>
            </w:r>
            <w:proofErr w:type="spellEnd"/>
            <w:r w:rsidRPr="00E10A93">
              <w:rPr>
                <w:rFonts w:cs="Times New Roman"/>
                <w:sz w:val="20"/>
                <w:szCs w:val="20"/>
              </w:rPr>
              <w:t>. zajęć na</w:t>
            </w:r>
            <w:r w:rsidR="00A04F3B">
              <w:rPr>
                <w:rFonts w:cs="Times New Roman"/>
                <w:sz w:val="20"/>
                <w:szCs w:val="20"/>
              </w:rPr>
              <w:t xml:space="preserve"> </w:t>
            </w:r>
            <w:r w:rsidRPr="00E10A93">
              <w:rPr>
                <w:rFonts w:cs="Times New Roman"/>
                <w:sz w:val="20"/>
                <w:szCs w:val="20"/>
              </w:rPr>
              <w:t>zasadach eksperymentu (TIK) – 3 grupy x 46h</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Godzina</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138</w:t>
            </w:r>
          </w:p>
        </w:tc>
        <w:tc>
          <w:tcPr>
            <w:tcW w:w="771"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4</w:t>
            </w:r>
          </w:p>
        </w:tc>
        <w:tc>
          <w:tcPr>
            <w:tcW w:w="1414" w:type="pct"/>
            <w:shd w:val="clear" w:color="auto" w:fill="FFFFFF" w:themeFill="background1"/>
            <w:vAlign w:val="center"/>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Koszt materiałów szkoleniowych (szkolenia zaawansowane TIK)</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Zestaw</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18</w:t>
            </w:r>
          </w:p>
        </w:tc>
        <w:tc>
          <w:tcPr>
            <w:tcW w:w="771"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5</w:t>
            </w:r>
          </w:p>
        </w:tc>
        <w:tc>
          <w:tcPr>
            <w:tcW w:w="1414" w:type="pct"/>
            <w:shd w:val="clear" w:color="auto" w:fill="FFFFFF" w:themeFill="background1"/>
            <w:vAlign w:val="center"/>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Zakup dynamicznych scenariuszy oraz</w:t>
            </w:r>
            <w:r w:rsidR="00A04F3B">
              <w:rPr>
                <w:rFonts w:cs="Times New Roman"/>
                <w:sz w:val="20"/>
                <w:szCs w:val="20"/>
              </w:rPr>
              <w:t xml:space="preserve"> </w:t>
            </w:r>
            <w:r w:rsidRPr="00E10A93">
              <w:rPr>
                <w:rFonts w:cs="Times New Roman"/>
                <w:sz w:val="20"/>
                <w:szCs w:val="20"/>
              </w:rPr>
              <w:t>statycznych konspektów do zajęć TIK (3</w:t>
            </w:r>
            <w:r w:rsidR="00A04F3B">
              <w:rPr>
                <w:rFonts w:cs="Times New Roman"/>
                <w:sz w:val="20"/>
                <w:szCs w:val="20"/>
              </w:rPr>
              <w:t xml:space="preserve"> </w:t>
            </w:r>
            <w:r w:rsidRPr="00E10A93">
              <w:rPr>
                <w:rFonts w:cs="Times New Roman"/>
                <w:sz w:val="20"/>
                <w:szCs w:val="20"/>
              </w:rPr>
              <w:t>zestawy 1-3, 4-6, 7-8)</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Komplet</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3</w:t>
            </w:r>
          </w:p>
        </w:tc>
        <w:tc>
          <w:tcPr>
            <w:tcW w:w="771"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6</w:t>
            </w:r>
          </w:p>
        </w:tc>
        <w:tc>
          <w:tcPr>
            <w:tcW w:w="1414" w:type="pct"/>
            <w:shd w:val="clear" w:color="auto" w:fill="FFFFFF" w:themeFill="background1"/>
            <w:vAlign w:val="center"/>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Zakup interaktywnych ćwiczeń</w:t>
            </w:r>
            <w:r w:rsidR="00A04F3B">
              <w:rPr>
                <w:rFonts w:cs="Times New Roman"/>
                <w:sz w:val="20"/>
                <w:szCs w:val="20"/>
              </w:rPr>
              <w:t xml:space="preserve"> </w:t>
            </w:r>
            <w:r w:rsidRPr="00E10A93">
              <w:rPr>
                <w:rFonts w:cs="Times New Roman"/>
                <w:sz w:val="20"/>
                <w:szCs w:val="20"/>
              </w:rPr>
              <w:t>dostępnych w cyfrowym systemie</w:t>
            </w:r>
            <w:r w:rsidR="00A04F3B">
              <w:rPr>
                <w:rFonts w:cs="Times New Roman"/>
                <w:sz w:val="20"/>
                <w:szCs w:val="20"/>
              </w:rPr>
              <w:t xml:space="preserve"> </w:t>
            </w:r>
            <w:r w:rsidRPr="00E10A93">
              <w:rPr>
                <w:rFonts w:cs="Times New Roman"/>
                <w:sz w:val="20"/>
                <w:szCs w:val="20"/>
              </w:rPr>
              <w:t>pomiarowym z zakresu metod aktywizujących</w:t>
            </w:r>
            <w:r w:rsidR="00A04F3B">
              <w:rPr>
                <w:rFonts w:cs="Times New Roman"/>
                <w:sz w:val="20"/>
                <w:szCs w:val="20"/>
              </w:rPr>
              <w:t xml:space="preserve"> </w:t>
            </w:r>
            <w:r w:rsidRPr="00E10A93">
              <w:rPr>
                <w:rFonts w:cs="Times New Roman"/>
                <w:sz w:val="20"/>
                <w:szCs w:val="20"/>
              </w:rPr>
              <w:t>z bezpieczeństwa w cyberprzestrzeni</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Sztuka</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40</w:t>
            </w:r>
          </w:p>
        </w:tc>
        <w:tc>
          <w:tcPr>
            <w:tcW w:w="771"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r>
      <w:tr w:rsidR="00E10A93" w:rsidRPr="00E10A93" w:rsidTr="00A04F3B">
        <w:tc>
          <w:tcPr>
            <w:tcW w:w="380"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7</w:t>
            </w:r>
          </w:p>
        </w:tc>
        <w:tc>
          <w:tcPr>
            <w:tcW w:w="1414" w:type="pct"/>
            <w:shd w:val="clear" w:color="auto" w:fill="FFFFFF" w:themeFill="background1"/>
            <w:vAlign w:val="center"/>
          </w:tcPr>
          <w:p w:rsidR="00E10A93" w:rsidRPr="00E10A93" w:rsidRDefault="00E10A93" w:rsidP="00E10A93">
            <w:pPr>
              <w:tabs>
                <w:tab w:val="left" w:pos="2805"/>
              </w:tabs>
              <w:spacing w:line="276" w:lineRule="auto"/>
              <w:rPr>
                <w:rFonts w:cs="Times New Roman"/>
                <w:sz w:val="20"/>
                <w:szCs w:val="20"/>
              </w:rPr>
            </w:pPr>
            <w:r w:rsidRPr="00E10A93">
              <w:rPr>
                <w:rFonts w:cs="Times New Roman"/>
                <w:sz w:val="20"/>
                <w:szCs w:val="20"/>
              </w:rPr>
              <w:t xml:space="preserve">Zakup pytań merytorycznych do </w:t>
            </w:r>
            <w:proofErr w:type="spellStart"/>
            <w:r w:rsidRPr="00E10A93">
              <w:rPr>
                <w:rFonts w:cs="Times New Roman"/>
                <w:sz w:val="20"/>
                <w:szCs w:val="20"/>
              </w:rPr>
              <w:t>przedm</w:t>
            </w:r>
            <w:proofErr w:type="spellEnd"/>
            <w:r w:rsidRPr="00E10A93">
              <w:rPr>
                <w:rFonts w:cs="Times New Roman"/>
                <w:sz w:val="20"/>
                <w:szCs w:val="20"/>
              </w:rPr>
              <w:t>.</w:t>
            </w:r>
            <w:r w:rsidR="00A04F3B">
              <w:rPr>
                <w:rFonts w:cs="Times New Roman"/>
                <w:sz w:val="20"/>
                <w:szCs w:val="20"/>
              </w:rPr>
              <w:t xml:space="preserve"> </w:t>
            </w:r>
            <w:r w:rsidRPr="00E10A93">
              <w:rPr>
                <w:rFonts w:cs="Times New Roman"/>
                <w:sz w:val="20"/>
                <w:szCs w:val="20"/>
              </w:rPr>
              <w:t>informatycznych TIK (3 zestawy 1-3, 4-6, 7-8</w:t>
            </w:r>
            <w:r w:rsidR="00A04F3B">
              <w:rPr>
                <w:rFonts w:cs="Times New Roman"/>
                <w:sz w:val="20"/>
                <w:szCs w:val="20"/>
              </w:rPr>
              <w:t xml:space="preserve"> </w:t>
            </w:r>
            <w:r w:rsidRPr="00E10A93">
              <w:rPr>
                <w:rFonts w:cs="Times New Roman"/>
                <w:sz w:val="20"/>
                <w:szCs w:val="20"/>
              </w:rPr>
              <w:t>x min. 20 pytań/ćw.)</w:t>
            </w:r>
          </w:p>
        </w:tc>
        <w:tc>
          <w:tcPr>
            <w:tcW w:w="804"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Zestaw</w:t>
            </w:r>
          </w:p>
        </w:tc>
        <w:tc>
          <w:tcPr>
            <w:tcW w:w="862" w:type="pct"/>
            <w:shd w:val="clear" w:color="auto" w:fill="FFFFFF" w:themeFill="background1"/>
            <w:vAlign w:val="center"/>
          </w:tcPr>
          <w:p w:rsidR="00E10A93" w:rsidRPr="00E10A93" w:rsidRDefault="00E10A93" w:rsidP="00E10A93">
            <w:pPr>
              <w:tabs>
                <w:tab w:val="left" w:pos="2805"/>
              </w:tabs>
              <w:spacing w:line="276" w:lineRule="auto"/>
              <w:jc w:val="center"/>
              <w:rPr>
                <w:rFonts w:cs="Times New Roman"/>
                <w:sz w:val="20"/>
                <w:szCs w:val="20"/>
              </w:rPr>
            </w:pPr>
            <w:r w:rsidRPr="00E10A93">
              <w:rPr>
                <w:rFonts w:cs="Times New Roman"/>
                <w:sz w:val="20"/>
                <w:szCs w:val="20"/>
              </w:rPr>
              <w:t>3</w:t>
            </w:r>
          </w:p>
        </w:tc>
        <w:tc>
          <w:tcPr>
            <w:tcW w:w="771"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c>
          <w:tcPr>
            <w:tcW w:w="770" w:type="pct"/>
            <w:shd w:val="clear" w:color="auto" w:fill="FFFFFF" w:themeFill="background1"/>
            <w:vAlign w:val="center"/>
          </w:tcPr>
          <w:p w:rsidR="00E10A93" w:rsidRPr="00E10A93" w:rsidRDefault="00E10A93" w:rsidP="00E10A93">
            <w:pPr>
              <w:tabs>
                <w:tab w:val="left" w:pos="2805"/>
              </w:tabs>
              <w:spacing w:line="276" w:lineRule="auto"/>
              <w:rPr>
                <w:rFonts w:cs="Times New Roman"/>
                <w:b/>
                <w:sz w:val="20"/>
                <w:szCs w:val="20"/>
              </w:rPr>
            </w:pPr>
          </w:p>
        </w:tc>
      </w:tr>
      <w:tr w:rsidR="00A04F3B" w:rsidRPr="00E10A93" w:rsidTr="00A04F3B">
        <w:tc>
          <w:tcPr>
            <w:tcW w:w="4230" w:type="pct"/>
            <w:gridSpan w:val="5"/>
            <w:shd w:val="clear" w:color="auto" w:fill="FFFFFF" w:themeFill="background1"/>
            <w:vAlign w:val="center"/>
          </w:tcPr>
          <w:p w:rsidR="00A04F3B" w:rsidRPr="00E10A93" w:rsidRDefault="00A04F3B" w:rsidP="00A04F3B">
            <w:pPr>
              <w:tabs>
                <w:tab w:val="left" w:pos="2805"/>
              </w:tabs>
              <w:spacing w:line="276" w:lineRule="auto"/>
              <w:jc w:val="right"/>
              <w:rPr>
                <w:b/>
                <w:sz w:val="20"/>
                <w:szCs w:val="20"/>
              </w:rPr>
            </w:pPr>
            <w:r>
              <w:rPr>
                <w:b/>
                <w:sz w:val="20"/>
                <w:szCs w:val="20"/>
              </w:rPr>
              <w:t>Razem:</w:t>
            </w:r>
          </w:p>
        </w:tc>
        <w:tc>
          <w:tcPr>
            <w:tcW w:w="770" w:type="pct"/>
            <w:shd w:val="clear" w:color="auto" w:fill="FFFFFF" w:themeFill="background1"/>
            <w:vAlign w:val="center"/>
          </w:tcPr>
          <w:p w:rsidR="00A04F3B" w:rsidRPr="00E10A93" w:rsidRDefault="00A04F3B" w:rsidP="00E10A93">
            <w:pPr>
              <w:tabs>
                <w:tab w:val="left" w:pos="2805"/>
              </w:tabs>
              <w:spacing w:line="276" w:lineRule="auto"/>
              <w:rPr>
                <w:b/>
                <w:sz w:val="20"/>
                <w:szCs w:val="20"/>
              </w:rPr>
            </w:pPr>
          </w:p>
        </w:tc>
      </w:tr>
    </w:tbl>
    <w:p w:rsidR="00390666" w:rsidRDefault="00390666" w:rsidP="00390666">
      <w:pPr>
        <w:tabs>
          <w:tab w:val="left" w:pos="2805"/>
        </w:tabs>
      </w:pPr>
    </w:p>
    <w:p w:rsidR="00390666" w:rsidRPr="00A04F3B" w:rsidRDefault="00390666" w:rsidP="00390666">
      <w:pPr>
        <w:tabs>
          <w:tab w:val="left" w:pos="2805"/>
        </w:tabs>
        <w:rPr>
          <w:b/>
          <w:sz w:val="22"/>
          <w:szCs w:val="22"/>
        </w:rPr>
      </w:pPr>
      <w:r w:rsidRPr="00A04F3B">
        <w:rPr>
          <w:b/>
          <w:sz w:val="22"/>
          <w:szCs w:val="22"/>
        </w:rPr>
        <w:t xml:space="preserve">Razem brutto </w:t>
      </w:r>
      <w:r w:rsidR="00A04F3B">
        <w:rPr>
          <w:b/>
          <w:sz w:val="22"/>
          <w:szCs w:val="22"/>
        </w:rPr>
        <w:t>Zadanie 1 + Zadanie</w:t>
      </w:r>
      <w:r w:rsidRPr="00A04F3B">
        <w:rPr>
          <w:b/>
          <w:sz w:val="22"/>
          <w:szCs w:val="22"/>
        </w:rPr>
        <w:t xml:space="preserve"> 2 = ………………… zł</w:t>
      </w:r>
    </w:p>
    <w:p w:rsidR="00390666" w:rsidRPr="00E725C5" w:rsidRDefault="00390666" w:rsidP="00390666">
      <w:pPr>
        <w:tabs>
          <w:tab w:val="left" w:pos="2805"/>
        </w:tabs>
        <w:rPr>
          <w:b/>
        </w:rPr>
      </w:pPr>
    </w:p>
    <w:sectPr w:rsidR="00390666" w:rsidRPr="00E725C5" w:rsidSect="001C31C0">
      <w:footerReference w:type="default" r:id="rId21"/>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51" w:rsidRDefault="00E01251" w:rsidP="00F222A8">
      <w:pPr>
        <w:spacing w:line="240" w:lineRule="auto"/>
      </w:pPr>
      <w:r>
        <w:separator/>
      </w:r>
    </w:p>
  </w:endnote>
  <w:endnote w:type="continuationSeparator" w:id="0">
    <w:p w:rsidR="00E01251" w:rsidRDefault="00E01251"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Narrow"/>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937825"/>
      <w:docPartObj>
        <w:docPartGallery w:val="Page Numbers (Bottom of Page)"/>
        <w:docPartUnique/>
      </w:docPartObj>
    </w:sdtPr>
    <w:sdtContent>
      <w:p w:rsidR="00005599" w:rsidRDefault="00005599">
        <w:pPr>
          <w:pStyle w:val="Stopka"/>
        </w:pPr>
        <w:r>
          <w:fldChar w:fldCharType="begin"/>
        </w:r>
        <w:r>
          <w:instrText>PAGE   \* MERGEFORMAT</w:instrText>
        </w:r>
        <w:r>
          <w:fldChar w:fldCharType="separate"/>
        </w:r>
        <w:r w:rsidR="00EE0857">
          <w:rPr>
            <w:noProof/>
          </w:rPr>
          <w:t>22</w:t>
        </w:r>
        <w:r>
          <w:fldChar w:fldCharType="end"/>
        </w:r>
      </w:p>
    </w:sdtContent>
  </w:sdt>
  <w:p w:rsidR="00005599" w:rsidRDefault="000055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99" w:rsidRDefault="00005599" w:rsidP="00C90BFF">
    <w:pPr>
      <w:pStyle w:val="Stopka"/>
      <w:jc w:val="right"/>
    </w:pPr>
    <w:r>
      <w:fldChar w:fldCharType="begin"/>
    </w:r>
    <w:r>
      <w:instrText xml:space="preserve"> PAGE   \* MERGEFORMAT </w:instrText>
    </w:r>
    <w:r>
      <w:fldChar w:fldCharType="separate"/>
    </w:r>
    <w:r w:rsidR="00EE0857">
      <w:rPr>
        <w:noProof/>
      </w:rPr>
      <w:t>21</w:t>
    </w:r>
    <w:r>
      <w:rPr>
        <w:noProof/>
      </w:rPr>
      <w:fldChar w:fldCharType="end"/>
    </w:r>
  </w:p>
  <w:p w:rsidR="00005599" w:rsidRDefault="00005599"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99" w:rsidRPr="00863281" w:rsidRDefault="00005599">
    <w:pPr>
      <w:pStyle w:val="Stopka"/>
      <w:jc w:val="right"/>
    </w:pPr>
    <w:r>
      <w:fldChar w:fldCharType="begin"/>
    </w:r>
    <w:r>
      <w:instrText xml:space="preserve"> PAGE   \* MERGEFORMAT </w:instrText>
    </w:r>
    <w:r>
      <w:fldChar w:fldCharType="separate"/>
    </w:r>
    <w:r w:rsidR="00EE0857">
      <w:rPr>
        <w:noProof/>
      </w:rPr>
      <w:t>53</w:t>
    </w:r>
    <w:r>
      <w:rPr>
        <w:noProof/>
      </w:rPr>
      <w:fldChar w:fldCharType="end"/>
    </w:r>
  </w:p>
  <w:p w:rsidR="00005599" w:rsidRDefault="00005599">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51" w:rsidRDefault="00E01251" w:rsidP="00F222A8">
      <w:pPr>
        <w:spacing w:line="240" w:lineRule="auto"/>
      </w:pPr>
      <w:r>
        <w:separator/>
      </w:r>
    </w:p>
  </w:footnote>
  <w:footnote w:type="continuationSeparator" w:id="0">
    <w:p w:rsidR="00E01251" w:rsidRDefault="00E01251" w:rsidP="00F222A8">
      <w:pPr>
        <w:spacing w:line="240" w:lineRule="auto"/>
      </w:pPr>
      <w:r>
        <w:continuationSeparator/>
      </w:r>
    </w:p>
  </w:footnote>
  <w:footnote w:id="1">
    <w:p w:rsidR="00005599" w:rsidRPr="006C1CCC" w:rsidRDefault="00005599"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005599" w:rsidRPr="006C1CCC" w:rsidRDefault="00005599"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005599" w:rsidRDefault="00005599"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99" w:rsidRDefault="00005599" w:rsidP="009E331A">
    <w:pPr>
      <w:pStyle w:val="Nagwek"/>
      <w:jc w:val="center"/>
      <w:rPr>
        <w:noProof/>
      </w:rPr>
    </w:pPr>
    <w:r>
      <w:rPr>
        <w:noProof/>
        <w:lang w:eastAsia="pl-PL"/>
      </w:rPr>
      <w:drawing>
        <wp:inline distT="0" distB="0" distL="0" distR="0" wp14:anchorId="7562DE03" wp14:editId="6CEC1F49">
          <wp:extent cx="5434965" cy="399415"/>
          <wp:effectExtent l="0" t="0" r="0" b="635"/>
          <wp:docPr id="42" name="Obraz 42"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005599" w:rsidRDefault="00005599" w:rsidP="009E331A">
    <w:pPr>
      <w:pStyle w:val="Nagwek"/>
      <w:tabs>
        <w:tab w:val="left" w:pos="3195"/>
      </w:tabs>
      <w:rPr>
        <w:noProof/>
      </w:rPr>
    </w:pPr>
    <w:r>
      <w:rPr>
        <w:noProof/>
      </w:rPr>
      <w:tab/>
    </w:r>
  </w:p>
  <w:p w:rsidR="00005599" w:rsidRDefault="00005599" w:rsidP="009E331A">
    <w:pPr>
      <w:spacing w:line="240"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005599" w:rsidRDefault="00005599" w:rsidP="00424A57">
    <w:pPr>
      <w:pStyle w:val="Nagwek"/>
      <w:tabs>
        <w:tab w:val="left" w:pos="7513"/>
      </w:tabs>
      <w:rPr>
        <w:color w:val="000000"/>
        <w:sz w:val="22"/>
        <w:szCs w:val="22"/>
      </w:rPr>
    </w:pPr>
  </w:p>
  <w:p w:rsidR="00005599" w:rsidRPr="008D4DFD" w:rsidRDefault="00005599"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GiB.271.1</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99" w:rsidRDefault="00005599" w:rsidP="009E331A">
    <w:pPr>
      <w:pStyle w:val="Nagwek"/>
      <w:jc w:val="center"/>
      <w:rPr>
        <w:noProof/>
      </w:rPr>
    </w:pPr>
    <w:r>
      <w:rPr>
        <w:noProof/>
        <w:lang w:eastAsia="pl-PL"/>
      </w:rPr>
      <w:drawing>
        <wp:inline distT="0" distB="0" distL="0" distR="0" wp14:anchorId="2D756AFC" wp14:editId="0C9612F4">
          <wp:extent cx="5434965" cy="399415"/>
          <wp:effectExtent l="0" t="0" r="0" b="635"/>
          <wp:docPr id="43" name="Obraz 43"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005599" w:rsidRDefault="00005599" w:rsidP="009E331A">
    <w:pPr>
      <w:pStyle w:val="Nagwek"/>
      <w:tabs>
        <w:tab w:val="left" w:pos="3195"/>
      </w:tabs>
      <w:rPr>
        <w:noProof/>
      </w:rPr>
    </w:pPr>
    <w:r>
      <w:rPr>
        <w:noProof/>
      </w:rPr>
      <w:tab/>
    </w:r>
  </w:p>
  <w:p w:rsidR="00005599" w:rsidRDefault="00005599" w:rsidP="009E331A">
    <w:pPr>
      <w:spacing w:line="240"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005599" w:rsidRDefault="00005599" w:rsidP="00241B41">
    <w:pPr>
      <w:pStyle w:val="Nagwek"/>
      <w:tabs>
        <w:tab w:val="left" w:pos="7513"/>
      </w:tabs>
      <w:rPr>
        <w:color w:val="000000"/>
        <w:sz w:val="22"/>
        <w:szCs w:val="22"/>
      </w:rPr>
    </w:pPr>
  </w:p>
  <w:p w:rsidR="00005599" w:rsidRPr="008D4DFD" w:rsidRDefault="00005599"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GiB.271.1</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99" w:rsidRDefault="00005599" w:rsidP="00140536">
    <w:pPr>
      <w:pStyle w:val="Nagwek"/>
      <w:jc w:val="center"/>
      <w:rPr>
        <w:noProof/>
      </w:rPr>
    </w:pPr>
    <w:r>
      <w:rPr>
        <w:noProof/>
        <w:lang w:eastAsia="pl-PL"/>
      </w:rPr>
      <w:drawing>
        <wp:inline distT="0" distB="0" distL="0" distR="0" wp14:anchorId="72C77981" wp14:editId="698D4917">
          <wp:extent cx="5434965" cy="399415"/>
          <wp:effectExtent l="0" t="0" r="0" b="635"/>
          <wp:docPr id="44" name="Obraz 44"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005599" w:rsidRDefault="00005599" w:rsidP="00140536">
    <w:pPr>
      <w:pStyle w:val="Nagwek"/>
      <w:tabs>
        <w:tab w:val="left" w:pos="3195"/>
      </w:tabs>
      <w:rPr>
        <w:noProof/>
      </w:rPr>
    </w:pPr>
    <w:r>
      <w:rPr>
        <w:noProof/>
      </w:rPr>
      <w:tab/>
    </w:r>
  </w:p>
  <w:p w:rsidR="00005599" w:rsidRDefault="00005599" w:rsidP="004F7EAB">
    <w:pPr>
      <w:spacing w:line="276"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005599" w:rsidRPr="00140536" w:rsidRDefault="00005599" w:rsidP="00140536">
    <w:pPr>
      <w:jc w:val="center"/>
      <w:rPr>
        <w:bCs/>
        <w:color w:val="000000"/>
        <w:sz w:val="18"/>
        <w:szCs w:val="18"/>
      </w:rPr>
    </w:pPr>
  </w:p>
  <w:p w:rsidR="00005599" w:rsidRDefault="00005599" w:rsidP="00751A2E">
    <w:pPr>
      <w:pStyle w:val="Nagwek"/>
      <w:rPr>
        <w:color w:val="000000"/>
        <w:sz w:val="22"/>
        <w:szCs w:val="22"/>
      </w:rPr>
    </w:pPr>
  </w:p>
  <w:p w:rsidR="00005599" w:rsidRDefault="00005599" w:rsidP="00751A2E">
    <w:pPr>
      <w:pStyle w:val="Nagwek"/>
      <w:rPr>
        <w:color w:val="000000"/>
        <w:sz w:val="22"/>
        <w:szCs w:val="22"/>
      </w:rPr>
    </w:pPr>
  </w:p>
  <w:p w:rsidR="00005599" w:rsidRPr="008D4DFD" w:rsidRDefault="00005599" w:rsidP="00751A2E">
    <w:pPr>
      <w:pStyle w:val="Nagwek"/>
      <w:rPr>
        <w:color w:val="000000"/>
        <w:sz w:val="22"/>
        <w:szCs w:val="22"/>
      </w:rPr>
    </w:pPr>
    <w:r w:rsidRPr="008D4DFD">
      <w:rPr>
        <w:color w:val="000000"/>
        <w:sz w:val="22"/>
        <w:szCs w:val="22"/>
      </w:rPr>
      <w:t>Znak sprawy: GiB.271.</w:t>
    </w:r>
    <w:r>
      <w:rPr>
        <w:color w:val="000000"/>
        <w:sz w:val="22"/>
        <w:szCs w:val="22"/>
      </w:rPr>
      <w:t>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1301BC"/>
    <w:multiLevelType w:val="hybridMultilevel"/>
    <w:tmpl w:val="F10E6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1C22326"/>
    <w:multiLevelType w:val="hybridMultilevel"/>
    <w:tmpl w:val="4ACCF93C"/>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2361049"/>
    <w:multiLevelType w:val="hybridMultilevel"/>
    <w:tmpl w:val="4074F164"/>
    <w:lvl w:ilvl="0" w:tplc="09660E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7D027D"/>
    <w:multiLevelType w:val="hybridMultilevel"/>
    <w:tmpl w:val="421C9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46707"/>
    <w:multiLevelType w:val="hybridMultilevel"/>
    <w:tmpl w:val="F10E6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DD0CA3"/>
    <w:multiLevelType w:val="hybridMultilevel"/>
    <w:tmpl w:val="D4267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D65E60"/>
    <w:multiLevelType w:val="hybridMultilevel"/>
    <w:tmpl w:val="9990C86E"/>
    <w:lvl w:ilvl="0" w:tplc="EB4415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0AD83F4F"/>
    <w:multiLevelType w:val="hybridMultilevel"/>
    <w:tmpl w:val="E2B25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182AB9"/>
    <w:multiLevelType w:val="hybridMultilevel"/>
    <w:tmpl w:val="E996BA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30" w15:restartNumberingAfterBreak="0">
    <w:nsid w:val="15A76F60"/>
    <w:multiLevelType w:val="hybridMultilevel"/>
    <w:tmpl w:val="203E72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32" w15:restartNumberingAfterBreak="0">
    <w:nsid w:val="16DD4D26"/>
    <w:multiLevelType w:val="hybridMultilevel"/>
    <w:tmpl w:val="203E72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EC074D"/>
    <w:multiLevelType w:val="hybridMultilevel"/>
    <w:tmpl w:val="6E949F1E"/>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1A0F6281"/>
    <w:multiLevelType w:val="hybridMultilevel"/>
    <w:tmpl w:val="4E521380"/>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1AD21D0D"/>
    <w:multiLevelType w:val="hybridMultilevel"/>
    <w:tmpl w:val="203E72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1"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4" w15:restartNumberingAfterBreak="0">
    <w:nsid w:val="210A374D"/>
    <w:multiLevelType w:val="hybridMultilevel"/>
    <w:tmpl w:val="843461CE"/>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44D5712"/>
    <w:multiLevelType w:val="hybridMultilevel"/>
    <w:tmpl w:val="6608C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24CE194F"/>
    <w:multiLevelType w:val="hybridMultilevel"/>
    <w:tmpl w:val="663EE1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C94E01"/>
    <w:multiLevelType w:val="hybridMultilevel"/>
    <w:tmpl w:val="86A0095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6B77936"/>
    <w:multiLevelType w:val="hybridMultilevel"/>
    <w:tmpl w:val="016CFB1A"/>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95F55A1"/>
    <w:multiLevelType w:val="hybridMultilevel"/>
    <w:tmpl w:val="203E72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0492F43"/>
    <w:multiLevelType w:val="hybridMultilevel"/>
    <w:tmpl w:val="4ABEC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60" w15:restartNumberingAfterBreak="0">
    <w:nsid w:val="345D1E8F"/>
    <w:multiLevelType w:val="hybridMultilevel"/>
    <w:tmpl w:val="1D548C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8DA3140"/>
    <w:multiLevelType w:val="hybridMultilevel"/>
    <w:tmpl w:val="AD10D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4F0105"/>
    <w:multiLevelType w:val="hybridMultilevel"/>
    <w:tmpl w:val="4E521380"/>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3DE07759"/>
    <w:multiLevelType w:val="hybridMultilevel"/>
    <w:tmpl w:val="E996BA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3EDE0C72"/>
    <w:multiLevelType w:val="hybridMultilevel"/>
    <w:tmpl w:val="30C08334"/>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FB71A5A"/>
    <w:multiLevelType w:val="hybridMultilevel"/>
    <w:tmpl w:val="4ABEC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444555A9"/>
    <w:multiLevelType w:val="hybridMultilevel"/>
    <w:tmpl w:val="E4FC4FD6"/>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4C61345"/>
    <w:multiLevelType w:val="hybridMultilevel"/>
    <w:tmpl w:val="4E521380"/>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ED6FB7"/>
    <w:multiLevelType w:val="hybridMultilevel"/>
    <w:tmpl w:val="F10E6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7F07874"/>
    <w:multiLevelType w:val="hybridMultilevel"/>
    <w:tmpl w:val="88C8CCA6"/>
    <w:lvl w:ilvl="0" w:tplc="04150001">
      <w:start w:val="1"/>
      <w:numFmt w:val="bullet"/>
      <w:lvlText w:val=""/>
      <w:lvlJc w:val="left"/>
      <w:pPr>
        <w:ind w:left="1384" w:hanging="360"/>
      </w:pPr>
      <w:rPr>
        <w:rFonts w:ascii="Symbol" w:hAnsi="Symbol" w:cs="Symbol" w:hint="default"/>
      </w:rPr>
    </w:lvl>
    <w:lvl w:ilvl="1" w:tplc="04150003" w:tentative="1">
      <w:start w:val="1"/>
      <w:numFmt w:val="bullet"/>
      <w:lvlText w:val="o"/>
      <w:lvlJc w:val="left"/>
      <w:pPr>
        <w:ind w:left="2104" w:hanging="360"/>
      </w:pPr>
      <w:rPr>
        <w:rFonts w:ascii="Courier New" w:hAnsi="Courier New" w:cs="Courier New" w:hint="default"/>
      </w:rPr>
    </w:lvl>
    <w:lvl w:ilvl="2" w:tplc="04150005" w:tentative="1">
      <w:start w:val="1"/>
      <w:numFmt w:val="bullet"/>
      <w:lvlText w:val=""/>
      <w:lvlJc w:val="left"/>
      <w:pPr>
        <w:ind w:left="2824" w:hanging="360"/>
      </w:pPr>
      <w:rPr>
        <w:rFonts w:ascii="Wingdings" w:hAnsi="Wingdings" w:hint="default"/>
      </w:rPr>
    </w:lvl>
    <w:lvl w:ilvl="3" w:tplc="04150001" w:tentative="1">
      <w:start w:val="1"/>
      <w:numFmt w:val="bullet"/>
      <w:lvlText w:val=""/>
      <w:lvlJc w:val="left"/>
      <w:pPr>
        <w:ind w:left="3544" w:hanging="360"/>
      </w:pPr>
      <w:rPr>
        <w:rFonts w:ascii="Symbol" w:hAnsi="Symbol" w:hint="default"/>
      </w:rPr>
    </w:lvl>
    <w:lvl w:ilvl="4" w:tplc="04150003" w:tentative="1">
      <w:start w:val="1"/>
      <w:numFmt w:val="bullet"/>
      <w:lvlText w:val="o"/>
      <w:lvlJc w:val="left"/>
      <w:pPr>
        <w:ind w:left="4264" w:hanging="360"/>
      </w:pPr>
      <w:rPr>
        <w:rFonts w:ascii="Courier New" w:hAnsi="Courier New" w:cs="Courier New" w:hint="default"/>
      </w:rPr>
    </w:lvl>
    <w:lvl w:ilvl="5" w:tplc="04150005" w:tentative="1">
      <w:start w:val="1"/>
      <w:numFmt w:val="bullet"/>
      <w:lvlText w:val=""/>
      <w:lvlJc w:val="left"/>
      <w:pPr>
        <w:ind w:left="4984" w:hanging="360"/>
      </w:pPr>
      <w:rPr>
        <w:rFonts w:ascii="Wingdings" w:hAnsi="Wingdings" w:hint="default"/>
      </w:rPr>
    </w:lvl>
    <w:lvl w:ilvl="6" w:tplc="04150001" w:tentative="1">
      <w:start w:val="1"/>
      <w:numFmt w:val="bullet"/>
      <w:lvlText w:val=""/>
      <w:lvlJc w:val="left"/>
      <w:pPr>
        <w:ind w:left="5704" w:hanging="360"/>
      </w:pPr>
      <w:rPr>
        <w:rFonts w:ascii="Symbol" w:hAnsi="Symbol" w:hint="default"/>
      </w:rPr>
    </w:lvl>
    <w:lvl w:ilvl="7" w:tplc="04150003" w:tentative="1">
      <w:start w:val="1"/>
      <w:numFmt w:val="bullet"/>
      <w:lvlText w:val="o"/>
      <w:lvlJc w:val="left"/>
      <w:pPr>
        <w:ind w:left="6424" w:hanging="360"/>
      </w:pPr>
      <w:rPr>
        <w:rFonts w:ascii="Courier New" w:hAnsi="Courier New" w:cs="Courier New" w:hint="default"/>
      </w:rPr>
    </w:lvl>
    <w:lvl w:ilvl="8" w:tplc="04150005" w:tentative="1">
      <w:start w:val="1"/>
      <w:numFmt w:val="bullet"/>
      <w:lvlText w:val=""/>
      <w:lvlJc w:val="left"/>
      <w:pPr>
        <w:ind w:left="7144" w:hanging="360"/>
      </w:pPr>
      <w:rPr>
        <w:rFonts w:ascii="Wingdings" w:hAnsi="Wingdings" w:hint="default"/>
      </w:rPr>
    </w:lvl>
  </w:abstractNum>
  <w:abstractNum w:abstractNumId="76"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8D54CE7"/>
    <w:multiLevelType w:val="hybridMultilevel"/>
    <w:tmpl w:val="E77E4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C720679"/>
    <w:multiLevelType w:val="hybridMultilevel"/>
    <w:tmpl w:val="759EC480"/>
    <w:lvl w:ilvl="0" w:tplc="04150001">
      <w:start w:val="1"/>
      <w:numFmt w:val="bullet"/>
      <w:lvlText w:val=""/>
      <w:lvlJc w:val="left"/>
      <w:pPr>
        <w:ind w:left="720" w:hanging="360"/>
      </w:pPr>
      <w:rPr>
        <w:rFonts w:ascii="Symbol" w:hAnsi="Symbol" w:cs="Symbol" w:hint="default"/>
        <w:u w:color="FF505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EC47304"/>
    <w:multiLevelType w:val="hybridMultilevel"/>
    <w:tmpl w:val="6608C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5E91CAC"/>
    <w:multiLevelType w:val="hybridMultilevel"/>
    <w:tmpl w:val="57B2E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6A712C8"/>
    <w:multiLevelType w:val="hybridMultilevel"/>
    <w:tmpl w:val="484041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AB091E"/>
    <w:multiLevelType w:val="hybridMultilevel"/>
    <w:tmpl w:val="E2B25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8BE4BE3"/>
    <w:multiLevelType w:val="hybridMultilevel"/>
    <w:tmpl w:val="86A0095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593A4A60"/>
    <w:multiLevelType w:val="hybridMultilevel"/>
    <w:tmpl w:val="016CFB1A"/>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FE2E1A"/>
    <w:multiLevelType w:val="hybridMultilevel"/>
    <w:tmpl w:val="B096DC48"/>
    <w:lvl w:ilvl="0" w:tplc="B51226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1" w15:restartNumberingAfterBreak="0">
    <w:nsid w:val="5DB00411"/>
    <w:multiLevelType w:val="hybridMultilevel"/>
    <w:tmpl w:val="E35CCD30"/>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60224AC4"/>
    <w:multiLevelType w:val="hybridMultilevel"/>
    <w:tmpl w:val="E2B25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766D19"/>
    <w:multiLevelType w:val="hybridMultilevel"/>
    <w:tmpl w:val="431E44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1456F03"/>
    <w:multiLevelType w:val="hybridMultilevel"/>
    <w:tmpl w:val="4B36DD6E"/>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159520E"/>
    <w:multiLevelType w:val="hybridMultilevel"/>
    <w:tmpl w:val="1D548C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744709B"/>
    <w:multiLevelType w:val="hybridMultilevel"/>
    <w:tmpl w:val="E2B25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C35DD7"/>
    <w:multiLevelType w:val="hybridMultilevel"/>
    <w:tmpl w:val="EEF01E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94F40AF"/>
    <w:multiLevelType w:val="hybridMultilevel"/>
    <w:tmpl w:val="F10E6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A12186"/>
    <w:multiLevelType w:val="hybridMultilevel"/>
    <w:tmpl w:val="A192D402"/>
    <w:lvl w:ilvl="0" w:tplc="B5122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20" w15:restartNumberingAfterBreak="0">
    <w:nsid w:val="6FD2205B"/>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73596887"/>
    <w:multiLevelType w:val="hybridMultilevel"/>
    <w:tmpl w:val="83CCBAE8"/>
    <w:lvl w:ilvl="0" w:tplc="04150017">
      <w:start w:val="1"/>
      <w:numFmt w:val="lowerLetter"/>
      <w:lvlText w:val="%1)"/>
      <w:lvlJc w:val="left"/>
      <w:pPr>
        <w:ind w:left="720" w:hanging="360"/>
      </w:pPr>
    </w:lvl>
    <w:lvl w:ilvl="1" w:tplc="EB4415A4">
      <w:start w:val="1"/>
      <w:numFmt w:val="bullet"/>
      <w:lvlText w:val=""/>
      <w:lvlJc w:val="left"/>
      <w:pPr>
        <w:ind w:left="1440" w:hanging="360"/>
      </w:pPr>
      <w:rPr>
        <w:rFonts w:ascii="Symbol" w:hAnsi="Symbol" w:hint="default"/>
      </w:rPr>
    </w:lvl>
    <w:lvl w:ilvl="2" w:tplc="DD6877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5173D64"/>
    <w:multiLevelType w:val="hybridMultilevel"/>
    <w:tmpl w:val="EEF01E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7790186D"/>
    <w:multiLevelType w:val="hybridMultilevel"/>
    <w:tmpl w:val="8F1E1DCE"/>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7954E1F"/>
    <w:multiLevelType w:val="hybridMultilevel"/>
    <w:tmpl w:val="6ADE32D0"/>
    <w:lvl w:ilvl="0" w:tplc="EB441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8AC3572"/>
    <w:multiLevelType w:val="hybridMultilevel"/>
    <w:tmpl w:val="4E521380"/>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D733B1"/>
    <w:multiLevelType w:val="hybridMultilevel"/>
    <w:tmpl w:val="523AD7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7A851002"/>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7B6349F6"/>
    <w:multiLevelType w:val="hybridMultilevel"/>
    <w:tmpl w:val="663EE1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7D4A528F"/>
    <w:multiLevelType w:val="hybridMultilevel"/>
    <w:tmpl w:val="DF60F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7EAB4D2F"/>
    <w:multiLevelType w:val="hybridMultilevel"/>
    <w:tmpl w:val="421C9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15"/>
  </w:num>
  <w:num w:numId="3">
    <w:abstractNumId w:val="41"/>
  </w:num>
  <w:num w:numId="4">
    <w:abstractNumId w:val="80"/>
  </w:num>
  <w:num w:numId="5">
    <w:abstractNumId w:val="88"/>
  </w:num>
  <w:num w:numId="6">
    <w:abstractNumId w:val="122"/>
  </w:num>
  <w:num w:numId="7">
    <w:abstractNumId w:val="81"/>
  </w:num>
  <w:num w:numId="8">
    <w:abstractNumId w:val="69"/>
  </w:num>
  <w:num w:numId="9">
    <w:abstractNumId w:val="118"/>
  </w:num>
  <w:num w:numId="10">
    <w:abstractNumId w:val="24"/>
  </w:num>
  <w:num w:numId="11">
    <w:abstractNumId w:val="79"/>
  </w:num>
  <w:num w:numId="12">
    <w:abstractNumId w:val="39"/>
  </w:num>
  <w:num w:numId="13">
    <w:abstractNumId w:val="86"/>
  </w:num>
  <w:num w:numId="14">
    <w:abstractNumId w:val="34"/>
  </w:num>
  <w:num w:numId="15">
    <w:abstractNumId w:val="2"/>
  </w:num>
  <w:num w:numId="16">
    <w:abstractNumId w:val="59"/>
  </w:num>
  <w:num w:numId="17">
    <w:abstractNumId w:val="119"/>
  </w:num>
  <w:num w:numId="18">
    <w:abstractNumId w:val="104"/>
  </w:num>
  <w:num w:numId="19">
    <w:abstractNumId w:val="84"/>
  </w:num>
  <w:num w:numId="20">
    <w:abstractNumId w:val="9"/>
  </w:num>
  <w:num w:numId="21">
    <w:abstractNumId w:val="74"/>
  </w:num>
  <w:num w:numId="22">
    <w:abstractNumId w:val="29"/>
  </w:num>
  <w:num w:numId="23">
    <w:abstractNumId w:val="12"/>
  </w:num>
  <w:num w:numId="24">
    <w:abstractNumId w:val="87"/>
  </w:num>
  <w:num w:numId="25">
    <w:abstractNumId w:val="54"/>
  </w:num>
  <w:num w:numId="26">
    <w:abstractNumId w:val="31"/>
  </w:num>
  <w:num w:numId="27">
    <w:abstractNumId w:val="25"/>
  </w:num>
  <w:num w:numId="28">
    <w:abstractNumId w:val="51"/>
  </w:num>
  <w:num w:numId="29">
    <w:abstractNumId w:val="98"/>
  </w:num>
  <w:num w:numId="30">
    <w:abstractNumId w:val="120"/>
  </w:num>
  <w:num w:numId="31">
    <w:abstractNumId w:val="15"/>
  </w:num>
  <w:num w:numId="32">
    <w:abstractNumId w:val="40"/>
  </w:num>
  <w:num w:numId="33">
    <w:abstractNumId w:val="53"/>
  </w:num>
  <w:num w:numId="34">
    <w:abstractNumId w:val="42"/>
  </w:num>
  <w:num w:numId="35">
    <w:abstractNumId w:val="117"/>
  </w:num>
  <w:num w:numId="36">
    <w:abstractNumId w:val="108"/>
  </w:num>
  <w:num w:numId="37">
    <w:abstractNumId w:val="55"/>
  </w:num>
  <w:num w:numId="38">
    <w:abstractNumId w:val="95"/>
  </w:num>
  <w:num w:numId="39">
    <w:abstractNumId w:val="28"/>
  </w:num>
  <w:num w:numId="40">
    <w:abstractNumId w:val="21"/>
  </w:num>
  <w:num w:numId="41">
    <w:abstractNumId w:val="130"/>
  </w:num>
  <w:num w:numId="42">
    <w:abstractNumId w:val="110"/>
  </w:num>
  <w:num w:numId="43">
    <w:abstractNumId w:val="101"/>
  </w:num>
  <w:num w:numId="44">
    <w:abstractNumId w:val="49"/>
  </w:num>
  <w:num w:numId="45">
    <w:abstractNumId w:val="114"/>
  </w:num>
  <w:num w:numId="46">
    <w:abstractNumId w:val="64"/>
  </w:num>
  <w:num w:numId="47">
    <w:abstractNumId w:val="116"/>
  </w:num>
  <w:num w:numId="48">
    <w:abstractNumId w:val="17"/>
  </w:num>
  <w:num w:numId="49">
    <w:abstractNumId w:val="62"/>
  </w:num>
  <w:num w:numId="50">
    <w:abstractNumId w:val="99"/>
  </w:num>
  <w:num w:numId="51">
    <w:abstractNumId w:val="5"/>
  </w:num>
  <w:num w:numId="52">
    <w:abstractNumId w:val="6"/>
  </w:num>
  <w:num w:numId="53">
    <w:abstractNumId w:val="91"/>
  </w:num>
  <w:num w:numId="54">
    <w:abstractNumId w:val="58"/>
  </w:num>
  <w:num w:numId="55">
    <w:abstractNumId w:val="46"/>
  </w:num>
  <w:num w:numId="56">
    <w:abstractNumId w:val="4"/>
  </w:num>
  <w:num w:numId="57">
    <w:abstractNumId w:val="10"/>
  </w:num>
  <w:num w:numId="58">
    <w:abstractNumId w:val="89"/>
  </w:num>
  <w:num w:numId="59">
    <w:abstractNumId w:val="76"/>
  </w:num>
  <w:num w:numId="60">
    <w:abstractNumId w:val="78"/>
  </w:num>
  <w:num w:numId="61">
    <w:abstractNumId w:val="70"/>
  </w:num>
  <w:num w:numId="62">
    <w:abstractNumId w:val="37"/>
  </w:num>
  <w:num w:numId="63">
    <w:abstractNumId w:val="57"/>
  </w:num>
  <w:num w:numId="64">
    <w:abstractNumId w:val="93"/>
  </w:num>
  <w:num w:numId="65">
    <w:abstractNumId w:val="60"/>
  </w:num>
  <w:num w:numId="66">
    <w:abstractNumId w:val="83"/>
  </w:num>
  <w:num w:numId="67">
    <w:abstractNumId w:val="65"/>
  </w:num>
  <w:num w:numId="68">
    <w:abstractNumId w:val="35"/>
  </w:num>
  <w:num w:numId="69">
    <w:abstractNumId w:val="109"/>
  </w:num>
  <w:num w:numId="70">
    <w:abstractNumId w:val="100"/>
  </w:num>
  <w:num w:numId="71">
    <w:abstractNumId w:val="77"/>
  </w:num>
  <w:num w:numId="72">
    <w:abstractNumId w:val="131"/>
  </w:num>
  <w:num w:numId="73">
    <w:abstractNumId w:val="128"/>
  </w:num>
  <w:num w:numId="74">
    <w:abstractNumId w:val="127"/>
  </w:num>
  <w:num w:numId="75">
    <w:abstractNumId w:val="132"/>
  </w:num>
  <w:num w:numId="76">
    <w:abstractNumId w:val="19"/>
  </w:num>
  <w:num w:numId="77">
    <w:abstractNumId w:val="123"/>
  </w:num>
  <w:num w:numId="78">
    <w:abstractNumId w:val="97"/>
  </w:num>
  <w:num w:numId="79">
    <w:abstractNumId w:val="48"/>
  </w:num>
  <w:num w:numId="80">
    <w:abstractNumId w:val="66"/>
  </w:num>
  <w:num w:numId="81">
    <w:abstractNumId w:val="113"/>
  </w:num>
  <w:num w:numId="82">
    <w:abstractNumId w:val="50"/>
  </w:num>
  <w:num w:numId="83">
    <w:abstractNumId w:val="96"/>
  </w:num>
  <w:num w:numId="84">
    <w:abstractNumId w:val="27"/>
  </w:num>
  <w:num w:numId="85">
    <w:abstractNumId w:val="82"/>
  </w:num>
  <w:num w:numId="86">
    <w:abstractNumId w:val="61"/>
  </w:num>
  <w:num w:numId="87">
    <w:abstractNumId w:val="23"/>
  </w:num>
  <w:num w:numId="88">
    <w:abstractNumId w:val="30"/>
  </w:num>
  <w:num w:numId="89">
    <w:abstractNumId w:val="67"/>
  </w:num>
  <w:num w:numId="90">
    <w:abstractNumId w:val="33"/>
  </w:num>
  <w:num w:numId="91">
    <w:abstractNumId w:val="124"/>
  </w:num>
  <w:num w:numId="92">
    <w:abstractNumId w:val="18"/>
  </w:num>
  <w:num w:numId="93">
    <w:abstractNumId w:val="36"/>
  </w:num>
  <w:num w:numId="94">
    <w:abstractNumId w:val="56"/>
  </w:num>
  <w:num w:numId="95">
    <w:abstractNumId w:val="26"/>
  </w:num>
  <w:num w:numId="96">
    <w:abstractNumId w:val="85"/>
  </w:num>
  <w:num w:numId="97">
    <w:abstractNumId w:val="20"/>
  </w:num>
  <w:num w:numId="98">
    <w:abstractNumId w:val="129"/>
  </w:num>
  <w:num w:numId="99">
    <w:abstractNumId w:val="94"/>
  </w:num>
  <w:num w:numId="100">
    <w:abstractNumId w:val="121"/>
  </w:num>
  <w:num w:numId="101">
    <w:abstractNumId w:val="112"/>
  </w:num>
  <w:num w:numId="102">
    <w:abstractNumId w:val="72"/>
  </w:num>
  <w:num w:numId="103">
    <w:abstractNumId w:val="16"/>
  </w:num>
  <w:num w:numId="104">
    <w:abstractNumId w:val="71"/>
  </w:num>
  <w:num w:numId="105">
    <w:abstractNumId w:val="126"/>
  </w:num>
  <w:num w:numId="106">
    <w:abstractNumId w:val="125"/>
  </w:num>
  <w:num w:numId="107">
    <w:abstractNumId w:val="44"/>
  </w:num>
  <w:num w:numId="108">
    <w:abstractNumId w:val="105"/>
  </w:num>
  <w:num w:numId="109">
    <w:abstractNumId w:val="75"/>
  </w:num>
  <w:num w:numId="110">
    <w:abstractNumId w:val="52"/>
  </w:num>
  <w:num w:numId="111">
    <w:abstractNumId w:val="63"/>
  </w:num>
  <w:num w:numId="112">
    <w:abstractNumId w:val="107"/>
  </w:num>
  <w:num w:numId="113">
    <w:abstractNumId w:val="68"/>
  </w:num>
  <w:num w:numId="114">
    <w:abstractNumId w:val="45"/>
  </w:num>
  <w:num w:numId="115">
    <w:abstractNumId w:val="47"/>
  </w:num>
  <w:num w:numId="116">
    <w:abstractNumId w:val="14"/>
  </w:num>
  <w:num w:numId="117">
    <w:abstractNumId w:val="102"/>
  </w:num>
  <w:num w:numId="118">
    <w:abstractNumId w:val="38"/>
  </w:num>
  <w:num w:numId="119">
    <w:abstractNumId w:val="73"/>
  </w:num>
  <w:num w:numId="120">
    <w:abstractNumId w:val="32"/>
  </w:num>
  <w:num w:numId="121">
    <w:abstractNumId w:val="103"/>
  </w:num>
  <w:num w:numId="122">
    <w:abstractNumId w:val="106"/>
  </w:num>
  <w:num w:numId="123">
    <w:abstractNumId w:val="90"/>
  </w:num>
  <w:num w:numId="124">
    <w:abstractNumId w:val="111"/>
  </w:num>
  <w:num w:numId="125">
    <w:abstractNumId w:val="92"/>
  </w:num>
  <w:num w:numId="126">
    <w:abstractNumId w:val="2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599"/>
    <w:rsid w:val="00005F0C"/>
    <w:rsid w:val="00006EDF"/>
    <w:rsid w:val="00011488"/>
    <w:rsid w:val="000117FC"/>
    <w:rsid w:val="00011F5D"/>
    <w:rsid w:val="0001378B"/>
    <w:rsid w:val="0001429C"/>
    <w:rsid w:val="00014543"/>
    <w:rsid w:val="0001462D"/>
    <w:rsid w:val="00015324"/>
    <w:rsid w:val="00015F11"/>
    <w:rsid w:val="000169AF"/>
    <w:rsid w:val="00020398"/>
    <w:rsid w:val="00021526"/>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1C3E"/>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15F"/>
    <w:rsid w:val="00071DB8"/>
    <w:rsid w:val="0007230A"/>
    <w:rsid w:val="00072C09"/>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86FEA"/>
    <w:rsid w:val="00087B0E"/>
    <w:rsid w:val="000910A3"/>
    <w:rsid w:val="000918B5"/>
    <w:rsid w:val="000921F0"/>
    <w:rsid w:val="00093861"/>
    <w:rsid w:val="00094666"/>
    <w:rsid w:val="00094E71"/>
    <w:rsid w:val="00095F05"/>
    <w:rsid w:val="00096C2F"/>
    <w:rsid w:val="00097981"/>
    <w:rsid w:val="000A0D35"/>
    <w:rsid w:val="000A0EC2"/>
    <w:rsid w:val="000A24F3"/>
    <w:rsid w:val="000A2D55"/>
    <w:rsid w:val="000A30E9"/>
    <w:rsid w:val="000A4839"/>
    <w:rsid w:val="000A5576"/>
    <w:rsid w:val="000B2A9C"/>
    <w:rsid w:val="000B3E85"/>
    <w:rsid w:val="000B6075"/>
    <w:rsid w:val="000B60AA"/>
    <w:rsid w:val="000B694F"/>
    <w:rsid w:val="000C1C41"/>
    <w:rsid w:val="000C2D32"/>
    <w:rsid w:val="000C50E3"/>
    <w:rsid w:val="000C690F"/>
    <w:rsid w:val="000C7E21"/>
    <w:rsid w:val="000D004D"/>
    <w:rsid w:val="000D2461"/>
    <w:rsid w:val="000D2C76"/>
    <w:rsid w:val="000D2F19"/>
    <w:rsid w:val="000D30E5"/>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771"/>
    <w:rsid w:val="00107AD6"/>
    <w:rsid w:val="00107D5F"/>
    <w:rsid w:val="001100AB"/>
    <w:rsid w:val="001117AB"/>
    <w:rsid w:val="0011204A"/>
    <w:rsid w:val="00112789"/>
    <w:rsid w:val="00113786"/>
    <w:rsid w:val="001144A1"/>
    <w:rsid w:val="0011480E"/>
    <w:rsid w:val="0011542E"/>
    <w:rsid w:val="00116AE6"/>
    <w:rsid w:val="00117B5F"/>
    <w:rsid w:val="001206D2"/>
    <w:rsid w:val="00120F18"/>
    <w:rsid w:val="00121F70"/>
    <w:rsid w:val="00123195"/>
    <w:rsid w:val="0012381D"/>
    <w:rsid w:val="00123C85"/>
    <w:rsid w:val="00125893"/>
    <w:rsid w:val="00125C78"/>
    <w:rsid w:val="00126298"/>
    <w:rsid w:val="00130E94"/>
    <w:rsid w:val="0013114B"/>
    <w:rsid w:val="00131504"/>
    <w:rsid w:val="0013198E"/>
    <w:rsid w:val="00132004"/>
    <w:rsid w:val="001335BA"/>
    <w:rsid w:val="001344A1"/>
    <w:rsid w:val="00135007"/>
    <w:rsid w:val="00135DBC"/>
    <w:rsid w:val="001374CA"/>
    <w:rsid w:val="00140536"/>
    <w:rsid w:val="0014089D"/>
    <w:rsid w:val="0014129C"/>
    <w:rsid w:val="00142891"/>
    <w:rsid w:val="00143BF8"/>
    <w:rsid w:val="00143FBD"/>
    <w:rsid w:val="0014476D"/>
    <w:rsid w:val="0014477F"/>
    <w:rsid w:val="00146471"/>
    <w:rsid w:val="0014790C"/>
    <w:rsid w:val="00147CAA"/>
    <w:rsid w:val="001500E2"/>
    <w:rsid w:val="00150157"/>
    <w:rsid w:val="00150879"/>
    <w:rsid w:val="001554D0"/>
    <w:rsid w:val="0015646D"/>
    <w:rsid w:val="00157685"/>
    <w:rsid w:val="00161B3D"/>
    <w:rsid w:val="00161F46"/>
    <w:rsid w:val="001621CF"/>
    <w:rsid w:val="001622F2"/>
    <w:rsid w:val="0016287F"/>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5D35"/>
    <w:rsid w:val="0018644E"/>
    <w:rsid w:val="00186F77"/>
    <w:rsid w:val="001901AF"/>
    <w:rsid w:val="0019055A"/>
    <w:rsid w:val="0019163F"/>
    <w:rsid w:val="00191937"/>
    <w:rsid w:val="001919CC"/>
    <w:rsid w:val="00194A2A"/>
    <w:rsid w:val="00197BA7"/>
    <w:rsid w:val="001A075B"/>
    <w:rsid w:val="001A0BE5"/>
    <w:rsid w:val="001A1A5A"/>
    <w:rsid w:val="001A2AA1"/>
    <w:rsid w:val="001A3968"/>
    <w:rsid w:val="001A49BF"/>
    <w:rsid w:val="001A4C2B"/>
    <w:rsid w:val="001A4E59"/>
    <w:rsid w:val="001A59BC"/>
    <w:rsid w:val="001A5AF1"/>
    <w:rsid w:val="001A5C4E"/>
    <w:rsid w:val="001A5E57"/>
    <w:rsid w:val="001A63EF"/>
    <w:rsid w:val="001A6435"/>
    <w:rsid w:val="001A7F6E"/>
    <w:rsid w:val="001B1156"/>
    <w:rsid w:val="001B20C3"/>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41D0"/>
    <w:rsid w:val="002055EB"/>
    <w:rsid w:val="00205D44"/>
    <w:rsid w:val="00205D9F"/>
    <w:rsid w:val="00205EEE"/>
    <w:rsid w:val="00206187"/>
    <w:rsid w:val="00210B25"/>
    <w:rsid w:val="00210D4C"/>
    <w:rsid w:val="00210EED"/>
    <w:rsid w:val="002119E2"/>
    <w:rsid w:val="002127D8"/>
    <w:rsid w:val="00212F1A"/>
    <w:rsid w:val="00214260"/>
    <w:rsid w:val="00214436"/>
    <w:rsid w:val="0021559E"/>
    <w:rsid w:val="002162BC"/>
    <w:rsid w:val="0022028D"/>
    <w:rsid w:val="0022035F"/>
    <w:rsid w:val="0022262B"/>
    <w:rsid w:val="0022289D"/>
    <w:rsid w:val="00223618"/>
    <w:rsid w:val="00223A7F"/>
    <w:rsid w:val="00223D1E"/>
    <w:rsid w:val="00223ED3"/>
    <w:rsid w:val="00224982"/>
    <w:rsid w:val="00224EA5"/>
    <w:rsid w:val="00225842"/>
    <w:rsid w:val="0022606B"/>
    <w:rsid w:val="00226855"/>
    <w:rsid w:val="00227DD7"/>
    <w:rsid w:val="002307CF"/>
    <w:rsid w:val="002334ED"/>
    <w:rsid w:val="00234383"/>
    <w:rsid w:val="00234D48"/>
    <w:rsid w:val="0023518F"/>
    <w:rsid w:val="00235BCE"/>
    <w:rsid w:val="00236247"/>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7328"/>
    <w:rsid w:val="0026375C"/>
    <w:rsid w:val="00264A67"/>
    <w:rsid w:val="0026581E"/>
    <w:rsid w:val="00265D78"/>
    <w:rsid w:val="00266F76"/>
    <w:rsid w:val="002671DC"/>
    <w:rsid w:val="0027004F"/>
    <w:rsid w:val="00271150"/>
    <w:rsid w:val="002719C2"/>
    <w:rsid w:val="00271FAA"/>
    <w:rsid w:val="00272E75"/>
    <w:rsid w:val="0027597B"/>
    <w:rsid w:val="00276319"/>
    <w:rsid w:val="002771AE"/>
    <w:rsid w:val="002822CE"/>
    <w:rsid w:val="00285747"/>
    <w:rsid w:val="00285859"/>
    <w:rsid w:val="00286A6B"/>
    <w:rsid w:val="00291539"/>
    <w:rsid w:val="00293762"/>
    <w:rsid w:val="00293D88"/>
    <w:rsid w:val="0029408D"/>
    <w:rsid w:val="00295C35"/>
    <w:rsid w:val="0029666E"/>
    <w:rsid w:val="002A0129"/>
    <w:rsid w:val="002A2C9A"/>
    <w:rsid w:val="002A34B2"/>
    <w:rsid w:val="002A3DC3"/>
    <w:rsid w:val="002A3ECD"/>
    <w:rsid w:val="002A40A4"/>
    <w:rsid w:val="002A542B"/>
    <w:rsid w:val="002A700A"/>
    <w:rsid w:val="002A70FA"/>
    <w:rsid w:val="002A7784"/>
    <w:rsid w:val="002B0E3B"/>
    <w:rsid w:val="002B115E"/>
    <w:rsid w:val="002B142A"/>
    <w:rsid w:val="002B375F"/>
    <w:rsid w:val="002B42FF"/>
    <w:rsid w:val="002B4995"/>
    <w:rsid w:val="002B4BFA"/>
    <w:rsid w:val="002B511B"/>
    <w:rsid w:val="002B5C4E"/>
    <w:rsid w:val="002C0D19"/>
    <w:rsid w:val="002C449C"/>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1C6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7BF"/>
    <w:rsid w:val="00304EDB"/>
    <w:rsid w:val="00305CB2"/>
    <w:rsid w:val="00310162"/>
    <w:rsid w:val="00310857"/>
    <w:rsid w:val="00310DFB"/>
    <w:rsid w:val="00310FC8"/>
    <w:rsid w:val="00311365"/>
    <w:rsid w:val="00311D6F"/>
    <w:rsid w:val="00313924"/>
    <w:rsid w:val="00314367"/>
    <w:rsid w:val="003145E8"/>
    <w:rsid w:val="00315AA6"/>
    <w:rsid w:val="0031616B"/>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3E44"/>
    <w:rsid w:val="0033429F"/>
    <w:rsid w:val="00334314"/>
    <w:rsid w:val="00334D9D"/>
    <w:rsid w:val="00335A22"/>
    <w:rsid w:val="003361B0"/>
    <w:rsid w:val="00336789"/>
    <w:rsid w:val="0033710E"/>
    <w:rsid w:val="003406D4"/>
    <w:rsid w:val="00340CA1"/>
    <w:rsid w:val="00341785"/>
    <w:rsid w:val="00341C77"/>
    <w:rsid w:val="00342061"/>
    <w:rsid w:val="003420FB"/>
    <w:rsid w:val="00342216"/>
    <w:rsid w:val="00343639"/>
    <w:rsid w:val="003436E6"/>
    <w:rsid w:val="00343F00"/>
    <w:rsid w:val="0034402A"/>
    <w:rsid w:val="00344158"/>
    <w:rsid w:val="003447CD"/>
    <w:rsid w:val="00344F30"/>
    <w:rsid w:val="003454B6"/>
    <w:rsid w:val="0034573F"/>
    <w:rsid w:val="00345986"/>
    <w:rsid w:val="00345B89"/>
    <w:rsid w:val="0034608B"/>
    <w:rsid w:val="00346222"/>
    <w:rsid w:val="003465B3"/>
    <w:rsid w:val="003503D5"/>
    <w:rsid w:val="00351406"/>
    <w:rsid w:val="0035189F"/>
    <w:rsid w:val="00351BC5"/>
    <w:rsid w:val="00352187"/>
    <w:rsid w:val="00352CF3"/>
    <w:rsid w:val="0035334D"/>
    <w:rsid w:val="0035412D"/>
    <w:rsid w:val="003566A5"/>
    <w:rsid w:val="0035684A"/>
    <w:rsid w:val="003569B8"/>
    <w:rsid w:val="003570FC"/>
    <w:rsid w:val="00357157"/>
    <w:rsid w:val="00357A38"/>
    <w:rsid w:val="00357C79"/>
    <w:rsid w:val="00357DB3"/>
    <w:rsid w:val="0036022E"/>
    <w:rsid w:val="0036085D"/>
    <w:rsid w:val="00360977"/>
    <w:rsid w:val="00360E45"/>
    <w:rsid w:val="00363237"/>
    <w:rsid w:val="00363A20"/>
    <w:rsid w:val="00363FE8"/>
    <w:rsid w:val="00364868"/>
    <w:rsid w:val="00365F74"/>
    <w:rsid w:val="00366845"/>
    <w:rsid w:val="00367968"/>
    <w:rsid w:val="00370185"/>
    <w:rsid w:val="00371603"/>
    <w:rsid w:val="003719D3"/>
    <w:rsid w:val="003734DB"/>
    <w:rsid w:val="00374AF9"/>
    <w:rsid w:val="00374C14"/>
    <w:rsid w:val="00374FF0"/>
    <w:rsid w:val="00375B93"/>
    <w:rsid w:val="003760B4"/>
    <w:rsid w:val="00377563"/>
    <w:rsid w:val="0037762B"/>
    <w:rsid w:val="00377AF9"/>
    <w:rsid w:val="00377C0D"/>
    <w:rsid w:val="00377EE2"/>
    <w:rsid w:val="003807AF"/>
    <w:rsid w:val="003849C7"/>
    <w:rsid w:val="0038543B"/>
    <w:rsid w:val="0038559D"/>
    <w:rsid w:val="00390434"/>
    <w:rsid w:val="00390666"/>
    <w:rsid w:val="00390D9F"/>
    <w:rsid w:val="003924A3"/>
    <w:rsid w:val="00392F40"/>
    <w:rsid w:val="00392FB6"/>
    <w:rsid w:val="00393C14"/>
    <w:rsid w:val="00393EDD"/>
    <w:rsid w:val="00395495"/>
    <w:rsid w:val="00396BB8"/>
    <w:rsid w:val="00397F07"/>
    <w:rsid w:val="003A10BE"/>
    <w:rsid w:val="003A1900"/>
    <w:rsid w:val="003A21B0"/>
    <w:rsid w:val="003A2CD8"/>
    <w:rsid w:val="003A48C3"/>
    <w:rsid w:val="003A4D66"/>
    <w:rsid w:val="003A5D98"/>
    <w:rsid w:val="003A71C4"/>
    <w:rsid w:val="003A7506"/>
    <w:rsid w:val="003A7EFD"/>
    <w:rsid w:val="003B0EBC"/>
    <w:rsid w:val="003B1106"/>
    <w:rsid w:val="003B1647"/>
    <w:rsid w:val="003B27E4"/>
    <w:rsid w:val="003B3824"/>
    <w:rsid w:val="003B392B"/>
    <w:rsid w:val="003B3C2A"/>
    <w:rsid w:val="003B406F"/>
    <w:rsid w:val="003B5865"/>
    <w:rsid w:val="003B7CBF"/>
    <w:rsid w:val="003C0078"/>
    <w:rsid w:val="003C2594"/>
    <w:rsid w:val="003C2BAD"/>
    <w:rsid w:val="003C2CF1"/>
    <w:rsid w:val="003C34AC"/>
    <w:rsid w:val="003C3526"/>
    <w:rsid w:val="003C3A17"/>
    <w:rsid w:val="003C461C"/>
    <w:rsid w:val="003C5274"/>
    <w:rsid w:val="003C52D8"/>
    <w:rsid w:val="003C5E0F"/>
    <w:rsid w:val="003C5FF5"/>
    <w:rsid w:val="003C638D"/>
    <w:rsid w:val="003C791D"/>
    <w:rsid w:val="003C7F69"/>
    <w:rsid w:val="003D1291"/>
    <w:rsid w:val="003D3905"/>
    <w:rsid w:val="003D4CB6"/>
    <w:rsid w:val="003D4FE5"/>
    <w:rsid w:val="003D516C"/>
    <w:rsid w:val="003D591E"/>
    <w:rsid w:val="003D59D1"/>
    <w:rsid w:val="003D6168"/>
    <w:rsid w:val="003D6617"/>
    <w:rsid w:val="003D7A88"/>
    <w:rsid w:val="003D7FE9"/>
    <w:rsid w:val="003E0241"/>
    <w:rsid w:val="003E02FA"/>
    <w:rsid w:val="003E0C56"/>
    <w:rsid w:val="003E21C1"/>
    <w:rsid w:val="003E4742"/>
    <w:rsid w:val="003E6BBF"/>
    <w:rsid w:val="003F02FB"/>
    <w:rsid w:val="003F3B45"/>
    <w:rsid w:val="003F5C77"/>
    <w:rsid w:val="003F5E5A"/>
    <w:rsid w:val="003F64FA"/>
    <w:rsid w:val="003F78FA"/>
    <w:rsid w:val="0040263B"/>
    <w:rsid w:val="00403273"/>
    <w:rsid w:val="004037D4"/>
    <w:rsid w:val="00403C47"/>
    <w:rsid w:val="00404D42"/>
    <w:rsid w:val="004052A4"/>
    <w:rsid w:val="00410F31"/>
    <w:rsid w:val="0041133C"/>
    <w:rsid w:val="00412522"/>
    <w:rsid w:val="0041342F"/>
    <w:rsid w:val="004138CC"/>
    <w:rsid w:val="00413D62"/>
    <w:rsid w:val="00414365"/>
    <w:rsid w:val="00414AA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160E"/>
    <w:rsid w:val="00452C4F"/>
    <w:rsid w:val="00452DC6"/>
    <w:rsid w:val="00453CD7"/>
    <w:rsid w:val="00453F66"/>
    <w:rsid w:val="00455935"/>
    <w:rsid w:val="00455EF5"/>
    <w:rsid w:val="00456159"/>
    <w:rsid w:val="00457268"/>
    <w:rsid w:val="00457842"/>
    <w:rsid w:val="00457B4F"/>
    <w:rsid w:val="00460435"/>
    <w:rsid w:val="00461944"/>
    <w:rsid w:val="00461FA0"/>
    <w:rsid w:val="004630A8"/>
    <w:rsid w:val="00463159"/>
    <w:rsid w:val="0046383D"/>
    <w:rsid w:val="00463A10"/>
    <w:rsid w:val="00464BB9"/>
    <w:rsid w:val="004652C8"/>
    <w:rsid w:val="00465AC0"/>
    <w:rsid w:val="0046608A"/>
    <w:rsid w:val="0046620F"/>
    <w:rsid w:val="00467F97"/>
    <w:rsid w:val="00470BE6"/>
    <w:rsid w:val="004714D8"/>
    <w:rsid w:val="0047183A"/>
    <w:rsid w:val="0047198F"/>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5BB"/>
    <w:rsid w:val="00493D18"/>
    <w:rsid w:val="00494095"/>
    <w:rsid w:val="004942A4"/>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1A44"/>
    <w:rsid w:val="004C2EC2"/>
    <w:rsid w:val="004C2FEA"/>
    <w:rsid w:val="004C3C9E"/>
    <w:rsid w:val="004C6582"/>
    <w:rsid w:val="004C6598"/>
    <w:rsid w:val="004C6954"/>
    <w:rsid w:val="004C7455"/>
    <w:rsid w:val="004D10E5"/>
    <w:rsid w:val="004D369A"/>
    <w:rsid w:val="004D3824"/>
    <w:rsid w:val="004D5095"/>
    <w:rsid w:val="004D7D26"/>
    <w:rsid w:val="004E18A2"/>
    <w:rsid w:val="004E283A"/>
    <w:rsid w:val="004E3959"/>
    <w:rsid w:val="004E3B4C"/>
    <w:rsid w:val="004E44A2"/>
    <w:rsid w:val="004E4A91"/>
    <w:rsid w:val="004E4E43"/>
    <w:rsid w:val="004E6230"/>
    <w:rsid w:val="004E77C7"/>
    <w:rsid w:val="004F0688"/>
    <w:rsid w:val="004F29E2"/>
    <w:rsid w:val="004F3123"/>
    <w:rsid w:val="004F51D4"/>
    <w:rsid w:val="004F5339"/>
    <w:rsid w:val="004F57E7"/>
    <w:rsid w:val="004F5FD1"/>
    <w:rsid w:val="004F6526"/>
    <w:rsid w:val="004F68AE"/>
    <w:rsid w:val="004F6949"/>
    <w:rsid w:val="004F7DAB"/>
    <w:rsid w:val="004F7EAB"/>
    <w:rsid w:val="005004FE"/>
    <w:rsid w:val="00500CE1"/>
    <w:rsid w:val="005045E1"/>
    <w:rsid w:val="005073B4"/>
    <w:rsid w:val="00507BF7"/>
    <w:rsid w:val="00507E52"/>
    <w:rsid w:val="00510020"/>
    <w:rsid w:val="005112F3"/>
    <w:rsid w:val="005116F1"/>
    <w:rsid w:val="0051224D"/>
    <w:rsid w:val="00513401"/>
    <w:rsid w:val="00515478"/>
    <w:rsid w:val="00520269"/>
    <w:rsid w:val="00520539"/>
    <w:rsid w:val="00520966"/>
    <w:rsid w:val="005221CD"/>
    <w:rsid w:val="00522236"/>
    <w:rsid w:val="005227DB"/>
    <w:rsid w:val="00522BB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67A1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00A8"/>
    <w:rsid w:val="00590472"/>
    <w:rsid w:val="005919F3"/>
    <w:rsid w:val="00592F62"/>
    <w:rsid w:val="00594A2C"/>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23F0"/>
    <w:rsid w:val="005C2B32"/>
    <w:rsid w:val="005C3936"/>
    <w:rsid w:val="005C3F76"/>
    <w:rsid w:val="005C5203"/>
    <w:rsid w:val="005C7124"/>
    <w:rsid w:val="005C735E"/>
    <w:rsid w:val="005C7B51"/>
    <w:rsid w:val="005D0C57"/>
    <w:rsid w:val="005D0D51"/>
    <w:rsid w:val="005D3C08"/>
    <w:rsid w:val="005D42C4"/>
    <w:rsid w:val="005D6D99"/>
    <w:rsid w:val="005D784A"/>
    <w:rsid w:val="005D7A4E"/>
    <w:rsid w:val="005E031D"/>
    <w:rsid w:val="005E1E84"/>
    <w:rsid w:val="005E2339"/>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2F8F"/>
    <w:rsid w:val="006030FD"/>
    <w:rsid w:val="00603190"/>
    <w:rsid w:val="00606421"/>
    <w:rsid w:val="00611518"/>
    <w:rsid w:val="006122F5"/>
    <w:rsid w:val="0061248B"/>
    <w:rsid w:val="006128C3"/>
    <w:rsid w:val="00612B8F"/>
    <w:rsid w:val="00612E55"/>
    <w:rsid w:val="00612FF0"/>
    <w:rsid w:val="0061506A"/>
    <w:rsid w:val="00617EE2"/>
    <w:rsid w:val="00620CE0"/>
    <w:rsid w:val="0062102B"/>
    <w:rsid w:val="00621992"/>
    <w:rsid w:val="00621E3D"/>
    <w:rsid w:val="00621FCF"/>
    <w:rsid w:val="00622370"/>
    <w:rsid w:val="00622AE6"/>
    <w:rsid w:val="00623005"/>
    <w:rsid w:val="00623A8E"/>
    <w:rsid w:val="006259F1"/>
    <w:rsid w:val="00625E52"/>
    <w:rsid w:val="00625EC1"/>
    <w:rsid w:val="006271C0"/>
    <w:rsid w:val="006275D5"/>
    <w:rsid w:val="00627FFC"/>
    <w:rsid w:val="006300AE"/>
    <w:rsid w:val="006301FC"/>
    <w:rsid w:val="0063090E"/>
    <w:rsid w:val="00631569"/>
    <w:rsid w:val="00633E2A"/>
    <w:rsid w:val="00635545"/>
    <w:rsid w:val="0063584B"/>
    <w:rsid w:val="00635A77"/>
    <w:rsid w:val="00636157"/>
    <w:rsid w:val="006365E7"/>
    <w:rsid w:val="00636A32"/>
    <w:rsid w:val="00636D25"/>
    <w:rsid w:val="00637FCB"/>
    <w:rsid w:val="00640061"/>
    <w:rsid w:val="00643505"/>
    <w:rsid w:val="006437E6"/>
    <w:rsid w:val="00643980"/>
    <w:rsid w:val="00643A83"/>
    <w:rsid w:val="00644370"/>
    <w:rsid w:val="006447E0"/>
    <w:rsid w:val="00644EDC"/>
    <w:rsid w:val="006450EB"/>
    <w:rsid w:val="00645E9A"/>
    <w:rsid w:val="006463A9"/>
    <w:rsid w:val="0064680D"/>
    <w:rsid w:val="00646CC7"/>
    <w:rsid w:val="00647F42"/>
    <w:rsid w:val="00651609"/>
    <w:rsid w:val="006520B9"/>
    <w:rsid w:val="00652717"/>
    <w:rsid w:val="00653232"/>
    <w:rsid w:val="00653374"/>
    <w:rsid w:val="00653B48"/>
    <w:rsid w:val="00654DA0"/>
    <w:rsid w:val="006558C7"/>
    <w:rsid w:val="00656AE0"/>
    <w:rsid w:val="00661AD0"/>
    <w:rsid w:val="00662E2A"/>
    <w:rsid w:val="00663E51"/>
    <w:rsid w:val="00664DB6"/>
    <w:rsid w:val="00666AEF"/>
    <w:rsid w:val="006676FA"/>
    <w:rsid w:val="00667820"/>
    <w:rsid w:val="00667926"/>
    <w:rsid w:val="0067422A"/>
    <w:rsid w:val="00674FDE"/>
    <w:rsid w:val="00675AED"/>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51A9"/>
    <w:rsid w:val="006B6046"/>
    <w:rsid w:val="006B63BE"/>
    <w:rsid w:val="006B63FD"/>
    <w:rsid w:val="006B7B0B"/>
    <w:rsid w:val="006B7BF8"/>
    <w:rsid w:val="006C64E8"/>
    <w:rsid w:val="006C6A5D"/>
    <w:rsid w:val="006C6BD1"/>
    <w:rsid w:val="006C7972"/>
    <w:rsid w:val="006C7E70"/>
    <w:rsid w:val="006D1AFB"/>
    <w:rsid w:val="006D1CA9"/>
    <w:rsid w:val="006D214F"/>
    <w:rsid w:val="006D2760"/>
    <w:rsid w:val="006D362A"/>
    <w:rsid w:val="006D3B59"/>
    <w:rsid w:val="006D470B"/>
    <w:rsid w:val="006D521F"/>
    <w:rsid w:val="006D578D"/>
    <w:rsid w:val="006E01CE"/>
    <w:rsid w:val="006E0757"/>
    <w:rsid w:val="006E0866"/>
    <w:rsid w:val="006E2EA1"/>
    <w:rsid w:val="006E3463"/>
    <w:rsid w:val="006E3773"/>
    <w:rsid w:val="006E4395"/>
    <w:rsid w:val="006E4616"/>
    <w:rsid w:val="006E5371"/>
    <w:rsid w:val="006E55B6"/>
    <w:rsid w:val="006E71C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071"/>
    <w:rsid w:val="00707D85"/>
    <w:rsid w:val="007107F4"/>
    <w:rsid w:val="00711B59"/>
    <w:rsid w:val="0071235C"/>
    <w:rsid w:val="00714F32"/>
    <w:rsid w:val="00715E1A"/>
    <w:rsid w:val="00716EBE"/>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C7B"/>
    <w:rsid w:val="007424AF"/>
    <w:rsid w:val="0074253E"/>
    <w:rsid w:val="007427C1"/>
    <w:rsid w:val="00742803"/>
    <w:rsid w:val="00743798"/>
    <w:rsid w:val="00743CE3"/>
    <w:rsid w:val="007441DB"/>
    <w:rsid w:val="00744EDA"/>
    <w:rsid w:val="007470E2"/>
    <w:rsid w:val="007476F7"/>
    <w:rsid w:val="00750D9D"/>
    <w:rsid w:val="00751412"/>
    <w:rsid w:val="00751695"/>
    <w:rsid w:val="00751A2E"/>
    <w:rsid w:val="007532F0"/>
    <w:rsid w:val="0075350F"/>
    <w:rsid w:val="007545F8"/>
    <w:rsid w:val="00754943"/>
    <w:rsid w:val="00755082"/>
    <w:rsid w:val="007557DA"/>
    <w:rsid w:val="0075686B"/>
    <w:rsid w:val="00757847"/>
    <w:rsid w:val="00757DDC"/>
    <w:rsid w:val="007623C7"/>
    <w:rsid w:val="007639E8"/>
    <w:rsid w:val="007646FF"/>
    <w:rsid w:val="00764CD2"/>
    <w:rsid w:val="00766D4E"/>
    <w:rsid w:val="00767E97"/>
    <w:rsid w:val="00770B17"/>
    <w:rsid w:val="00771DA6"/>
    <w:rsid w:val="00772D31"/>
    <w:rsid w:val="00772E56"/>
    <w:rsid w:val="00773E27"/>
    <w:rsid w:val="0077419B"/>
    <w:rsid w:val="00775630"/>
    <w:rsid w:val="00776073"/>
    <w:rsid w:val="00777E50"/>
    <w:rsid w:val="0078002B"/>
    <w:rsid w:val="00780F4F"/>
    <w:rsid w:val="007815F2"/>
    <w:rsid w:val="0078209F"/>
    <w:rsid w:val="00782717"/>
    <w:rsid w:val="00783469"/>
    <w:rsid w:val="00784115"/>
    <w:rsid w:val="007904E4"/>
    <w:rsid w:val="00790C16"/>
    <w:rsid w:val="00793F76"/>
    <w:rsid w:val="00795078"/>
    <w:rsid w:val="0079564B"/>
    <w:rsid w:val="00797227"/>
    <w:rsid w:val="007A0117"/>
    <w:rsid w:val="007A1672"/>
    <w:rsid w:val="007A2589"/>
    <w:rsid w:val="007A4F6F"/>
    <w:rsid w:val="007A6707"/>
    <w:rsid w:val="007A7159"/>
    <w:rsid w:val="007A7A33"/>
    <w:rsid w:val="007B15F4"/>
    <w:rsid w:val="007B1A4E"/>
    <w:rsid w:val="007B2817"/>
    <w:rsid w:val="007B3473"/>
    <w:rsid w:val="007B420C"/>
    <w:rsid w:val="007C0A67"/>
    <w:rsid w:val="007C0C25"/>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1CF5"/>
    <w:rsid w:val="007F249A"/>
    <w:rsid w:val="007F334C"/>
    <w:rsid w:val="007F712A"/>
    <w:rsid w:val="007F7249"/>
    <w:rsid w:val="007F7701"/>
    <w:rsid w:val="007F7735"/>
    <w:rsid w:val="00800342"/>
    <w:rsid w:val="00800E2F"/>
    <w:rsid w:val="00802AB0"/>
    <w:rsid w:val="0080335B"/>
    <w:rsid w:val="00804D4A"/>
    <w:rsid w:val="00805B28"/>
    <w:rsid w:val="00805E4B"/>
    <w:rsid w:val="008067E2"/>
    <w:rsid w:val="00806CB7"/>
    <w:rsid w:val="008070BF"/>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0378"/>
    <w:rsid w:val="008318F3"/>
    <w:rsid w:val="00832E91"/>
    <w:rsid w:val="00833D8C"/>
    <w:rsid w:val="00834249"/>
    <w:rsid w:val="00836691"/>
    <w:rsid w:val="00836AC1"/>
    <w:rsid w:val="00836F4F"/>
    <w:rsid w:val="008376DE"/>
    <w:rsid w:val="00837D26"/>
    <w:rsid w:val="00843D60"/>
    <w:rsid w:val="00844367"/>
    <w:rsid w:val="008450DC"/>
    <w:rsid w:val="00846356"/>
    <w:rsid w:val="0084760C"/>
    <w:rsid w:val="00847B05"/>
    <w:rsid w:val="00851096"/>
    <w:rsid w:val="00851CA1"/>
    <w:rsid w:val="00852779"/>
    <w:rsid w:val="00852909"/>
    <w:rsid w:val="00852CAC"/>
    <w:rsid w:val="008544D5"/>
    <w:rsid w:val="008554A5"/>
    <w:rsid w:val="00856EAD"/>
    <w:rsid w:val="008606B6"/>
    <w:rsid w:val="008622F3"/>
    <w:rsid w:val="00862559"/>
    <w:rsid w:val="00863281"/>
    <w:rsid w:val="008633D3"/>
    <w:rsid w:val="00864D46"/>
    <w:rsid w:val="008660FD"/>
    <w:rsid w:val="008717FE"/>
    <w:rsid w:val="00871AC3"/>
    <w:rsid w:val="00872B15"/>
    <w:rsid w:val="00873061"/>
    <w:rsid w:val="00873552"/>
    <w:rsid w:val="0087397A"/>
    <w:rsid w:val="0087414F"/>
    <w:rsid w:val="00874667"/>
    <w:rsid w:val="008751C0"/>
    <w:rsid w:val="00876874"/>
    <w:rsid w:val="00877283"/>
    <w:rsid w:val="00877D04"/>
    <w:rsid w:val="00880BE8"/>
    <w:rsid w:val="008811C8"/>
    <w:rsid w:val="00882134"/>
    <w:rsid w:val="00883290"/>
    <w:rsid w:val="00884A7B"/>
    <w:rsid w:val="00887AC9"/>
    <w:rsid w:val="00887E83"/>
    <w:rsid w:val="008910FF"/>
    <w:rsid w:val="0089139A"/>
    <w:rsid w:val="00892068"/>
    <w:rsid w:val="00892F05"/>
    <w:rsid w:val="008938C8"/>
    <w:rsid w:val="00893C25"/>
    <w:rsid w:val="00895104"/>
    <w:rsid w:val="00895BBA"/>
    <w:rsid w:val="008964EF"/>
    <w:rsid w:val="008976AE"/>
    <w:rsid w:val="00897ADF"/>
    <w:rsid w:val="00897EA6"/>
    <w:rsid w:val="008A0608"/>
    <w:rsid w:val="008A257F"/>
    <w:rsid w:val="008A2CA8"/>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579"/>
    <w:rsid w:val="008C2887"/>
    <w:rsid w:val="008C3495"/>
    <w:rsid w:val="008C42CD"/>
    <w:rsid w:val="008C5326"/>
    <w:rsid w:val="008C5784"/>
    <w:rsid w:val="008C71F1"/>
    <w:rsid w:val="008C79CE"/>
    <w:rsid w:val="008D1A90"/>
    <w:rsid w:val="008D2FDA"/>
    <w:rsid w:val="008D4351"/>
    <w:rsid w:val="008D4DFD"/>
    <w:rsid w:val="008D62FE"/>
    <w:rsid w:val="008D6322"/>
    <w:rsid w:val="008D72B6"/>
    <w:rsid w:val="008E09AC"/>
    <w:rsid w:val="008E196D"/>
    <w:rsid w:val="008E2DF5"/>
    <w:rsid w:val="008E30FC"/>
    <w:rsid w:val="008E31C6"/>
    <w:rsid w:val="008E46F8"/>
    <w:rsid w:val="008E61F5"/>
    <w:rsid w:val="008E6347"/>
    <w:rsid w:val="008F0E30"/>
    <w:rsid w:val="008F19A2"/>
    <w:rsid w:val="008F4D0C"/>
    <w:rsid w:val="008F4DD3"/>
    <w:rsid w:val="008F5638"/>
    <w:rsid w:val="008F6414"/>
    <w:rsid w:val="008F6A2B"/>
    <w:rsid w:val="008F745D"/>
    <w:rsid w:val="008F7A38"/>
    <w:rsid w:val="00900C6E"/>
    <w:rsid w:val="00900E33"/>
    <w:rsid w:val="00901326"/>
    <w:rsid w:val="00901A09"/>
    <w:rsid w:val="00901D50"/>
    <w:rsid w:val="009027BF"/>
    <w:rsid w:val="00902E86"/>
    <w:rsid w:val="0090301A"/>
    <w:rsid w:val="009031B7"/>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E3E"/>
    <w:rsid w:val="00923F3A"/>
    <w:rsid w:val="00925747"/>
    <w:rsid w:val="00925A26"/>
    <w:rsid w:val="00926F6F"/>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650E"/>
    <w:rsid w:val="00966B35"/>
    <w:rsid w:val="00967285"/>
    <w:rsid w:val="009678CE"/>
    <w:rsid w:val="009679CF"/>
    <w:rsid w:val="00967BCE"/>
    <w:rsid w:val="00967F3D"/>
    <w:rsid w:val="00970F9A"/>
    <w:rsid w:val="009711F9"/>
    <w:rsid w:val="0097268A"/>
    <w:rsid w:val="00972F74"/>
    <w:rsid w:val="00973016"/>
    <w:rsid w:val="009732A8"/>
    <w:rsid w:val="009737A4"/>
    <w:rsid w:val="00974223"/>
    <w:rsid w:val="009742A2"/>
    <w:rsid w:val="00974338"/>
    <w:rsid w:val="009746E1"/>
    <w:rsid w:val="00974DCC"/>
    <w:rsid w:val="009766D2"/>
    <w:rsid w:val="0097674D"/>
    <w:rsid w:val="00976B37"/>
    <w:rsid w:val="00977BB3"/>
    <w:rsid w:val="009801D0"/>
    <w:rsid w:val="0098162E"/>
    <w:rsid w:val="00983860"/>
    <w:rsid w:val="009846B6"/>
    <w:rsid w:val="00984DF7"/>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3878"/>
    <w:rsid w:val="009A4AB6"/>
    <w:rsid w:val="009A61F2"/>
    <w:rsid w:val="009A6885"/>
    <w:rsid w:val="009A6B69"/>
    <w:rsid w:val="009A7D79"/>
    <w:rsid w:val="009B0647"/>
    <w:rsid w:val="009B12B8"/>
    <w:rsid w:val="009B20E7"/>
    <w:rsid w:val="009B2FE3"/>
    <w:rsid w:val="009B3AE4"/>
    <w:rsid w:val="009B3F17"/>
    <w:rsid w:val="009B41F6"/>
    <w:rsid w:val="009B4D4C"/>
    <w:rsid w:val="009B4E06"/>
    <w:rsid w:val="009B762C"/>
    <w:rsid w:val="009B7672"/>
    <w:rsid w:val="009C00BB"/>
    <w:rsid w:val="009C5E64"/>
    <w:rsid w:val="009C691A"/>
    <w:rsid w:val="009C69CC"/>
    <w:rsid w:val="009C7089"/>
    <w:rsid w:val="009D0F7E"/>
    <w:rsid w:val="009D1A38"/>
    <w:rsid w:val="009D3560"/>
    <w:rsid w:val="009D3EF9"/>
    <w:rsid w:val="009E111B"/>
    <w:rsid w:val="009E1398"/>
    <w:rsid w:val="009E331A"/>
    <w:rsid w:val="009E39C1"/>
    <w:rsid w:val="009F1591"/>
    <w:rsid w:val="009F30C9"/>
    <w:rsid w:val="009F3E31"/>
    <w:rsid w:val="009F4474"/>
    <w:rsid w:val="009F53D1"/>
    <w:rsid w:val="009F6238"/>
    <w:rsid w:val="009F6938"/>
    <w:rsid w:val="009F7080"/>
    <w:rsid w:val="00A005DA"/>
    <w:rsid w:val="00A00B68"/>
    <w:rsid w:val="00A01209"/>
    <w:rsid w:val="00A02C4C"/>
    <w:rsid w:val="00A035F6"/>
    <w:rsid w:val="00A039CE"/>
    <w:rsid w:val="00A04912"/>
    <w:rsid w:val="00A04F3B"/>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2BE3"/>
    <w:rsid w:val="00A23676"/>
    <w:rsid w:val="00A23D77"/>
    <w:rsid w:val="00A2467A"/>
    <w:rsid w:val="00A24B12"/>
    <w:rsid w:val="00A24E95"/>
    <w:rsid w:val="00A25423"/>
    <w:rsid w:val="00A25BED"/>
    <w:rsid w:val="00A27111"/>
    <w:rsid w:val="00A274E3"/>
    <w:rsid w:val="00A3024E"/>
    <w:rsid w:val="00A306AE"/>
    <w:rsid w:val="00A32F04"/>
    <w:rsid w:val="00A33209"/>
    <w:rsid w:val="00A33251"/>
    <w:rsid w:val="00A3677B"/>
    <w:rsid w:val="00A4154F"/>
    <w:rsid w:val="00A41F44"/>
    <w:rsid w:val="00A43FDC"/>
    <w:rsid w:val="00A44CB2"/>
    <w:rsid w:val="00A44F7F"/>
    <w:rsid w:val="00A45667"/>
    <w:rsid w:val="00A4770F"/>
    <w:rsid w:val="00A50793"/>
    <w:rsid w:val="00A50ABD"/>
    <w:rsid w:val="00A5174F"/>
    <w:rsid w:val="00A5287B"/>
    <w:rsid w:val="00A52A6E"/>
    <w:rsid w:val="00A62175"/>
    <w:rsid w:val="00A62587"/>
    <w:rsid w:val="00A627A5"/>
    <w:rsid w:val="00A637F6"/>
    <w:rsid w:val="00A63B85"/>
    <w:rsid w:val="00A640E8"/>
    <w:rsid w:val="00A643D1"/>
    <w:rsid w:val="00A6454C"/>
    <w:rsid w:val="00A64B7C"/>
    <w:rsid w:val="00A65229"/>
    <w:rsid w:val="00A66774"/>
    <w:rsid w:val="00A67F1D"/>
    <w:rsid w:val="00A7055C"/>
    <w:rsid w:val="00A7209F"/>
    <w:rsid w:val="00A7249D"/>
    <w:rsid w:val="00A736D8"/>
    <w:rsid w:val="00A73DDA"/>
    <w:rsid w:val="00A73EA8"/>
    <w:rsid w:val="00A745BE"/>
    <w:rsid w:val="00A748E8"/>
    <w:rsid w:val="00A752FF"/>
    <w:rsid w:val="00A7593B"/>
    <w:rsid w:val="00A75BB5"/>
    <w:rsid w:val="00A763AA"/>
    <w:rsid w:val="00A770C5"/>
    <w:rsid w:val="00A775E4"/>
    <w:rsid w:val="00A7765C"/>
    <w:rsid w:val="00A77726"/>
    <w:rsid w:val="00A77DB6"/>
    <w:rsid w:val="00A81890"/>
    <w:rsid w:val="00A81DF9"/>
    <w:rsid w:val="00A8392D"/>
    <w:rsid w:val="00A83BD8"/>
    <w:rsid w:val="00A85D7E"/>
    <w:rsid w:val="00A86E7F"/>
    <w:rsid w:val="00A87919"/>
    <w:rsid w:val="00A879E0"/>
    <w:rsid w:val="00A901E0"/>
    <w:rsid w:val="00A90DE1"/>
    <w:rsid w:val="00A93009"/>
    <w:rsid w:val="00A935F5"/>
    <w:rsid w:val="00A940CB"/>
    <w:rsid w:val="00A94376"/>
    <w:rsid w:val="00A94C46"/>
    <w:rsid w:val="00A94D8E"/>
    <w:rsid w:val="00A95AA4"/>
    <w:rsid w:val="00A97358"/>
    <w:rsid w:val="00A97631"/>
    <w:rsid w:val="00A97D21"/>
    <w:rsid w:val="00AA2947"/>
    <w:rsid w:val="00AA2A58"/>
    <w:rsid w:val="00AA3EA2"/>
    <w:rsid w:val="00AA40A4"/>
    <w:rsid w:val="00AA59EA"/>
    <w:rsid w:val="00AA72F3"/>
    <w:rsid w:val="00AB0E19"/>
    <w:rsid w:val="00AB0FEB"/>
    <w:rsid w:val="00AB121E"/>
    <w:rsid w:val="00AB19F3"/>
    <w:rsid w:val="00AB3AF8"/>
    <w:rsid w:val="00AB5C62"/>
    <w:rsid w:val="00AB7F0C"/>
    <w:rsid w:val="00AC0413"/>
    <w:rsid w:val="00AC18A7"/>
    <w:rsid w:val="00AC214E"/>
    <w:rsid w:val="00AC2170"/>
    <w:rsid w:val="00AC3020"/>
    <w:rsid w:val="00AC4F27"/>
    <w:rsid w:val="00AC51D1"/>
    <w:rsid w:val="00AC7909"/>
    <w:rsid w:val="00AC7D50"/>
    <w:rsid w:val="00AD1CE0"/>
    <w:rsid w:val="00AD1D76"/>
    <w:rsid w:val="00AD2A93"/>
    <w:rsid w:val="00AD42C6"/>
    <w:rsid w:val="00AD46D0"/>
    <w:rsid w:val="00AD5DD6"/>
    <w:rsid w:val="00AD6C2A"/>
    <w:rsid w:val="00AD6F00"/>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2DCB"/>
    <w:rsid w:val="00B031FC"/>
    <w:rsid w:val="00B03827"/>
    <w:rsid w:val="00B0574B"/>
    <w:rsid w:val="00B05BF6"/>
    <w:rsid w:val="00B06443"/>
    <w:rsid w:val="00B067B6"/>
    <w:rsid w:val="00B110FB"/>
    <w:rsid w:val="00B12994"/>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086"/>
    <w:rsid w:val="00B4568E"/>
    <w:rsid w:val="00B47324"/>
    <w:rsid w:val="00B50D15"/>
    <w:rsid w:val="00B51CBB"/>
    <w:rsid w:val="00B51DF2"/>
    <w:rsid w:val="00B51E6D"/>
    <w:rsid w:val="00B51F2A"/>
    <w:rsid w:val="00B534A0"/>
    <w:rsid w:val="00B53998"/>
    <w:rsid w:val="00B53F22"/>
    <w:rsid w:val="00B549ED"/>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5FE3"/>
    <w:rsid w:val="00B67025"/>
    <w:rsid w:val="00B677B5"/>
    <w:rsid w:val="00B67A57"/>
    <w:rsid w:val="00B71482"/>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149"/>
    <w:rsid w:val="00BB462D"/>
    <w:rsid w:val="00BB4695"/>
    <w:rsid w:val="00BB64C7"/>
    <w:rsid w:val="00BB6A72"/>
    <w:rsid w:val="00BC1610"/>
    <w:rsid w:val="00BC1824"/>
    <w:rsid w:val="00BC1EF3"/>
    <w:rsid w:val="00BC241E"/>
    <w:rsid w:val="00BC3098"/>
    <w:rsid w:val="00BC3732"/>
    <w:rsid w:val="00BC5766"/>
    <w:rsid w:val="00BC619E"/>
    <w:rsid w:val="00BC69B4"/>
    <w:rsid w:val="00BC721C"/>
    <w:rsid w:val="00BD0457"/>
    <w:rsid w:val="00BD0D0E"/>
    <w:rsid w:val="00BD1EEB"/>
    <w:rsid w:val="00BD286C"/>
    <w:rsid w:val="00BD42FE"/>
    <w:rsid w:val="00BD4C3B"/>
    <w:rsid w:val="00BD5080"/>
    <w:rsid w:val="00BD54B7"/>
    <w:rsid w:val="00BD5A1C"/>
    <w:rsid w:val="00BD6048"/>
    <w:rsid w:val="00BD72C1"/>
    <w:rsid w:val="00BD7F58"/>
    <w:rsid w:val="00BE052A"/>
    <w:rsid w:val="00BE1991"/>
    <w:rsid w:val="00BE272B"/>
    <w:rsid w:val="00BE3918"/>
    <w:rsid w:val="00BE40A1"/>
    <w:rsid w:val="00BE4EA0"/>
    <w:rsid w:val="00BE54EF"/>
    <w:rsid w:val="00BE653F"/>
    <w:rsid w:val="00BE78A3"/>
    <w:rsid w:val="00BF196D"/>
    <w:rsid w:val="00BF227F"/>
    <w:rsid w:val="00BF39F9"/>
    <w:rsid w:val="00BF4DFA"/>
    <w:rsid w:val="00BF6127"/>
    <w:rsid w:val="00BF6E85"/>
    <w:rsid w:val="00C0075A"/>
    <w:rsid w:val="00C01C3F"/>
    <w:rsid w:val="00C01FE5"/>
    <w:rsid w:val="00C02D33"/>
    <w:rsid w:val="00C03B30"/>
    <w:rsid w:val="00C05994"/>
    <w:rsid w:val="00C072B8"/>
    <w:rsid w:val="00C10177"/>
    <w:rsid w:val="00C10B8D"/>
    <w:rsid w:val="00C1117C"/>
    <w:rsid w:val="00C12C9F"/>
    <w:rsid w:val="00C15ECB"/>
    <w:rsid w:val="00C1684E"/>
    <w:rsid w:val="00C16CCD"/>
    <w:rsid w:val="00C173E3"/>
    <w:rsid w:val="00C17F56"/>
    <w:rsid w:val="00C20A95"/>
    <w:rsid w:val="00C224B3"/>
    <w:rsid w:val="00C22DF4"/>
    <w:rsid w:val="00C23FFA"/>
    <w:rsid w:val="00C24C7C"/>
    <w:rsid w:val="00C25DBC"/>
    <w:rsid w:val="00C25FD6"/>
    <w:rsid w:val="00C260E6"/>
    <w:rsid w:val="00C26451"/>
    <w:rsid w:val="00C27EBC"/>
    <w:rsid w:val="00C30E9D"/>
    <w:rsid w:val="00C31DAF"/>
    <w:rsid w:val="00C32A2B"/>
    <w:rsid w:val="00C33E08"/>
    <w:rsid w:val="00C3575E"/>
    <w:rsid w:val="00C35B26"/>
    <w:rsid w:val="00C36053"/>
    <w:rsid w:val="00C363AD"/>
    <w:rsid w:val="00C403CC"/>
    <w:rsid w:val="00C40AF8"/>
    <w:rsid w:val="00C41657"/>
    <w:rsid w:val="00C444C0"/>
    <w:rsid w:val="00C44FE6"/>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3A65"/>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7EC"/>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1DE9"/>
    <w:rsid w:val="00CD2982"/>
    <w:rsid w:val="00CD39BC"/>
    <w:rsid w:val="00CD438A"/>
    <w:rsid w:val="00CD498F"/>
    <w:rsid w:val="00CD4AC7"/>
    <w:rsid w:val="00CE020A"/>
    <w:rsid w:val="00CE0678"/>
    <w:rsid w:val="00CE08FF"/>
    <w:rsid w:val="00CE205B"/>
    <w:rsid w:val="00CE2874"/>
    <w:rsid w:val="00CE419B"/>
    <w:rsid w:val="00CE535E"/>
    <w:rsid w:val="00CE6FE3"/>
    <w:rsid w:val="00CF000C"/>
    <w:rsid w:val="00CF1FF6"/>
    <w:rsid w:val="00CF2BED"/>
    <w:rsid w:val="00CF394B"/>
    <w:rsid w:val="00CF3B7A"/>
    <w:rsid w:val="00CF4FEA"/>
    <w:rsid w:val="00CF5952"/>
    <w:rsid w:val="00CF638B"/>
    <w:rsid w:val="00CF6BFF"/>
    <w:rsid w:val="00CF77F7"/>
    <w:rsid w:val="00D000FB"/>
    <w:rsid w:val="00D02849"/>
    <w:rsid w:val="00D03A70"/>
    <w:rsid w:val="00D04C47"/>
    <w:rsid w:val="00D04E72"/>
    <w:rsid w:val="00D05EC8"/>
    <w:rsid w:val="00D06D89"/>
    <w:rsid w:val="00D0733E"/>
    <w:rsid w:val="00D1041F"/>
    <w:rsid w:val="00D10C7F"/>
    <w:rsid w:val="00D10F68"/>
    <w:rsid w:val="00D10FA4"/>
    <w:rsid w:val="00D120D4"/>
    <w:rsid w:val="00D120F7"/>
    <w:rsid w:val="00D12650"/>
    <w:rsid w:val="00D12DFA"/>
    <w:rsid w:val="00D13C7A"/>
    <w:rsid w:val="00D14CE5"/>
    <w:rsid w:val="00D176BF"/>
    <w:rsid w:val="00D177CF"/>
    <w:rsid w:val="00D2189E"/>
    <w:rsid w:val="00D2347D"/>
    <w:rsid w:val="00D236FF"/>
    <w:rsid w:val="00D267FD"/>
    <w:rsid w:val="00D27F03"/>
    <w:rsid w:val="00D30530"/>
    <w:rsid w:val="00D307CC"/>
    <w:rsid w:val="00D310BA"/>
    <w:rsid w:val="00D32EFD"/>
    <w:rsid w:val="00D33E06"/>
    <w:rsid w:val="00D35226"/>
    <w:rsid w:val="00D361E1"/>
    <w:rsid w:val="00D364FA"/>
    <w:rsid w:val="00D36735"/>
    <w:rsid w:val="00D3789B"/>
    <w:rsid w:val="00D4029E"/>
    <w:rsid w:val="00D41FB8"/>
    <w:rsid w:val="00D43AA8"/>
    <w:rsid w:val="00D44916"/>
    <w:rsid w:val="00D454FA"/>
    <w:rsid w:val="00D45517"/>
    <w:rsid w:val="00D46946"/>
    <w:rsid w:val="00D46AE6"/>
    <w:rsid w:val="00D46D56"/>
    <w:rsid w:val="00D476E2"/>
    <w:rsid w:val="00D514C4"/>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5C8D"/>
    <w:rsid w:val="00D76995"/>
    <w:rsid w:val="00D84CB4"/>
    <w:rsid w:val="00D85177"/>
    <w:rsid w:val="00D856C5"/>
    <w:rsid w:val="00D86A57"/>
    <w:rsid w:val="00D870A0"/>
    <w:rsid w:val="00D9153A"/>
    <w:rsid w:val="00D91FEF"/>
    <w:rsid w:val="00D92CB4"/>
    <w:rsid w:val="00D93454"/>
    <w:rsid w:val="00D938E5"/>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3153"/>
    <w:rsid w:val="00DC5887"/>
    <w:rsid w:val="00DC5D0E"/>
    <w:rsid w:val="00DC60A1"/>
    <w:rsid w:val="00DD0084"/>
    <w:rsid w:val="00DD01B2"/>
    <w:rsid w:val="00DD0464"/>
    <w:rsid w:val="00DD14CE"/>
    <w:rsid w:val="00DD2273"/>
    <w:rsid w:val="00DD280F"/>
    <w:rsid w:val="00DD3EC1"/>
    <w:rsid w:val="00DD4DA3"/>
    <w:rsid w:val="00DD4E46"/>
    <w:rsid w:val="00DD5DC8"/>
    <w:rsid w:val="00DD6973"/>
    <w:rsid w:val="00DE1923"/>
    <w:rsid w:val="00DE2079"/>
    <w:rsid w:val="00DE7324"/>
    <w:rsid w:val="00DF0056"/>
    <w:rsid w:val="00DF1CF2"/>
    <w:rsid w:val="00DF281A"/>
    <w:rsid w:val="00DF3200"/>
    <w:rsid w:val="00DF3B5E"/>
    <w:rsid w:val="00DF456A"/>
    <w:rsid w:val="00DF4A4C"/>
    <w:rsid w:val="00DF506F"/>
    <w:rsid w:val="00DF78F4"/>
    <w:rsid w:val="00E00EE5"/>
    <w:rsid w:val="00E01251"/>
    <w:rsid w:val="00E01419"/>
    <w:rsid w:val="00E029AD"/>
    <w:rsid w:val="00E029AE"/>
    <w:rsid w:val="00E03148"/>
    <w:rsid w:val="00E038AF"/>
    <w:rsid w:val="00E04221"/>
    <w:rsid w:val="00E06334"/>
    <w:rsid w:val="00E064D4"/>
    <w:rsid w:val="00E06A8D"/>
    <w:rsid w:val="00E0720B"/>
    <w:rsid w:val="00E07B85"/>
    <w:rsid w:val="00E07C07"/>
    <w:rsid w:val="00E07C81"/>
    <w:rsid w:val="00E07D3A"/>
    <w:rsid w:val="00E10A93"/>
    <w:rsid w:val="00E10AF7"/>
    <w:rsid w:val="00E10FAE"/>
    <w:rsid w:val="00E11F47"/>
    <w:rsid w:val="00E1277E"/>
    <w:rsid w:val="00E155DF"/>
    <w:rsid w:val="00E15AB1"/>
    <w:rsid w:val="00E16D41"/>
    <w:rsid w:val="00E20F20"/>
    <w:rsid w:val="00E217AF"/>
    <w:rsid w:val="00E222FF"/>
    <w:rsid w:val="00E2267D"/>
    <w:rsid w:val="00E23561"/>
    <w:rsid w:val="00E23B26"/>
    <w:rsid w:val="00E244AA"/>
    <w:rsid w:val="00E24568"/>
    <w:rsid w:val="00E2492C"/>
    <w:rsid w:val="00E25074"/>
    <w:rsid w:val="00E308E1"/>
    <w:rsid w:val="00E30940"/>
    <w:rsid w:val="00E31E93"/>
    <w:rsid w:val="00E322F9"/>
    <w:rsid w:val="00E33EBA"/>
    <w:rsid w:val="00E342B1"/>
    <w:rsid w:val="00E34506"/>
    <w:rsid w:val="00E3577B"/>
    <w:rsid w:val="00E374AA"/>
    <w:rsid w:val="00E46744"/>
    <w:rsid w:val="00E47293"/>
    <w:rsid w:val="00E50C4C"/>
    <w:rsid w:val="00E522FA"/>
    <w:rsid w:val="00E5295E"/>
    <w:rsid w:val="00E54BFE"/>
    <w:rsid w:val="00E55772"/>
    <w:rsid w:val="00E568DF"/>
    <w:rsid w:val="00E56D8A"/>
    <w:rsid w:val="00E60D41"/>
    <w:rsid w:val="00E61D0A"/>
    <w:rsid w:val="00E63F1D"/>
    <w:rsid w:val="00E64BC5"/>
    <w:rsid w:val="00E662E4"/>
    <w:rsid w:val="00E66583"/>
    <w:rsid w:val="00E66880"/>
    <w:rsid w:val="00E6739E"/>
    <w:rsid w:val="00E67EEC"/>
    <w:rsid w:val="00E71269"/>
    <w:rsid w:val="00E71390"/>
    <w:rsid w:val="00E73B06"/>
    <w:rsid w:val="00E74177"/>
    <w:rsid w:val="00E75201"/>
    <w:rsid w:val="00E75CA6"/>
    <w:rsid w:val="00E812B8"/>
    <w:rsid w:val="00E840C4"/>
    <w:rsid w:val="00E84DDC"/>
    <w:rsid w:val="00E84E76"/>
    <w:rsid w:val="00E85350"/>
    <w:rsid w:val="00E854C9"/>
    <w:rsid w:val="00E9078D"/>
    <w:rsid w:val="00E912C2"/>
    <w:rsid w:val="00E9219C"/>
    <w:rsid w:val="00E92D88"/>
    <w:rsid w:val="00E94725"/>
    <w:rsid w:val="00E948B9"/>
    <w:rsid w:val="00E95A1F"/>
    <w:rsid w:val="00E967D8"/>
    <w:rsid w:val="00E97418"/>
    <w:rsid w:val="00E97665"/>
    <w:rsid w:val="00EA093D"/>
    <w:rsid w:val="00EA178E"/>
    <w:rsid w:val="00EA1A7C"/>
    <w:rsid w:val="00EA1F01"/>
    <w:rsid w:val="00EA2DA4"/>
    <w:rsid w:val="00EA3AC0"/>
    <w:rsid w:val="00EA443B"/>
    <w:rsid w:val="00EA6454"/>
    <w:rsid w:val="00EA72E4"/>
    <w:rsid w:val="00EA73EB"/>
    <w:rsid w:val="00EA7671"/>
    <w:rsid w:val="00EA77A5"/>
    <w:rsid w:val="00EA79DE"/>
    <w:rsid w:val="00EA7C2C"/>
    <w:rsid w:val="00EB0F90"/>
    <w:rsid w:val="00EB1858"/>
    <w:rsid w:val="00EB31C9"/>
    <w:rsid w:val="00EB3BDE"/>
    <w:rsid w:val="00EB4367"/>
    <w:rsid w:val="00EB5DBC"/>
    <w:rsid w:val="00EB637F"/>
    <w:rsid w:val="00EB6AAE"/>
    <w:rsid w:val="00EC360D"/>
    <w:rsid w:val="00EC3634"/>
    <w:rsid w:val="00EC4ADD"/>
    <w:rsid w:val="00EC4CFF"/>
    <w:rsid w:val="00EC4DC7"/>
    <w:rsid w:val="00EC508B"/>
    <w:rsid w:val="00EC5100"/>
    <w:rsid w:val="00EC6308"/>
    <w:rsid w:val="00EC6952"/>
    <w:rsid w:val="00ED0A14"/>
    <w:rsid w:val="00ED1577"/>
    <w:rsid w:val="00ED1C7E"/>
    <w:rsid w:val="00ED213C"/>
    <w:rsid w:val="00ED2B2C"/>
    <w:rsid w:val="00ED4F41"/>
    <w:rsid w:val="00ED5FF7"/>
    <w:rsid w:val="00ED61AC"/>
    <w:rsid w:val="00ED6769"/>
    <w:rsid w:val="00ED6E01"/>
    <w:rsid w:val="00EE037C"/>
    <w:rsid w:val="00EE0857"/>
    <w:rsid w:val="00EE0955"/>
    <w:rsid w:val="00EE0A08"/>
    <w:rsid w:val="00EE16F0"/>
    <w:rsid w:val="00EE1E52"/>
    <w:rsid w:val="00EE1FBA"/>
    <w:rsid w:val="00EE26C0"/>
    <w:rsid w:val="00EE3472"/>
    <w:rsid w:val="00EE368C"/>
    <w:rsid w:val="00EE3B0E"/>
    <w:rsid w:val="00EE3D8A"/>
    <w:rsid w:val="00EE48EC"/>
    <w:rsid w:val="00EE7001"/>
    <w:rsid w:val="00EE705B"/>
    <w:rsid w:val="00EE7501"/>
    <w:rsid w:val="00EF01C6"/>
    <w:rsid w:val="00EF07BF"/>
    <w:rsid w:val="00EF17EB"/>
    <w:rsid w:val="00EF2AF0"/>
    <w:rsid w:val="00EF34C1"/>
    <w:rsid w:val="00EF4A1E"/>
    <w:rsid w:val="00EF4D46"/>
    <w:rsid w:val="00F0064F"/>
    <w:rsid w:val="00F0066C"/>
    <w:rsid w:val="00F01658"/>
    <w:rsid w:val="00F02442"/>
    <w:rsid w:val="00F02E87"/>
    <w:rsid w:val="00F0362A"/>
    <w:rsid w:val="00F06A65"/>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1196"/>
    <w:rsid w:val="00F31EAE"/>
    <w:rsid w:val="00F323FC"/>
    <w:rsid w:val="00F32492"/>
    <w:rsid w:val="00F32526"/>
    <w:rsid w:val="00F32780"/>
    <w:rsid w:val="00F32929"/>
    <w:rsid w:val="00F32F9F"/>
    <w:rsid w:val="00F3320F"/>
    <w:rsid w:val="00F33AD5"/>
    <w:rsid w:val="00F34596"/>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025"/>
    <w:rsid w:val="00F568B9"/>
    <w:rsid w:val="00F57988"/>
    <w:rsid w:val="00F60558"/>
    <w:rsid w:val="00F60DEF"/>
    <w:rsid w:val="00F61162"/>
    <w:rsid w:val="00F626CA"/>
    <w:rsid w:val="00F62718"/>
    <w:rsid w:val="00F62B92"/>
    <w:rsid w:val="00F6466C"/>
    <w:rsid w:val="00F64C7B"/>
    <w:rsid w:val="00F6582C"/>
    <w:rsid w:val="00F65BBD"/>
    <w:rsid w:val="00F6652A"/>
    <w:rsid w:val="00F67464"/>
    <w:rsid w:val="00F71B57"/>
    <w:rsid w:val="00F729A1"/>
    <w:rsid w:val="00F808A3"/>
    <w:rsid w:val="00F80EA2"/>
    <w:rsid w:val="00F816CD"/>
    <w:rsid w:val="00F81F15"/>
    <w:rsid w:val="00F8336B"/>
    <w:rsid w:val="00F83C96"/>
    <w:rsid w:val="00F83F3B"/>
    <w:rsid w:val="00F84F97"/>
    <w:rsid w:val="00F8505A"/>
    <w:rsid w:val="00F90360"/>
    <w:rsid w:val="00F9263B"/>
    <w:rsid w:val="00F92E8E"/>
    <w:rsid w:val="00F92FF8"/>
    <w:rsid w:val="00F944BC"/>
    <w:rsid w:val="00F94514"/>
    <w:rsid w:val="00F94B56"/>
    <w:rsid w:val="00F95827"/>
    <w:rsid w:val="00F958BF"/>
    <w:rsid w:val="00F96DD4"/>
    <w:rsid w:val="00F96DE5"/>
    <w:rsid w:val="00F972C8"/>
    <w:rsid w:val="00F97DA7"/>
    <w:rsid w:val="00FA0BFE"/>
    <w:rsid w:val="00FA10FD"/>
    <w:rsid w:val="00FA1A64"/>
    <w:rsid w:val="00FA26F4"/>
    <w:rsid w:val="00FA2DE8"/>
    <w:rsid w:val="00FA339F"/>
    <w:rsid w:val="00FA369E"/>
    <w:rsid w:val="00FA4AAC"/>
    <w:rsid w:val="00FA6251"/>
    <w:rsid w:val="00FA6C00"/>
    <w:rsid w:val="00FA77AE"/>
    <w:rsid w:val="00FB0E5F"/>
    <w:rsid w:val="00FB200B"/>
    <w:rsid w:val="00FB29BF"/>
    <w:rsid w:val="00FB306C"/>
    <w:rsid w:val="00FB741C"/>
    <w:rsid w:val="00FC09F5"/>
    <w:rsid w:val="00FC0C56"/>
    <w:rsid w:val="00FC1150"/>
    <w:rsid w:val="00FC191C"/>
    <w:rsid w:val="00FC2E92"/>
    <w:rsid w:val="00FC3A14"/>
    <w:rsid w:val="00FC64C3"/>
    <w:rsid w:val="00FC76C6"/>
    <w:rsid w:val="00FD0173"/>
    <w:rsid w:val="00FD0EA3"/>
    <w:rsid w:val="00FD486A"/>
    <w:rsid w:val="00FD4C7B"/>
    <w:rsid w:val="00FD66FB"/>
    <w:rsid w:val="00FD6B4F"/>
    <w:rsid w:val="00FD713E"/>
    <w:rsid w:val="00FD7181"/>
    <w:rsid w:val="00FE01EF"/>
    <w:rsid w:val="00FE0310"/>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Preambuła"/>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Preambuła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yperlink" Target="mailto:daneosobowe@blazowa.com.pl" TargetMode="External"/><Relationship Id="rId23" Type="http://schemas.openxmlformats.org/officeDocument/2006/relationships/theme" Target="theme/theme1.xml"/><Relationship Id="rId10" Type="http://schemas.openxmlformats.org/officeDocument/2006/relationships/hyperlink" Target="mailto:gmina@blazowa.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F94F-D493-4D5C-9779-CB4BBF02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16302</TotalTime>
  <Pages>54</Pages>
  <Words>17983</Words>
  <Characters>107903</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125635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254</cp:revision>
  <cp:lastPrinted>2019-01-30T16:43:00Z</cp:lastPrinted>
  <dcterms:created xsi:type="dcterms:W3CDTF">2013-05-16T09:10:00Z</dcterms:created>
  <dcterms:modified xsi:type="dcterms:W3CDTF">2019-01-30T16:44:00Z</dcterms:modified>
</cp:coreProperties>
</file>